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4518"/>
        <w:gridCol w:w="4684"/>
      </w:tblGrid>
      <w:tr w:rsidR="00E56E85" w:rsidRPr="008C3E75" w14:paraId="5D53BBE0" w14:textId="77777777" w:rsidTr="00790C89">
        <w:tc>
          <w:tcPr>
            <w:tcW w:w="4518" w:type="dxa"/>
            <w:shd w:val="clear" w:color="auto" w:fill="DAEEF3" w:themeFill="accent5" w:themeFillTint="33"/>
          </w:tcPr>
          <w:p w14:paraId="7C3945A5" w14:textId="77777777" w:rsidR="00E56E85" w:rsidRPr="008C3E75" w:rsidRDefault="00E56E85" w:rsidP="004B0966">
            <w:pPr>
              <w:rPr>
                <w:rFonts w:ascii="Arial" w:hAnsi="Arial" w:cs="Arial"/>
                <w:highlight w:val="yellow"/>
              </w:rPr>
            </w:pPr>
            <w:r w:rsidRPr="008C3E75">
              <w:rPr>
                <w:rFonts w:ascii="Arial" w:hAnsi="Arial" w:cs="Arial"/>
                <w:highlight w:val="yellow"/>
              </w:rPr>
              <w:t>PL English - 7.7</w:t>
            </w:r>
          </w:p>
        </w:tc>
        <w:tc>
          <w:tcPr>
            <w:tcW w:w="4684" w:type="dxa"/>
            <w:shd w:val="clear" w:color="auto" w:fill="DAEEF3" w:themeFill="accent5" w:themeFillTint="33"/>
          </w:tcPr>
          <w:p w14:paraId="3C31CB5E" w14:textId="37B6E2E2" w:rsidR="00E56E85" w:rsidRPr="008C3E75" w:rsidRDefault="00E56E85" w:rsidP="004B0966">
            <w:pPr>
              <w:rPr>
                <w:rFonts w:ascii="Arial" w:hAnsi="Arial" w:cs="Arial"/>
                <w:highlight w:val="yellow"/>
              </w:rPr>
            </w:pPr>
            <w:r w:rsidRPr="008C3E75">
              <w:rPr>
                <w:rFonts w:ascii="Arial" w:hAnsi="Arial" w:cs="Arial"/>
                <w:highlight w:val="yellow"/>
              </w:rPr>
              <w:t>Translation</w:t>
            </w:r>
            <w:r w:rsidR="001E3C22" w:rsidRPr="008C3E75">
              <w:rPr>
                <w:rFonts w:ascii="Arial" w:hAnsi="Arial" w:cs="Arial"/>
                <w:highlight w:val="yellow"/>
              </w:rPr>
              <w:t xml:space="preserve"> [</w:t>
            </w:r>
            <w:r w:rsidR="007E22F9">
              <w:rPr>
                <w:rFonts w:ascii="Arial" w:hAnsi="Arial" w:cs="Arial"/>
                <w:highlight w:val="yellow"/>
              </w:rPr>
              <w:t>Vietnamese</w:t>
            </w:r>
            <w:r w:rsidR="001E3C22" w:rsidRPr="008C3E75">
              <w:rPr>
                <w:rFonts w:ascii="Arial" w:hAnsi="Arial" w:cs="Arial"/>
                <w:highlight w:val="yellow"/>
              </w:rPr>
              <w:t>]</w:t>
            </w:r>
          </w:p>
        </w:tc>
      </w:tr>
      <w:tr w:rsidR="008C3E75" w:rsidRPr="008C3E75" w14:paraId="784AFEE5" w14:textId="77777777" w:rsidTr="00790C89">
        <w:trPr>
          <w:trHeight w:val="1295"/>
        </w:trPr>
        <w:tc>
          <w:tcPr>
            <w:tcW w:w="4518" w:type="dxa"/>
          </w:tcPr>
          <w:p w14:paraId="705B5B56" w14:textId="77777777" w:rsidR="008C3E75" w:rsidRPr="008C3E75" w:rsidRDefault="008C3E75" w:rsidP="008C3E75">
            <w:pPr>
              <w:rPr>
                <w:rFonts w:ascii="Arial" w:hAnsi="Arial" w:cs="Arial"/>
                <w:color w:val="000000" w:themeColor="text1"/>
              </w:rPr>
            </w:pPr>
            <w:r w:rsidRPr="008C3E75">
              <w:rPr>
                <w:rFonts w:ascii="Arial" w:hAnsi="Arial" w:cs="Arial"/>
                <w:color w:val="000000" w:themeColor="text1"/>
              </w:rPr>
              <w:t xml:space="preserve">Because of the coronavirus crisis, courts may be partially or fully closed. </w:t>
            </w:r>
          </w:p>
          <w:p w14:paraId="7BCBDFB6" w14:textId="77777777" w:rsidR="008C3E75" w:rsidRPr="008C3E75" w:rsidRDefault="008C3E75" w:rsidP="008C3E75">
            <w:pPr>
              <w:rPr>
                <w:rFonts w:ascii="Arial" w:hAnsi="Arial" w:cs="Arial"/>
                <w:color w:val="000000" w:themeColor="text1"/>
              </w:rPr>
            </w:pPr>
            <w:r w:rsidRPr="008C3E75">
              <w:rPr>
                <w:rFonts w:ascii="Arial" w:hAnsi="Arial" w:cs="Arial"/>
                <w:color w:val="000000" w:themeColor="text1"/>
              </w:rPr>
              <w:t xml:space="preserve">Check your local county’s court website to see what services are available. </w:t>
            </w:r>
          </w:p>
        </w:tc>
        <w:tc>
          <w:tcPr>
            <w:tcW w:w="4684" w:type="dxa"/>
          </w:tcPr>
          <w:p w14:paraId="5752317E" w14:textId="77777777" w:rsidR="008C3E75" w:rsidRPr="008C3E75" w:rsidRDefault="008C3E75" w:rsidP="008C3E75">
            <w:pPr>
              <w:rPr>
                <w:rFonts w:ascii="Arial" w:hAnsi="Arial" w:cs="Arial"/>
                <w:color w:val="000000" w:themeColor="text1"/>
              </w:rPr>
            </w:pPr>
            <w:r>
              <w:rPr>
                <w:rFonts w:ascii="Arial" w:hAnsi="Arial" w:cs="Arial"/>
                <w:color w:val="000000" w:themeColor="text1"/>
              </w:rPr>
              <w:t>Vì cuộc khủng hoảng</w:t>
            </w:r>
            <w:r w:rsidRPr="008C3E75">
              <w:rPr>
                <w:rFonts w:ascii="Arial" w:hAnsi="Arial" w:cs="Arial"/>
                <w:color w:val="000000" w:themeColor="text1"/>
              </w:rPr>
              <w:t xml:space="preserve"> coronavirus, </w:t>
            </w:r>
            <w:r>
              <w:rPr>
                <w:rFonts w:ascii="Arial" w:hAnsi="Arial" w:cs="Arial"/>
                <w:color w:val="000000" w:themeColor="text1"/>
              </w:rPr>
              <w:t xml:space="preserve">tòa án có thể đóng cửa một phần hoặc toàn bộ. </w:t>
            </w:r>
            <w:r w:rsidRPr="008C3E75">
              <w:rPr>
                <w:rFonts w:ascii="Arial" w:hAnsi="Arial" w:cs="Arial"/>
                <w:color w:val="000000" w:themeColor="text1"/>
              </w:rPr>
              <w:t xml:space="preserve"> </w:t>
            </w:r>
          </w:p>
          <w:p w14:paraId="074189AA" w14:textId="1EB5113B" w:rsidR="008C3E75" w:rsidRPr="008C3E75" w:rsidRDefault="008C3E75" w:rsidP="00C90890">
            <w:pPr>
              <w:rPr>
                <w:rFonts w:ascii="Arial" w:hAnsi="Arial" w:cs="Arial"/>
                <w:b/>
                <w:bCs/>
              </w:rPr>
            </w:pPr>
            <w:r>
              <w:rPr>
                <w:rFonts w:ascii="Arial" w:hAnsi="Arial" w:cs="Arial"/>
                <w:color w:val="000000" w:themeColor="text1"/>
              </w:rPr>
              <w:t xml:space="preserve">Hãy xem website tòa </w:t>
            </w:r>
            <w:r w:rsidR="00C90890">
              <w:rPr>
                <w:rFonts w:ascii="Arial" w:hAnsi="Arial" w:cs="Arial"/>
                <w:color w:val="000000" w:themeColor="text1"/>
              </w:rPr>
              <w:t>t</w:t>
            </w:r>
            <w:r w:rsidR="00C90890" w:rsidRPr="00C90890">
              <w:rPr>
                <w:rFonts w:ascii="Arial" w:hAnsi="Arial" w:cs="Arial"/>
                <w:color w:val="000000" w:themeColor="text1"/>
              </w:rPr>
              <w:t>ạ</w:t>
            </w:r>
            <w:r w:rsidR="00C90890">
              <w:rPr>
                <w:rFonts w:ascii="Arial" w:hAnsi="Arial" w:cs="Arial"/>
                <w:color w:val="000000" w:themeColor="text1"/>
              </w:rPr>
              <w:t>i</w:t>
            </w:r>
            <w:r>
              <w:rPr>
                <w:rFonts w:ascii="Arial" w:hAnsi="Arial" w:cs="Arial"/>
                <w:color w:val="000000" w:themeColor="text1"/>
              </w:rPr>
              <w:t xml:space="preserve"> quận địa phươn</w:t>
            </w:r>
            <w:r w:rsidR="00C90890">
              <w:rPr>
                <w:rFonts w:ascii="Arial" w:hAnsi="Arial" w:cs="Arial"/>
                <w:color w:val="000000" w:themeColor="text1"/>
              </w:rPr>
              <w:t>g</w:t>
            </w:r>
            <w:r>
              <w:rPr>
                <w:rFonts w:ascii="Arial" w:hAnsi="Arial" w:cs="Arial"/>
                <w:color w:val="000000" w:themeColor="text1"/>
              </w:rPr>
              <w:t xml:space="preserve"> </w:t>
            </w:r>
            <w:r w:rsidR="00C90890">
              <w:rPr>
                <w:rFonts w:ascii="Arial" w:hAnsi="Arial" w:cs="Arial"/>
                <w:color w:val="000000" w:themeColor="text1"/>
              </w:rPr>
              <w:t>c</w:t>
            </w:r>
            <w:r w:rsidR="00C90890" w:rsidRPr="00C90890">
              <w:rPr>
                <w:rFonts w:ascii="Arial" w:hAnsi="Arial" w:cs="Arial"/>
                <w:color w:val="000000" w:themeColor="text1"/>
              </w:rPr>
              <w:t>ủ</w:t>
            </w:r>
            <w:r w:rsidR="00C90890">
              <w:rPr>
                <w:rFonts w:ascii="Arial" w:hAnsi="Arial" w:cs="Arial"/>
                <w:color w:val="000000" w:themeColor="text1"/>
              </w:rPr>
              <w:t xml:space="preserve">a </w:t>
            </w:r>
            <w:r w:rsidR="00C90890" w:rsidRPr="00C90890">
              <w:rPr>
                <w:rFonts w:ascii="Arial" w:hAnsi="Arial" w:cs="Arial"/>
                <w:color w:val="000000" w:themeColor="text1"/>
              </w:rPr>
              <w:t xml:space="preserve">quý vị </w:t>
            </w:r>
            <w:r>
              <w:rPr>
                <w:rFonts w:ascii="Arial" w:hAnsi="Arial" w:cs="Arial"/>
                <w:color w:val="000000" w:themeColor="text1"/>
              </w:rPr>
              <w:t xml:space="preserve">để </w:t>
            </w:r>
            <w:r w:rsidR="00EA69FE">
              <w:rPr>
                <w:rFonts w:ascii="Arial" w:hAnsi="Arial" w:cs="Arial"/>
                <w:color w:val="000000" w:themeColor="text1"/>
              </w:rPr>
              <w:t>biết có các dịch vụ gì</w:t>
            </w:r>
            <w:r w:rsidRPr="008C3E75">
              <w:rPr>
                <w:rFonts w:ascii="Arial" w:hAnsi="Arial" w:cs="Arial"/>
                <w:color w:val="000000" w:themeColor="text1"/>
              </w:rPr>
              <w:t>.</w:t>
            </w:r>
          </w:p>
        </w:tc>
      </w:tr>
      <w:tr w:rsidR="008C3E75" w:rsidRPr="008C3E75" w14:paraId="212D0ADD" w14:textId="77777777" w:rsidTr="00790C89">
        <w:trPr>
          <w:trHeight w:val="1800"/>
        </w:trPr>
        <w:tc>
          <w:tcPr>
            <w:tcW w:w="4518" w:type="dxa"/>
          </w:tcPr>
          <w:p w14:paraId="7021839C" w14:textId="77777777" w:rsidR="008C3E75" w:rsidRPr="008C3E75" w:rsidRDefault="008C3E75" w:rsidP="008C3E75">
            <w:pPr>
              <w:rPr>
                <w:rFonts w:ascii="Arial" w:hAnsi="Arial" w:cs="Arial"/>
                <w:b/>
                <w:bCs/>
              </w:rPr>
            </w:pPr>
            <w:r w:rsidRPr="008C3E75">
              <w:rPr>
                <w:rFonts w:ascii="Arial" w:hAnsi="Arial" w:cs="Arial"/>
                <w:b/>
                <w:bCs/>
              </w:rPr>
              <w:t>Are you or your child in immediate danger?</w:t>
            </w:r>
          </w:p>
          <w:p w14:paraId="50C2F194" w14:textId="77777777" w:rsidR="008C3E75" w:rsidRPr="008C3E75" w:rsidRDefault="008C3E75" w:rsidP="008C3E75">
            <w:pPr>
              <w:rPr>
                <w:rFonts w:ascii="Arial" w:hAnsi="Arial" w:cs="Arial"/>
                <w:b/>
                <w:bCs/>
              </w:rPr>
            </w:pPr>
            <w:r w:rsidRPr="008C3E75">
              <w:rPr>
                <w:rFonts w:ascii="Arial" w:hAnsi="Arial" w:cs="Arial"/>
              </w:rPr>
              <w:t>Call the police if you are afraid of:</w:t>
            </w:r>
          </w:p>
          <w:p w14:paraId="61BAA8FC" w14:textId="77777777" w:rsidR="008C3E75" w:rsidRPr="008C3E75" w:rsidRDefault="008C3E75" w:rsidP="008C3E75">
            <w:pPr>
              <w:pStyle w:val="ListParagraph"/>
              <w:numPr>
                <w:ilvl w:val="0"/>
                <w:numId w:val="1"/>
              </w:numPr>
              <w:rPr>
                <w:rFonts w:ascii="Arial" w:hAnsi="Arial" w:cs="Arial"/>
              </w:rPr>
            </w:pPr>
            <w:r w:rsidRPr="008C3E75">
              <w:rPr>
                <w:rFonts w:ascii="Arial" w:hAnsi="Arial" w:cs="Arial"/>
              </w:rPr>
              <w:t xml:space="preserve">Domestic abuse, </w:t>
            </w:r>
          </w:p>
          <w:p w14:paraId="50F1ACCE" w14:textId="77777777" w:rsidR="008C3E75" w:rsidRPr="008C3E75" w:rsidRDefault="008C3E75" w:rsidP="008C3E75">
            <w:pPr>
              <w:pStyle w:val="ListParagraph"/>
              <w:numPr>
                <w:ilvl w:val="0"/>
                <w:numId w:val="1"/>
              </w:numPr>
              <w:rPr>
                <w:rFonts w:ascii="Arial" w:hAnsi="Arial" w:cs="Arial"/>
              </w:rPr>
            </w:pPr>
            <w:r w:rsidRPr="008C3E75">
              <w:rPr>
                <w:rFonts w:ascii="Arial" w:hAnsi="Arial" w:cs="Arial"/>
              </w:rPr>
              <w:t>Stalking,</w:t>
            </w:r>
          </w:p>
          <w:p w14:paraId="627F2BD5" w14:textId="77777777" w:rsidR="008C3E75" w:rsidRPr="008C3E75" w:rsidRDefault="008C3E75" w:rsidP="008C3E75">
            <w:pPr>
              <w:pStyle w:val="ListParagraph"/>
              <w:numPr>
                <w:ilvl w:val="0"/>
                <w:numId w:val="1"/>
              </w:numPr>
              <w:rPr>
                <w:rFonts w:ascii="Arial" w:hAnsi="Arial" w:cs="Arial"/>
                <w:b/>
                <w:bCs/>
              </w:rPr>
            </w:pPr>
            <w:r w:rsidRPr="008C3E75">
              <w:rPr>
                <w:rFonts w:ascii="Arial" w:hAnsi="Arial" w:cs="Arial"/>
              </w:rPr>
              <w:t xml:space="preserve">Being kidnapped, or </w:t>
            </w:r>
          </w:p>
          <w:p w14:paraId="43C171C8" w14:textId="77777777" w:rsidR="008C3E75" w:rsidRPr="008C3E75" w:rsidRDefault="008C3E75" w:rsidP="008C3E75">
            <w:pPr>
              <w:pStyle w:val="ListParagraph"/>
              <w:numPr>
                <w:ilvl w:val="0"/>
                <w:numId w:val="1"/>
              </w:numPr>
              <w:rPr>
                <w:rFonts w:ascii="Arial" w:hAnsi="Arial" w:cs="Arial"/>
                <w:b/>
                <w:bCs/>
              </w:rPr>
            </w:pPr>
            <w:r w:rsidRPr="008C3E75">
              <w:rPr>
                <w:rFonts w:ascii="Arial" w:hAnsi="Arial" w:cs="Arial"/>
              </w:rPr>
              <w:t>Someone may use a gun to hurt themselves or others</w:t>
            </w:r>
          </w:p>
        </w:tc>
        <w:tc>
          <w:tcPr>
            <w:tcW w:w="4684" w:type="dxa"/>
          </w:tcPr>
          <w:p w14:paraId="6F36D29B" w14:textId="77777777" w:rsidR="008C3E75" w:rsidRPr="008C3E75" w:rsidRDefault="00EA69FE" w:rsidP="008C3E75">
            <w:pPr>
              <w:rPr>
                <w:rFonts w:ascii="Arial" w:hAnsi="Arial" w:cs="Arial"/>
                <w:b/>
                <w:bCs/>
              </w:rPr>
            </w:pPr>
            <w:r>
              <w:rPr>
                <w:rFonts w:ascii="Arial" w:hAnsi="Arial" w:cs="Arial"/>
                <w:b/>
                <w:bCs/>
              </w:rPr>
              <w:t>Quý vị hoặc con quý vị có gặp nguy hiểm tức thời hay không?</w:t>
            </w:r>
          </w:p>
          <w:p w14:paraId="253A730E" w14:textId="77777777" w:rsidR="008C3E75" w:rsidRPr="008C3E75" w:rsidRDefault="00EA69FE" w:rsidP="008C3E75">
            <w:pPr>
              <w:rPr>
                <w:rFonts w:ascii="Arial" w:hAnsi="Arial" w:cs="Arial"/>
                <w:b/>
                <w:bCs/>
              </w:rPr>
            </w:pPr>
            <w:r>
              <w:rPr>
                <w:rFonts w:ascii="Arial" w:hAnsi="Arial" w:cs="Arial"/>
              </w:rPr>
              <w:t>Hãy gọi cho cảnh sát nếu quý vị sợ</w:t>
            </w:r>
            <w:r w:rsidR="008C3E75" w:rsidRPr="008C3E75">
              <w:rPr>
                <w:rFonts w:ascii="Arial" w:hAnsi="Arial" w:cs="Arial"/>
              </w:rPr>
              <w:t>:</w:t>
            </w:r>
          </w:p>
          <w:p w14:paraId="4E5CA58B" w14:textId="77777777" w:rsidR="008C3E75" w:rsidRPr="008C3E75" w:rsidRDefault="00EA69FE" w:rsidP="008C3E75">
            <w:pPr>
              <w:pStyle w:val="ListParagraph"/>
              <w:numPr>
                <w:ilvl w:val="0"/>
                <w:numId w:val="1"/>
              </w:numPr>
              <w:rPr>
                <w:rFonts w:ascii="Arial" w:hAnsi="Arial" w:cs="Arial"/>
              </w:rPr>
            </w:pPr>
            <w:r>
              <w:rPr>
                <w:rFonts w:ascii="Arial" w:hAnsi="Arial" w:cs="Arial"/>
              </w:rPr>
              <w:t>Hành hạ trong nhà</w:t>
            </w:r>
            <w:r w:rsidR="008C3E75" w:rsidRPr="008C3E75">
              <w:rPr>
                <w:rFonts w:ascii="Arial" w:hAnsi="Arial" w:cs="Arial"/>
              </w:rPr>
              <w:t xml:space="preserve">, </w:t>
            </w:r>
          </w:p>
          <w:p w14:paraId="5347ADF2" w14:textId="77777777" w:rsidR="008C3E75" w:rsidRPr="008C3E75" w:rsidRDefault="00EA69FE" w:rsidP="008C3E75">
            <w:pPr>
              <w:pStyle w:val="ListParagraph"/>
              <w:numPr>
                <w:ilvl w:val="0"/>
                <w:numId w:val="1"/>
              </w:numPr>
              <w:rPr>
                <w:rFonts w:ascii="Arial" w:hAnsi="Arial" w:cs="Arial"/>
              </w:rPr>
            </w:pPr>
            <w:r>
              <w:rPr>
                <w:rFonts w:ascii="Arial" w:hAnsi="Arial" w:cs="Arial"/>
              </w:rPr>
              <w:t>Đi theo</w:t>
            </w:r>
            <w:r w:rsidR="008C3E75" w:rsidRPr="008C3E75">
              <w:rPr>
                <w:rFonts w:ascii="Arial" w:hAnsi="Arial" w:cs="Arial"/>
              </w:rPr>
              <w:t>,</w:t>
            </w:r>
          </w:p>
          <w:p w14:paraId="7FE8FEB1" w14:textId="77777777" w:rsidR="008C3E75" w:rsidRPr="00C90890" w:rsidRDefault="002E5FF3" w:rsidP="008C3E75">
            <w:pPr>
              <w:pStyle w:val="ListParagraph"/>
              <w:numPr>
                <w:ilvl w:val="0"/>
                <w:numId w:val="1"/>
              </w:numPr>
              <w:rPr>
                <w:rFonts w:ascii="Arial" w:hAnsi="Arial" w:cs="Arial"/>
                <w:b/>
                <w:bCs/>
              </w:rPr>
            </w:pPr>
            <w:r>
              <w:rPr>
                <w:rFonts w:ascii="Arial" w:hAnsi="Arial" w:cs="Arial"/>
              </w:rPr>
              <w:t>B</w:t>
            </w:r>
            <w:r w:rsidR="003400F7">
              <w:rPr>
                <w:rFonts w:ascii="Arial" w:hAnsi="Arial" w:cs="Arial"/>
              </w:rPr>
              <w:t>ị</w:t>
            </w:r>
            <w:r>
              <w:rPr>
                <w:rFonts w:ascii="Arial" w:hAnsi="Arial" w:cs="Arial"/>
              </w:rPr>
              <w:t xml:space="preserve"> bắt cóc, hoặc</w:t>
            </w:r>
            <w:r w:rsidR="008C3E75" w:rsidRPr="008C3E75">
              <w:rPr>
                <w:rFonts w:ascii="Arial" w:hAnsi="Arial" w:cs="Arial"/>
              </w:rPr>
              <w:t xml:space="preserve"> </w:t>
            </w:r>
          </w:p>
          <w:p w14:paraId="287FCE14" w14:textId="77777777" w:rsidR="00C90890" w:rsidRPr="008C3E75" w:rsidRDefault="00C90890" w:rsidP="008C3E75">
            <w:pPr>
              <w:pStyle w:val="ListParagraph"/>
              <w:numPr>
                <w:ilvl w:val="0"/>
                <w:numId w:val="1"/>
              </w:numPr>
              <w:rPr>
                <w:rFonts w:ascii="Arial" w:hAnsi="Arial" w:cs="Arial"/>
                <w:b/>
                <w:bCs/>
              </w:rPr>
            </w:pPr>
            <w:r>
              <w:rPr>
                <w:rFonts w:ascii="Arial" w:hAnsi="Arial" w:cs="Arial"/>
              </w:rPr>
              <w:t>Có người nào đó có thể dùng súng để bắn chính họ hoặc người khác</w:t>
            </w:r>
          </w:p>
          <w:p w14:paraId="4A119FD2" w14:textId="77777777" w:rsidR="008C3E75" w:rsidRPr="008C3E75" w:rsidRDefault="008C3E75" w:rsidP="008C3E75">
            <w:pPr>
              <w:rPr>
                <w:rFonts w:ascii="Arial" w:hAnsi="Arial" w:cs="Arial"/>
                <w:b/>
                <w:bCs/>
              </w:rPr>
            </w:pPr>
            <w:r w:rsidRPr="008C3E75">
              <w:rPr>
                <w:rFonts w:ascii="Arial" w:hAnsi="Arial" w:cs="Arial"/>
              </w:rPr>
              <w:t xml:space="preserve"> </w:t>
            </w:r>
          </w:p>
        </w:tc>
      </w:tr>
      <w:tr w:rsidR="008C3E75" w:rsidRPr="008C3E75" w14:paraId="66EC8177" w14:textId="77777777" w:rsidTr="00790C89">
        <w:tc>
          <w:tcPr>
            <w:tcW w:w="4518" w:type="dxa"/>
          </w:tcPr>
          <w:p w14:paraId="58069660" w14:textId="77777777" w:rsidR="008C3E75" w:rsidRPr="008C3E75" w:rsidRDefault="008C3E75" w:rsidP="008C3E75">
            <w:pPr>
              <w:rPr>
                <w:rFonts w:ascii="Arial" w:hAnsi="Arial" w:cs="Arial"/>
              </w:rPr>
            </w:pPr>
            <w:r w:rsidRPr="008C3E75">
              <w:rPr>
                <w:rFonts w:ascii="Arial" w:hAnsi="Arial" w:cs="Arial"/>
              </w:rPr>
              <w:t xml:space="preserve">The police can ask for an </w:t>
            </w:r>
            <w:r w:rsidRPr="008C3E75">
              <w:rPr>
                <w:rFonts w:ascii="Arial" w:hAnsi="Arial" w:cs="Arial"/>
                <w:i/>
                <w:iCs/>
              </w:rPr>
              <w:t xml:space="preserve">emergency protective order </w:t>
            </w:r>
            <w:r w:rsidRPr="008C3E75">
              <w:rPr>
                <w:rFonts w:ascii="Arial" w:hAnsi="Arial" w:cs="Arial"/>
              </w:rPr>
              <w:t>(EPO) to protect you - even if the court is closed.</w:t>
            </w:r>
          </w:p>
        </w:tc>
        <w:tc>
          <w:tcPr>
            <w:tcW w:w="4684" w:type="dxa"/>
          </w:tcPr>
          <w:p w14:paraId="0FC3D5C4" w14:textId="77777777" w:rsidR="008C3E75" w:rsidRPr="008C3E75" w:rsidRDefault="002E5FF3" w:rsidP="008C3E75">
            <w:pPr>
              <w:rPr>
                <w:rFonts w:ascii="Arial" w:hAnsi="Arial" w:cs="Arial"/>
              </w:rPr>
            </w:pPr>
            <w:r>
              <w:rPr>
                <w:rFonts w:ascii="Arial" w:hAnsi="Arial" w:cs="Arial"/>
              </w:rPr>
              <w:t xml:space="preserve">Cảnh sát có thể xin một </w:t>
            </w:r>
            <w:r>
              <w:rPr>
                <w:rFonts w:ascii="Arial" w:hAnsi="Arial" w:cs="Arial"/>
                <w:i/>
                <w:iCs/>
              </w:rPr>
              <w:t>lệnh bảo vệ khẩn cấp</w:t>
            </w:r>
            <w:r w:rsidR="008C3E75" w:rsidRPr="008C3E75">
              <w:rPr>
                <w:rFonts w:ascii="Arial" w:hAnsi="Arial" w:cs="Arial"/>
              </w:rPr>
              <w:t xml:space="preserve"> (EPO) </w:t>
            </w:r>
            <w:r>
              <w:rPr>
                <w:rFonts w:ascii="Arial" w:hAnsi="Arial" w:cs="Arial"/>
              </w:rPr>
              <w:t>để bảo vệ quý vị - dù cho tòa đóng cửa</w:t>
            </w:r>
            <w:r w:rsidR="008C3E75" w:rsidRPr="008C3E75">
              <w:rPr>
                <w:rFonts w:ascii="Arial" w:hAnsi="Arial" w:cs="Arial"/>
              </w:rPr>
              <w:t>.</w:t>
            </w:r>
          </w:p>
        </w:tc>
      </w:tr>
      <w:tr w:rsidR="008C3E75" w:rsidRPr="008C3E75" w14:paraId="726F134E" w14:textId="77777777" w:rsidTr="00790C89">
        <w:tc>
          <w:tcPr>
            <w:tcW w:w="4518" w:type="dxa"/>
          </w:tcPr>
          <w:p w14:paraId="1A2F9417" w14:textId="77777777" w:rsidR="008C3E75" w:rsidRPr="008C3E75" w:rsidRDefault="008C3E75" w:rsidP="008C3E75">
            <w:pPr>
              <w:rPr>
                <w:rFonts w:ascii="Arial" w:hAnsi="Arial" w:cs="Arial"/>
              </w:rPr>
            </w:pPr>
            <w:r w:rsidRPr="008C3E75">
              <w:rPr>
                <w:rFonts w:ascii="Arial" w:hAnsi="Arial" w:cs="Arial"/>
              </w:rPr>
              <w:t>You can also ask for an EPO if you are 60 or older and in immediate danger of abuse.</w:t>
            </w:r>
          </w:p>
        </w:tc>
        <w:tc>
          <w:tcPr>
            <w:tcW w:w="4684" w:type="dxa"/>
          </w:tcPr>
          <w:p w14:paraId="2E50F260" w14:textId="77777777" w:rsidR="008C3E75" w:rsidRPr="008C3E75" w:rsidRDefault="002E5FF3" w:rsidP="008C3E75">
            <w:pPr>
              <w:rPr>
                <w:rFonts w:ascii="Arial" w:hAnsi="Arial" w:cs="Arial"/>
              </w:rPr>
            </w:pPr>
            <w:r>
              <w:rPr>
                <w:rFonts w:ascii="Arial" w:hAnsi="Arial" w:cs="Arial"/>
              </w:rPr>
              <w:t>Quý vị cũng có thể xin EPO nếu quý vị từ 60 tuổi trở lên và đang gặp nguy hiểm bị hành hạ tức thời.</w:t>
            </w:r>
          </w:p>
        </w:tc>
      </w:tr>
      <w:tr w:rsidR="008C3E75" w:rsidRPr="008C3E75" w14:paraId="71741BB6" w14:textId="77777777" w:rsidTr="00790C89">
        <w:tc>
          <w:tcPr>
            <w:tcW w:w="4518" w:type="dxa"/>
          </w:tcPr>
          <w:p w14:paraId="2A448DA6" w14:textId="77777777" w:rsidR="008C3E75" w:rsidRPr="008C3E75" w:rsidRDefault="008C3E75" w:rsidP="008C3E75">
            <w:pPr>
              <w:rPr>
                <w:rFonts w:ascii="Arial" w:hAnsi="Arial" w:cs="Arial"/>
              </w:rPr>
            </w:pPr>
            <w:r w:rsidRPr="008C3E75">
              <w:rPr>
                <w:rFonts w:ascii="Arial" w:hAnsi="Arial" w:cs="Arial"/>
              </w:rPr>
              <w:t xml:space="preserve">The </w:t>
            </w:r>
            <w:r w:rsidRPr="008C3E75">
              <w:rPr>
                <w:rFonts w:ascii="Arial" w:hAnsi="Arial" w:cs="Arial"/>
                <w:b/>
              </w:rPr>
              <w:t>National Domestic Violence Hotline</w:t>
            </w:r>
            <w:r w:rsidRPr="008C3E75">
              <w:rPr>
                <w:rFonts w:ascii="Arial" w:hAnsi="Arial" w:cs="Arial"/>
              </w:rPr>
              <w:t xml:space="preserve"> is available 24/7. Call or chat online in English or Spanish. Learn about local resources, like shelters, and how to stay safe. </w:t>
            </w:r>
          </w:p>
          <w:p w14:paraId="22FAEBF4" w14:textId="77777777" w:rsidR="008C3E75" w:rsidRPr="008C3E75" w:rsidRDefault="008C3E75" w:rsidP="008C3E75">
            <w:pPr>
              <w:rPr>
                <w:rFonts w:ascii="Arial" w:hAnsi="Arial" w:cs="Arial"/>
              </w:rPr>
            </w:pPr>
            <w:r w:rsidRPr="008C3E75">
              <w:rPr>
                <w:rFonts w:ascii="Arial" w:hAnsi="Arial" w:cs="Arial"/>
              </w:rPr>
              <w:t xml:space="preserve">Visit: </w:t>
            </w:r>
            <w:hyperlink r:id="rId5" w:history="1">
              <w:r w:rsidRPr="008C3E75">
                <w:rPr>
                  <w:rStyle w:val="Hyperlink"/>
                  <w:rFonts w:ascii="Arial" w:hAnsi="Arial" w:cs="Arial"/>
                </w:rPr>
                <w:t>www.thehotline.org</w:t>
              </w:r>
            </w:hyperlink>
            <w:r w:rsidRPr="008C3E75">
              <w:rPr>
                <w:rFonts w:ascii="Arial" w:hAnsi="Arial" w:cs="Arial"/>
              </w:rPr>
              <w:t xml:space="preserve"> </w:t>
            </w:r>
          </w:p>
          <w:p w14:paraId="0F3AB088" w14:textId="77777777" w:rsidR="008C3E75" w:rsidRPr="008C3E75" w:rsidRDefault="008C3E75" w:rsidP="008C3E75">
            <w:pPr>
              <w:rPr>
                <w:rFonts w:ascii="Arial" w:hAnsi="Arial" w:cs="Arial"/>
              </w:rPr>
            </w:pPr>
            <w:r w:rsidRPr="008C3E75">
              <w:rPr>
                <w:rFonts w:ascii="Arial" w:hAnsi="Arial" w:cs="Arial"/>
              </w:rPr>
              <w:t>Call: 1-800-799-7233</w:t>
            </w:r>
          </w:p>
          <w:p w14:paraId="5993106B" w14:textId="77777777" w:rsidR="008C3E75" w:rsidRPr="008C3E75" w:rsidRDefault="008C3E75" w:rsidP="008C3E75">
            <w:pPr>
              <w:rPr>
                <w:rFonts w:ascii="Arial" w:hAnsi="Arial" w:cs="Arial"/>
              </w:rPr>
            </w:pPr>
            <w:r w:rsidRPr="008C3E75">
              <w:rPr>
                <w:rFonts w:ascii="Arial" w:hAnsi="Arial" w:cs="Arial"/>
              </w:rPr>
              <w:t>TTY: 1-800-787-3224</w:t>
            </w:r>
          </w:p>
        </w:tc>
        <w:tc>
          <w:tcPr>
            <w:tcW w:w="4684" w:type="dxa"/>
          </w:tcPr>
          <w:p w14:paraId="79E9CFDB" w14:textId="77777777" w:rsidR="008C3E75" w:rsidRPr="008C3E75" w:rsidRDefault="002E5FF3" w:rsidP="008C3E75">
            <w:pPr>
              <w:rPr>
                <w:rFonts w:ascii="Arial" w:hAnsi="Arial" w:cs="Arial"/>
              </w:rPr>
            </w:pPr>
            <w:r>
              <w:rPr>
                <w:rFonts w:ascii="Arial" w:hAnsi="Arial" w:cs="Arial"/>
                <w:b/>
              </w:rPr>
              <w:t xml:space="preserve">Đường Dây Bạo Hành Trong Nhà Toàn Quốc </w:t>
            </w:r>
            <w:r>
              <w:rPr>
                <w:rFonts w:ascii="Arial" w:hAnsi="Arial" w:cs="Arial"/>
              </w:rPr>
              <w:t>hoạt động</w:t>
            </w:r>
            <w:r w:rsidR="008C3E75" w:rsidRPr="008C3E75">
              <w:rPr>
                <w:rFonts w:ascii="Arial" w:hAnsi="Arial" w:cs="Arial"/>
              </w:rPr>
              <w:t xml:space="preserve"> 24/7. </w:t>
            </w:r>
            <w:r>
              <w:rPr>
                <w:rFonts w:ascii="Arial" w:hAnsi="Arial" w:cs="Arial"/>
              </w:rPr>
              <w:t>Hãy gọi điện thoại hoặc nói chuyện trên mạng bằng tiếng Anh hoặc Tây Ban Nha. Tìm hiểu về các nguồn tài nguyên địa phương, chẳng hạn như chỗ tạm trú, và cách giữ an toàn</w:t>
            </w:r>
            <w:r w:rsidR="008C3E75" w:rsidRPr="008C3E75">
              <w:rPr>
                <w:rFonts w:ascii="Arial" w:hAnsi="Arial" w:cs="Arial"/>
              </w:rPr>
              <w:t xml:space="preserve">. </w:t>
            </w:r>
          </w:p>
          <w:p w14:paraId="19D7EF7C" w14:textId="77777777" w:rsidR="008C3E75" w:rsidRPr="008C3E75" w:rsidRDefault="002E5FF3" w:rsidP="008C3E75">
            <w:pPr>
              <w:rPr>
                <w:rFonts w:ascii="Arial" w:hAnsi="Arial" w:cs="Arial"/>
              </w:rPr>
            </w:pPr>
            <w:r>
              <w:rPr>
                <w:rFonts w:ascii="Arial" w:hAnsi="Arial" w:cs="Arial"/>
              </w:rPr>
              <w:t>Ghé đến</w:t>
            </w:r>
            <w:r w:rsidR="008C3E75" w:rsidRPr="008C3E75">
              <w:rPr>
                <w:rFonts w:ascii="Arial" w:hAnsi="Arial" w:cs="Arial"/>
              </w:rPr>
              <w:t xml:space="preserve">: </w:t>
            </w:r>
            <w:hyperlink r:id="rId6" w:history="1">
              <w:r w:rsidR="008C3E75" w:rsidRPr="008C3E75">
                <w:rPr>
                  <w:rStyle w:val="Hyperlink"/>
                  <w:rFonts w:ascii="Arial" w:hAnsi="Arial" w:cs="Arial"/>
                </w:rPr>
                <w:t>www.thehotline.org</w:t>
              </w:r>
            </w:hyperlink>
            <w:r w:rsidR="008C3E75" w:rsidRPr="008C3E75">
              <w:rPr>
                <w:rFonts w:ascii="Arial" w:hAnsi="Arial" w:cs="Arial"/>
              </w:rPr>
              <w:t xml:space="preserve"> </w:t>
            </w:r>
          </w:p>
          <w:p w14:paraId="0C0B2352" w14:textId="77777777" w:rsidR="008C3E75" w:rsidRPr="008C3E75" w:rsidRDefault="002E5FF3" w:rsidP="008C3E75">
            <w:pPr>
              <w:rPr>
                <w:rFonts w:ascii="Arial" w:hAnsi="Arial" w:cs="Arial"/>
              </w:rPr>
            </w:pPr>
            <w:r>
              <w:rPr>
                <w:rFonts w:ascii="Arial" w:hAnsi="Arial" w:cs="Arial"/>
              </w:rPr>
              <w:t>Gọi số</w:t>
            </w:r>
            <w:r w:rsidR="008C3E75" w:rsidRPr="008C3E75">
              <w:rPr>
                <w:rFonts w:ascii="Arial" w:hAnsi="Arial" w:cs="Arial"/>
              </w:rPr>
              <w:t>: 1-800-799-7233</w:t>
            </w:r>
          </w:p>
          <w:p w14:paraId="2256A7E7" w14:textId="77777777" w:rsidR="008C3E75" w:rsidRPr="008C3E75" w:rsidRDefault="008C3E75" w:rsidP="008C3E75">
            <w:pPr>
              <w:rPr>
                <w:rFonts w:ascii="Arial" w:hAnsi="Arial" w:cs="Arial"/>
              </w:rPr>
            </w:pPr>
            <w:r w:rsidRPr="008C3E75">
              <w:rPr>
                <w:rFonts w:ascii="Arial" w:hAnsi="Arial" w:cs="Arial"/>
              </w:rPr>
              <w:t>TTY: 1-800-787-3224</w:t>
            </w:r>
          </w:p>
        </w:tc>
      </w:tr>
    </w:tbl>
    <w:p w14:paraId="0E580A4F" w14:textId="77777777" w:rsidR="00481F56" w:rsidRPr="008C3E75" w:rsidRDefault="00481F56" w:rsidP="00230712">
      <w:pPr>
        <w:rPr>
          <w:rFonts w:ascii="Arial" w:hAnsi="Arial" w:cs="Arial"/>
        </w:rPr>
      </w:pPr>
    </w:p>
    <w:tbl>
      <w:tblPr>
        <w:tblStyle w:val="TableGrid"/>
        <w:tblW w:w="0" w:type="auto"/>
        <w:tblLook w:val="04A0" w:firstRow="1" w:lastRow="0" w:firstColumn="1" w:lastColumn="0" w:noHBand="0" w:noVBand="1"/>
      </w:tblPr>
      <w:tblGrid>
        <w:gridCol w:w="4675"/>
        <w:gridCol w:w="4675"/>
      </w:tblGrid>
      <w:tr w:rsidR="00AD7FC1" w:rsidRPr="008C3E75" w14:paraId="7451A864" w14:textId="77777777" w:rsidTr="00AD7FC1">
        <w:tc>
          <w:tcPr>
            <w:tcW w:w="4675" w:type="dxa"/>
          </w:tcPr>
          <w:p w14:paraId="62902F78" w14:textId="77777777" w:rsidR="00AD7FC1" w:rsidRPr="008C3E75" w:rsidRDefault="00AD7FC1" w:rsidP="00AD7FC1">
            <w:pPr>
              <w:spacing w:line="240" w:lineRule="auto"/>
              <w:rPr>
                <w:rFonts w:ascii="Arial" w:hAnsi="Arial" w:cs="Arial"/>
                <w:b/>
                <w:bCs/>
                <w:color w:val="333333"/>
                <w:sz w:val="21"/>
                <w:szCs w:val="21"/>
                <w:highlight w:val="yellow"/>
                <w:shd w:val="clear" w:color="auto" w:fill="FFFFFF"/>
              </w:rPr>
            </w:pPr>
            <w:r w:rsidRPr="008C3E75">
              <w:rPr>
                <w:rFonts w:ascii="Arial" w:hAnsi="Arial" w:cs="Arial"/>
                <w:b/>
                <w:bCs/>
                <w:color w:val="333333"/>
                <w:sz w:val="21"/>
                <w:szCs w:val="21"/>
                <w:highlight w:val="yellow"/>
                <w:shd w:val="clear" w:color="auto" w:fill="FFFFFF"/>
              </w:rPr>
              <w:t>English</w:t>
            </w:r>
          </w:p>
        </w:tc>
        <w:tc>
          <w:tcPr>
            <w:tcW w:w="4675" w:type="dxa"/>
          </w:tcPr>
          <w:p w14:paraId="507A0654" w14:textId="09872C90" w:rsidR="00AD7FC1" w:rsidRPr="008C3E75" w:rsidRDefault="00AD7FC1" w:rsidP="00230712">
            <w:pPr>
              <w:rPr>
                <w:rFonts w:ascii="Arial" w:hAnsi="Arial" w:cs="Arial"/>
                <w:highlight w:val="yellow"/>
              </w:rPr>
            </w:pPr>
            <w:r w:rsidRPr="008C3E75">
              <w:rPr>
                <w:rFonts w:ascii="Arial" w:hAnsi="Arial" w:cs="Arial"/>
                <w:highlight w:val="yellow"/>
              </w:rPr>
              <w:t>Translation [</w:t>
            </w:r>
            <w:r w:rsidR="007E22F9">
              <w:rPr>
                <w:rFonts w:ascii="Arial" w:hAnsi="Arial" w:cs="Arial"/>
                <w:highlight w:val="yellow"/>
              </w:rPr>
              <w:t>Vietnamese</w:t>
            </w:r>
            <w:r w:rsidR="00980ACD" w:rsidRPr="008C3E75">
              <w:rPr>
                <w:rFonts w:ascii="Arial" w:hAnsi="Arial" w:cs="Arial"/>
                <w:highlight w:val="yellow"/>
              </w:rPr>
              <w:t>]</w:t>
            </w:r>
          </w:p>
        </w:tc>
      </w:tr>
      <w:tr w:rsidR="008C3E75" w:rsidRPr="008C3E75" w14:paraId="0DDDD29C" w14:textId="77777777" w:rsidTr="00AD7FC1">
        <w:tc>
          <w:tcPr>
            <w:tcW w:w="4675" w:type="dxa"/>
          </w:tcPr>
          <w:p w14:paraId="7BB60966" w14:textId="77777777" w:rsidR="008C3E75" w:rsidRPr="008C3E75" w:rsidRDefault="008C3E75" w:rsidP="008C3E75">
            <w:pPr>
              <w:spacing w:line="240" w:lineRule="auto"/>
              <w:rPr>
                <w:rFonts w:ascii="Arial" w:hAnsi="Arial" w:cs="Arial"/>
              </w:rPr>
            </w:pPr>
            <w:r w:rsidRPr="008C3E75">
              <w:rPr>
                <w:rFonts w:ascii="Arial" w:hAnsi="Arial" w:cs="Arial"/>
                <w:b/>
                <w:bCs/>
                <w:color w:val="333333"/>
                <w:sz w:val="21"/>
                <w:szCs w:val="21"/>
                <w:shd w:val="clear" w:color="auto" w:fill="FFFFFF"/>
              </w:rPr>
              <w:t>WARNING:</w:t>
            </w:r>
            <w:r w:rsidRPr="008C3E75">
              <w:rPr>
                <w:rFonts w:ascii="Arial" w:hAnsi="Arial" w:cs="Arial"/>
                <w:b/>
                <w:bCs/>
                <w:color w:val="333333"/>
                <w:sz w:val="21"/>
                <w:szCs w:val="21"/>
                <w:shd w:val="clear" w:color="auto" w:fill="FFFFFF"/>
              </w:rPr>
              <w:br/>
            </w:r>
            <w:r w:rsidRPr="008C3E75">
              <w:rPr>
                <w:rFonts w:ascii="Arial" w:hAnsi="Arial" w:cs="Arial"/>
                <w:color w:val="333333"/>
                <w:sz w:val="21"/>
                <w:szCs w:val="21"/>
                <w:shd w:val="clear" w:color="auto" w:fill="FFFFFF"/>
              </w:rPr>
              <w:t>Please note that websites you visit may be viewed by someone else later.</w:t>
            </w:r>
            <w:r w:rsidRPr="008C3E75">
              <w:rPr>
                <w:rFonts w:ascii="Arial" w:hAnsi="Arial" w:cs="Arial"/>
                <w:color w:val="333333"/>
                <w:sz w:val="21"/>
                <w:szCs w:val="21"/>
                <w:shd w:val="clear" w:color="auto" w:fill="FFFFFF"/>
              </w:rPr>
              <w:br/>
              <w:t>Always clear your browsing history after searching the web. Consider using</w:t>
            </w:r>
            <w:r w:rsidRPr="008C3E75">
              <w:rPr>
                <w:rFonts w:ascii="Arial" w:hAnsi="Arial" w:cs="Arial"/>
                <w:color w:val="333333"/>
                <w:sz w:val="21"/>
                <w:szCs w:val="21"/>
                <w:shd w:val="clear" w:color="auto" w:fill="FFFFFF"/>
              </w:rPr>
              <w:br/>
              <w:t>a public or friend’s computer if you are concerned about someone viewing</w:t>
            </w:r>
            <w:r w:rsidRPr="008C3E75">
              <w:rPr>
                <w:rFonts w:ascii="Arial" w:hAnsi="Arial" w:cs="Arial"/>
                <w:color w:val="333333"/>
                <w:sz w:val="21"/>
                <w:szCs w:val="21"/>
                <w:shd w:val="clear" w:color="auto" w:fill="FFFFFF"/>
              </w:rPr>
              <w:br/>
              <w:t>your browsing history.</w:t>
            </w:r>
          </w:p>
          <w:p w14:paraId="11937EAD" w14:textId="77777777" w:rsidR="008C3E75" w:rsidRPr="008C3E75" w:rsidRDefault="008C3E75" w:rsidP="008C3E75">
            <w:pPr>
              <w:rPr>
                <w:rFonts w:ascii="Arial" w:hAnsi="Arial" w:cs="Arial"/>
              </w:rPr>
            </w:pPr>
          </w:p>
        </w:tc>
        <w:tc>
          <w:tcPr>
            <w:tcW w:w="4675" w:type="dxa"/>
          </w:tcPr>
          <w:p w14:paraId="626F669F" w14:textId="77777777" w:rsidR="008C3E75" w:rsidRPr="008C3E75" w:rsidRDefault="002E5FF3" w:rsidP="008C3E75">
            <w:pPr>
              <w:spacing w:line="240" w:lineRule="auto"/>
              <w:rPr>
                <w:rFonts w:ascii="Arial" w:hAnsi="Arial" w:cs="Arial"/>
              </w:rPr>
            </w:pPr>
            <w:r>
              <w:rPr>
                <w:rFonts w:ascii="Arial" w:hAnsi="Arial" w:cs="Arial"/>
                <w:b/>
                <w:bCs/>
                <w:color w:val="333333"/>
                <w:sz w:val="21"/>
                <w:szCs w:val="21"/>
                <w:shd w:val="clear" w:color="auto" w:fill="FFFFFF"/>
              </w:rPr>
              <w:t>CẢNH CÁO</w:t>
            </w:r>
            <w:r w:rsidR="008C3E75" w:rsidRPr="008C3E75">
              <w:rPr>
                <w:rFonts w:ascii="Arial" w:hAnsi="Arial" w:cs="Arial"/>
                <w:b/>
                <w:bCs/>
                <w:color w:val="333333"/>
                <w:sz w:val="21"/>
                <w:szCs w:val="21"/>
                <w:shd w:val="clear" w:color="auto" w:fill="FFFFFF"/>
              </w:rPr>
              <w:t>:</w:t>
            </w:r>
            <w:r w:rsidR="008C3E75" w:rsidRPr="008C3E75">
              <w:rPr>
                <w:rFonts w:ascii="Arial" w:hAnsi="Arial" w:cs="Arial"/>
                <w:b/>
                <w:bCs/>
                <w:color w:val="333333"/>
                <w:sz w:val="21"/>
                <w:szCs w:val="21"/>
                <w:shd w:val="clear" w:color="auto" w:fill="FFFFFF"/>
              </w:rPr>
              <w:br/>
            </w:r>
            <w:r>
              <w:rPr>
                <w:rFonts w:ascii="Arial" w:hAnsi="Arial" w:cs="Arial"/>
                <w:color w:val="333333"/>
                <w:sz w:val="21"/>
                <w:szCs w:val="21"/>
                <w:shd w:val="clear" w:color="auto" w:fill="FFFFFF"/>
              </w:rPr>
              <w:t>Xin lưu ý là</w:t>
            </w:r>
            <w:r w:rsidR="003400F7">
              <w:rPr>
                <w:rFonts w:ascii="Arial" w:hAnsi="Arial" w:cs="Arial"/>
                <w:color w:val="333333"/>
                <w:sz w:val="21"/>
                <w:szCs w:val="21"/>
                <w:shd w:val="clear" w:color="auto" w:fill="FFFFFF"/>
              </w:rPr>
              <w:t xml:space="preserve"> sau đó</w:t>
            </w:r>
            <w:r>
              <w:rPr>
                <w:rFonts w:ascii="Arial" w:hAnsi="Arial" w:cs="Arial"/>
                <w:color w:val="333333"/>
                <w:sz w:val="21"/>
                <w:szCs w:val="21"/>
                <w:shd w:val="clear" w:color="auto" w:fill="FFFFFF"/>
              </w:rPr>
              <w:t xml:space="preserve"> </w:t>
            </w:r>
            <w:r w:rsidR="003400F7">
              <w:rPr>
                <w:rFonts w:ascii="Arial" w:hAnsi="Arial" w:cs="Arial"/>
                <w:color w:val="333333"/>
                <w:sz w:val="21"/>
                <w:szCs w:val="21"/>
                <w:shd w:val="clear" w:color="auto" w:fill="FFFFFF"/>
              </w:rPr>
              <w:t>người khác có thể xem</w:t>
            </w:r>
            <w:r w:rsidR="003400F7" w:rsidRPr="008C3E75">
              <w:rPr>
                <w:rFonts w:ascii="Arial" w:hAnsi="Arial" w:cs="Arial"/>
                <w:color w:val="333333"/>
                <w:sz w:val="21"/>
                <w:szCs w:val="21"/>
                <w:shd w:val="clear" w:color="auto" w:fill="FFFFFF"/>
              </w:rPr>
              <w:t xml:space="preserve"> </w:t>
            </w:r>
            <w:r>
              <w:rPr>
                <w:rFonts w:ascii="Arial" w:hAnsi="Arial" w:cs="Arial"/>
                <w:color w:val="333333"/>
                <w:sz w:val="21"/>
                <w:szCs w:val="21"/>
                <w:shd w:val="clear" w:color="auto" w:fill="FFFFFF"/>
              </w:rPr>
              <w:t xml:space="preserve">các website quý vị </w:t>
            </w:r>
            <w:r w:rsidR="003400F7">
              <w:rPr>
                <w:rFonts w:ascii="Arial" w:hAnsi="Arial" w:cs="Arial"/>
                <w:color w:val="333333"/>
                <w:sz w:val="21"/>
                <w:szCs w:val="21"/>
                <w:shd w:val="clear" w:color="auto" w:fill="FFFFFF"/>
              </w:rPr>
              <w:t>đã ghé đến</w:t>
            </w:r>
            <w:r w:rsidR="008C3E75" w:rsidRPr="008C3E75">
              <w:rPr>
                <w:rFonts w:ascii="Arial" w:hAnsi="Arial" w:cs="Arial"/>
                <w:color w:val="333333"/>
                <w:sz w:val="21"/>
                <w:szCs w:val="21"/>
                <w:shd w:val="clear" w:color="auto" w:fill="FFFFFF"/>
              </w:rPr>
              <w:t>.</w:t>
            </w:r>
            <w:r w:rsidR="008C3E75" w:rsidRPr="008C3E75">
              <w:rPr>
                <w:rFonts w:ascii="Arial" w:hAnsi="Arial" w:cs="Arial"/>
                <w:color w:val="333333"/>
                <w:sz w:val="21"/>
                <w:szCs w:val="21"/>
                <w:shd w:val="clear" w:color="auto" w:fill="FFFFFF"/>
              </w:rPr>
              <w:br/>
            </w:r>
            <w:r w:rsidR="003400F7">
              <w:rPr>
                <w:rFonts w:ascii="Arial" w:hAnsi="Arial" w:cs="Arial"/>
                <w:color w:val="333333"/>
                <w:sz w:val="21"/>
                <w:szCs w:val="21"/>
                <w:shd w:val="clear" w:color="auto" w:fill="FFFFFF"/>
              </w:rPr>
              <w:t>Luôn luôn xóa sạch quá trình xem mạng sau khi tìm kiếm trên mạng. Hãy nghĩ đến việc sử dụng máy điện toán công cộng hoặc của bạn bè nếu quý vị lo ngại có người xem quá trình xem mạng của quý vị</w:t>
            </w:r>
            <w:r w:rsidR="008C3E75" w:rsidRPr="008C3E75">
              <w:rPr>
                <w:rFonts w:ascii="Arial" w:hAnsi="Arial" w:cs="Arial"/>
                <w:color w:val="333333"/>
                <w:sz w:val="21"/>
                <w:szCs w:val="21"/>
                <w:shd w:val="clear" w:color="auto" w:fill="FFFFFF"/>
              </w:rPr>
              <w:t>.</w:t>
            </w:r>
          </w:p>
          <w:p w14:paraId="66C0CF4E" w14:textId="77777777" w:rsidR="008C3E75" w:rsidRPr="008C3E75" w:rsidRDefault="008C3E75" w:rsidP="008C3E75">
            <w:pPr>
              <w:rPr>
                <w:rFonts w:ascii="Arial" w:hAnsi="Arial" w:cs="Arial"/>
              </w:rPr>
            </w:pPr>
          </w:p>
        </w:tc>
      </w:tr>
    </w:tbl>
    <w:p w14:paraId="11E55409" w14:textId="77777777" w:rsidR="00AD7FC1" w:rsidRPr="00481F56" w:rsidRDefault="00AD7FC1" w:rsidP="00230712">
      <w:pPr>
        <w:rPr>
          <w:rFonts w:asciiTheme="majorHAnsi" w:hAnsiTheme="majorHAnsi" w:cstheme="majorHAnsi"/>
        </w:rPr>
      </w:pPr>
    </w:p>
    <w:sectPr w:rsidR="00AD7FC1" w:rsidRPr="00481F56" w:rsidSect="001704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906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68270C"/>
    <w:multiLevelType w:val="hybridMultilevel"/>
    <w:tmpl w:val="7804D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A0398B"/>
    <w:multiLevelType w:val="hybridMultilevel"/>
    <w:tmpl w:val="A51A3E4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8"/>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481F56"/>
    <w:rsid w:val="00170449"/>
    <w:rsid w:val="00195F2F"/>
    <w:rsid w:val="001B094F"/>
    <w:rsid w:val="001E3C22"/>
    <w:rsid w:val="00230712"/>
    <w:rsid w:val="0023363D"/>
    <w:rsid w:val="00261B5C"/>
    <w:rsid w:val="002839EA"/>
    <w:rsid w:val="002A18DD"/>
    <w:rsid w:val="002E5FF3"/>
    <w:rsid w:val="002F12A9"/>
    <w:rsid w:val="003400F7"/>
    <w:rsid w:val="00481F56"/>
    <w:rsid w:val="006A7987"/>
    <w:rsid w:val="00747505"/>
    <w:rsid w:val="00790C89"/>
    <w:rsid w:val="007E22F9"/>
    <w:rsid w:val="008C3E75"/>
    <w:rsid w:val="00980ACD"/>
    <w:rsid w:val="00AD7FC1"/>
    <w:rsid w:val="00BD517C"/>
    <w:rsid w:val="00C2512E"/>
    <w:rsid w:val="00C90890"/>
    <w:rsid w:val="00E229D4"/>
    <w:rsid w:val="00E56E85"/>
    <w:rsid w:val="00E66CC1"/>
    <w:rsid w:val="00EA69FE"/>
    <w:rsid w:val="00F0490A"/>
    <w:rsid w:val="00F7388A"/>
    <w:rsid w:val="00FF4B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5AF79"/>
  <w15:docId w15:val="{92E1F043-C378-46EC-AD7C-AA9A69942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4"/>
        <w:szCs w:val="24"/>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517C"/>
    <w:pPr>
      <w:spacing w:line="300" w:lineRule="atLeast"/>
    </w:pPr>
  </w:style>
  <w:style w:type="paragraph" w:styleId="Heading1">
    <w:name w:val="heading 1"/>
    <w:basedOn w:val="Normal"/>
    <w:next w:val="Normal"/>
    <w:link w:val="Heading1Char"/>
    <w:uiPriority w:val="9"/>
    <w:qFormat/>
    <w:rsid w:val="00BD517C"/>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BD517C"/>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BD517C"/>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BD517C"/>
    <w:pPr>
      <w:spacing w:before="240" w:after="60"/>
      <w:outlineLvl w:val="5"/>
    </w:pPr>
    <w:rPr>
      <w:b/>
      <w:bCs/>
    </w:rPr>
  </w:style>
  <w:style w:type="paragraph" w:styleId="Heading7">
    <w:name w:val="heading 7"/>
    <w:basedOn w:val="Normal"/>
    <w:next w:val="Normal"/>
    <w:link w:val="Heading7Char"/>
    <w:uiPriority w:val="9"/>
    <w:semiHidden/>
    <w:unhideWhenUsed/>
    <w:qFormat/>
    <w:rsid w:val="00BD517C"/>
    <w:pPr>
      <w:spacing w:before="240" w:after="60"/>
      <w:outlineLvl w:val="6"/>
    </w:pPr>
  </w:style>
  <w:style w:type="paragraph" w:styleId="Heading8">
    <w:name w:val="heading 8"/>
    <w:basedOn w:val="Normal"/>
    <w:next w:val="Normal"/>
    <w:link w:val="Heading8Char"/>
    <w:uiPriority w:val="9"/>
    <w:semiHidden/>
    <w:unhideWhenUsed/>
    <w:qFormat/>
    <w:rsid w:val="00BD517C"/>
    <w:pPr>
      <w:spacing w:before="240" w:after="60"/>
      <w:outlineLvl w:val="7"/>
    </w:pPr>
    <w:rPr>
      <w:i/>
      <w:iCs/>
    </w:rPr>
  </w:style>
  <w:style w:type="paragraph" w:styleId="Heading9">
    <w:name w:val="heading 9"/>
    <w:basedOn w:val="Normal"/>
    <w:next w:val="Normal"/>
    <w:link w:val="Heading9Char"/>
    <w:uiPriority w:val="9"/>
    <w:semiHidden/>
    <w:unhideWhenUsed/>
    <w:qFormat/>
    <w:rsid w:val="00BD517C"/>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517C"/>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BD517C"/>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BD517C"/>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BD517C"/>
    <w:rPr>
      <w:b/>
      <w:bCs/>
    </w:rPr>
  </w:style>
  <w:style w:type="character" w:customStyle="1" w:styleId="Heading7Char">
    <w:name w:val="Heading 7 Char"/>
    <w:basedOn w:val="DefaultParagraphFont"/>
    <w:link w:val="Heading7"/>
    <w:uiPriority w:val="9"/>
    <w:semiHidden/>
    <w:rsid w:val="00BD517C"/>
  </w:style>
  <w:style w:type="character" w:customStyle="1" w:styleId="Heading8Char">
    <w:name w:val="Heading 8 Char"/>
    <w:basedOn w:val="DefaultParagraphFont"/>
    <w:link w:val="Heading8"/>
    <w:uiPriority w:val="9"/>
    <w:semiHidden/>
    <w:rsid w:val="00BD517C"/>
    <w:rPr>
      <w:i/>
      <w:iCs/>
    </w:rPr>
  </w:style>
  <w:style w:type="character" w:customStyle="1" w:styleId="Heading9Char">
    <w:name w:val="Heading 9 Char"/>
    <w:basedOn w:val="DefaultParagraphFont"/>
    <w:link w:val="Heading9"/>
    <w:uiPriority w:val="9"/>
    <w:semiHidden/>
    <w:rsid w:val="00BD517C"/>
    <w:rPr>
      <w:rFonts w:asciiTheme="majorHAnsi" w:eastAsiaTheme="majorEastAsia" w:hAnsiTheme="majorHAnsi"/>
    </w:rPr>
  </w:style>
  <w:style w:type="paragraph" w:styleId="Title">
    <w:name w:val="Title"/>
    <w:basedOn w:val="Normal"/>
    <w:next w:val="Normal"/>
    <w:link w:val="TitleChar"/>
    <w:uiPriority w:val="10"/>
    <w:qFormat/>
    <w:rsid w:val="00BD517C"/>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BD517C"/>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BD517C"/>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BD517C"/>
    <w:rPr>
      <w:rFonts w:asciiTheme="majorHAnsi" w:eastAsiaTheme="majorEastAsia" w:hAnsiTheme="majorHAnsi"/>
    </w:rPr>
  </w:style>
  <w:style w:type="paragraph" w:styleId="TOCHeading">
    <w:name w:val="TOC Heading"/>
    <w:basedOn w:val="Heading1"/>
    <w:next w:val="Normal"/>
    <w:uiPriority w:val="39"/>
    <w:semiHidden/>
    <w:unhideWhenUsed/>
    <w:qFormat/>
    <w:rsid w:val="00BD517C"/>
    <w:pPr>
      <w:outlineLvl w:val="9"/>
    </w:pPr>
  </w:style>
  <w:style w:type="paragraph" w:styleId="ListParagraph">
    <w:name w:val="List Paragraph"/>
    <w:basedOn w:val="Normal"/>
    <w:uiPriority w:val="34"/>
    <w:rsid w:val="00481F56"/>
    <w:pPr>
      <w:ind w:left="720"/>
      <w:contextualSpacing/>
    </w:pPr>
  </w:style>
  <w:style w:type="character" w:styleId="Hyperlink">
    <w:name w:val="Hyperlink"/>
    <w:basedOn w:val="DefaultParagraphFont"/>
    <w:uiPriority w:val="99"/>
    <w:unhideWhenUsed/>
    <w:rsid w:val="00481F56"/>
    <w:rPr>
      <w:color w:val="0000FF" w:themeColor="hyperlink"/>
      <w:u w:val="single"/>
    </w:rPr>
  </w:style>
  <w:style w:type="table" w:styleId="TableGrid">
    <w:name w:val="Table Grid"/>
    <w:basedOn w:val="TableNormal"/>
    <w:uiPriority w:val="39"/>
    <w:rsid w:val="0023071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089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08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8174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hehotline.org" TargetMode="External"/><Relationship Id="rId5" Type="http://schemas.openxmlformats.org/officeDocument/2006/relationships/hyperlink" Target="http://www.thehotline.org" TargetMode="External"/><Relationship Id="rId4" Type="http://schemas.openxmlformats.org/officeDocument/2006/relationships/webSettings" Target="webSettings.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346</Words>
  <Characters>1975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Judicial Council of California</Company>
  <LinksUpToDate>false</LinksUpToDate>
  <CharactersWithSpaces>2317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 Frances</dc:creator>
  <cp:lastModifiedBy>Maria Mindlin</cp:lastModifiedBy>
  <cp:revision>4</cp:revision>
  <dcterms:created xsi:type="dcterms:W3CDTF">2020-03-18T10:59:00Z</dcterms:created>
  <dcterms:modified xsi:type="dcterms:W3CDTF">2020-03-20T17:51:00Z</dcterms:modified>
</cp:coreProperties>
</file>