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470C47" w:rsidTr="00C309FD">
        <w:trPr>
          <w:cantSplit/>
          <w:trHeight w:hRule="exact" w:val="4860"/>
        </w:trPr>
        <w:tc>
          <w:tcPr>
            <w:tcW w:w="2880" w:type="dxa"/>
            <w:vMerge w:val="restart"/>
            <w:hideMark/>
          </w:tcPr>
          <w:p w:rsidR="00470C47" w:rsidRDefault="00470C47" w:rsidP="00C309FD">
            <w:pPr>
              <w:rPr>
                <w:rFonts w:ascii="Arial" w:hAnsi="Arial" w:cs="Arial"/>
              </w:rPr>
            </w:pPr>
            <w:r>
              <w:rPr>
                <w:rFonts w:ascii="Arial" w:hAnsi="Arial" w:cs="Arial"/>
                <w:noProof/>
              </w:rPr>
              <w:drawing>
                <wp:inline distT="0" distB="0" distL="0" distR="0" wp14:anchorId="2D39B60D" wp14:editId="1A09C8FF">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rsidR="00470C47" w:rsidRDefault="00470C47" w:rsidP="00C309FD">
            <w:pPr>
              <w:rPr>
                <w:rFonts w:ascii="Arial" w:hAnsi="Arial" w:cs="Arial"/>
              </w:rPr>
            </w:pPr>
          </w:p>
        </w:tc>
        <w:tc>
          <w:tcPr>
            <w:tcW w:w="6300" w:type="dxa"/>
            <w:tcBorders>
              <w:top w:val="nil"/>
              <w:left w:val="nil"/>
              <w:bottom w:val="single" w:sz="8" w:space="0" w:color="auto"/>
              <w:right w:val="nil"/>
            </w:tcBorders>
            <w:vAlign w:val="bottom"/>
            <w:hideMark/>
          </w:tcPr>
          <w:p w:rsidR="00470C47" w:rsidRDefault="00470C47" w:rsidP="00C309FD">
            <w:pPr>
              <w:pStyle w:val="JCCReportCoverTitle"/>
              <w:rPr>
                <w:rFonts w:ascii="Arial" w:hAnsi="Arial" w:cs="Arial"/>
              </w:rPr>
            </w:pPr>
            <w:r>
              <w:rPr>
                <w:rFonts w:ascii="Arial" w:hAnsi="Arial" w:cs="Arial"/>
                <w:color w:val="073873"/>
              </w:rPr>
              <w:t>REQUEST FOR PROPOSALS</w:t>
            </w:r>
          </w:p>
        </w:tc>
      </w:tr>
      <w:tr w:rsidR="00470C47" w:rsidTr="00C309FD">
        <w:trPr>
          <w:cantSplit/>
          <w:trHeight w:val="6580"/>
        </w:trPr>
        <w:tc>
          <w:tcPr>
            <w:tcW w:w="0" w:type="auto"/>
            <w:vMerge/>
            <w:vAlign w:val="center"/>
            <w:hideMark/>
          </w:tcPr>
          <w:p w:rsidR="00470C47" w:rsidRDefault="00470C47" w:rsidP="00C309FD">
            <w:pPr>
              <w:rPr>
                <w:rFonts w:ascii="Arial" w:hAnsi="Arial" w:cs="Arial"/>
              </w:rPr>
            </w:pPr>
          </w:p>
        </w:tc>
        <w:tc>
          <w:tcPr>
            <w:tcW w:w="0" w:type="auto"/>
            <w:vMerge/>
            <w:vAlign w:val="center"/>
            <w:hideMark/>
          </w:tcPr>
          <w:p w:rsidR="00470C47" w:rsidRDefault="00470C47" w:rsidP="00C309FD">
            <w:pPr>
              <w:rPr>
                <w:rFonts w:ascii="Arial" w:hAnsi="Arial" w:cs="Arial"/>
              </w:rPr>
            </w:pPr>
          </w:p>
        </w:tc>
        <w:tc>
          <w:tcPr>
            <w:tcW w:w="6300" w:type="dxa"/>
          </w:tcPr>
          <w:p w:rsidR="00470C47" w:rsidRDefault="00470C47" w:rsidP="00C309FD">
            <w:pPr>
              <w:pStyle w:val="JCCReportCoverSubhead"/>
              <w:rPr>
                <w:rFonts w:ascii="Arial" w:hAnsi="Arial" w:cs="Arial"/>
                <w:b/>
                <w:bCs/>
              </w:rPr>
            </w:pPr>
            <w:r>
              <w:rPr>
                <w:rFonts w:ascii="Arial" w:hAnsi="Arial" w:cs="Arial"/>
                <w:b/>
                <w:bCs/>
              </w:rPr>
              <w:t>Judicial Council of California</w:t>
            </w:r>
          </w:p>
          <w:p w:rsidR="00470C47" w:rsidRDefault="00470C47" w:rsidP="00C309FD">
            <w:pPr>
              <w:pStyle w:val="JCCReportCoverSubhead"/>
              <w:rPr>
                <w:rFonts w:ascii="Arial" w:hAnsi="Arial" w:cs="Arial"/>
                <w:b/>
                <w:bCs/>
              </w:rPr>
            </w:pPr>
          </w:p>
          <w:p w:rsidR="00470C47" w:rsidRPr="00871534" w:rsidRDefault="00470C47" w:rsidP="00C309FD">
            <w:pPr>
              <w:pStyle w:val="JCCReportCoverSubhead"/>
              <w:rPr>
                <w:rFonts w:ascii="Arial" w:hAnsi="Arial" w:cs="Arial"/>
                <w:iCs/>
                <w:color w:val="000000" w:themeColor="text1"/>
              </w:rPr>
            </w:pPr>
            <w:r>
              <w:rPr>
                <w:rFonts w:ascii="Arial" w:hAnsi="Arial" w:cs="Arial"/>
                <w:b/>
                <w:bCs/>
              </w:rPr>
              <w:br/>
              <w:t>RFP Titl</w:t>
            </w:r>
            <w:r w:rsidRPr="00871534">
              <w:rPr>
                <w:rFonts w:ascii="Arial" w:hAnsi="Arial" w:cs="Arial"/>
                <w:b/>
                <w:bCs/>
                <w:color w:val="000000" w:themeColor="text1"/>
              </w:rPr>
              <w:t>e</w:t>
            </w:r>
            <w:r w:rsidRPr="00871534">
              <w:rPr>
                <w:rFonts w:ascii="Arial" w:hAnsi="Arial" w:cs="Arial"/>
                <w:iCs/>
                <w:color w:val="000000" w:themeColor="text1"/>
              </w:rPr>
              <w:t>:  </w:t>
            </w:r>
            <w:r>
              <w:rPr>
                <w:rFonts w:ascii="Arial" w:hAnsi="Arial" w:cs="Arial"/>
                <w:iCs/>
                <w:color w:val="000000" w:themeColor="text1"/>
              </w:rPr>
              <w:t>Bindery Maintenance</w:t>
            </w:r>
            <w:r w:rsidR="0031334F">
              <w:rPr>
                <w:rFonts w:ascii="Arial" w:hAnsi="Arial" w:cs="Arial"/>
                <w:iCs/>
                <w:color w:val="000000" w:themeColor="text1"/>
              </w:rPr>
              <w:t xml:space="preserve"> services</w:t>
            </w:r>
          </w:p>
          <w:p w:rsidR="00470C47" w:rsidRPr="00871534" w:rsidRDefault="00470C47" w:rsidP="00C309FD">
            <w:pPr>
              <w:pStyle w:val="JCCReportCoverSubhead"/>
              <w:rPr>
                <w:rFonts w:ascii="Arial" w:hAnsi="Arial" w:cs="Arial"/>
                <w:b/>
                <w:bCs/>
                <w:color w:val="000000" w:themeColor="text1"/>
              </w:rPr>
            </w:pPr>
          </w:p>
          <w:p w:rsidR="00470C47" w:rsidRPr="00871534" w:rsidRDefault="00470C47" w:rsidP="00C309FD">
            <w:pPr>
              <w:pStyle w:val="JCCReportCoverSubhead"/>
              <w:rPr>
                <w:rFonts w:ascii="Arial" w:hAnsi="Arial" w:cs="Arial"/>
                <w:iCs/>
                <w:color w:val="000000" w:themeColor="text1"/>
              </w:rPr>
            </w:pPr>
            <w:r w:rsidRPr="00871534">
              <w:rPr>
                <w:rFonts w:ascii="Arial" w:hAnsi="Arial" w:cs="Arial"/>
                <w:b/>
                <w:bCs/>
                <w:color w:val="000000" w:themeColor="text1"/>
              </w:rPr>
              <w:t>RFP Number</w:t>
            </w:r>
            <w:r w:rsidRPr="00871534">
              <w:rPr>
                <w:rFonts w:ascii="Arial" w:hAnsi="Arial" w:cs="Arial"/>
                <w:iCs/>
                <w:color w:val="000000" w:themeColor="text1"/>
              </w:rPr>
              <w:t xml:space="preserve">:   </w:t>
            </w:r>
            <w:r>
              <w:rPr>
                <w:rFonts w:ascii="Arial" w:hAnsi="Arial" w:cs="Arial"/>
                <w:iCs/>
                <w:color w:val="000000" w:themeColor="text1"/>
              </w:rPr>
              <w:t>Admin-2018-01-lb</w:t>
            </w:r>
          </w:p>
          <w:p w:rsidR="00470C47" w:rsidRDefault="00470C47" w:rsidP="00C309FD">
            <w:pPr>
              <w:pStyle w:val="Header"/>
              <w:autoSpaceDE w:val="0"/>
              <w:autoSpaceDN w:val="0"/>
              <w:rPr>
                <w:rFonts w:ascii="Arial" w:hAnsi="Arial" w:cs="Arial"/>
                <w:b/>
                <w:bCs/>
                <w:smallCaps/>
                <w:sz w:val="28"/>
                <w:szCs w:val="28"/>
              </w:rPr>
            </w:pPr>
          </w:p>
          <w:p w:rsidR="00470C47" w:rsidRDefault="00470C47" w:rsidP="00C309FD">
            <w:pPr>
              <w:pStyle w:val="Header"/>
              <w:autoSpaceDE w:val="0"/>
              <w:autoSpaceDN w:val="0"/>
              <w:rPr>
                <w:rFonts w:ascii="Arial" w:hAnsi="Arial" w:cs="Arial"/>
                <w:b/>
                <w:bCs/>
                <w:smallCaps/>
                <w:sz w:val="28"/>
                <w:szCs w:val="28"/>
              </w:rPr>
            </w:pPr>
          </w:p>
          <w:p w:rsidR="00470C47" w:rsidRDefault="00470C47" w:rsidP="00C309FD">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rsidR="00470C47" w:rsidRDefault="00662E93" w:rsidP="00C309FD">
            <w:pPr>
              <w:pStyle w:val="Header"/>
              <w:autoSpaceDE w:val="0"/>
              <w:autoSpaceDN w:val="0"/>
              <w:rPr>
                <w:rFonts w:ascii="Arial" w:hAnsi="Arial" w:cs="Arial"/>
                <w:b/>
                <w:bCs/>
                <w:smallCaps/>
                <w:color w:val="000000"/>
                <w:sz w:val="28"/>
                <w:szCs w:val="28"/>
              </w:rPr>
            </w:pPr>
            <w:r>
              <w:rPr>
                <w:rFonts w:ascii="Arial" w:hAnsi="Arial" w:cs="Arial"/>
                <w:smallCaps/>
                <w:color w:val="000000" w:themeColor="text1"/>
                <w:sz w:val="28"/>
                <w:szCs w:val="28"/>
              </w:rPr>
              <w:t>January 31</w:t>
            </w:r>
            <w:r w:rsidR="00470C47">
              <w:rPr>
                <w:rFonts w:ascii="Arial" w:hAnsi="Arial" w:cs="Arial"/>
                <w:smallCaps/>
                <w:color w:val="000000" w:themeColor="text1"/>
                <w:sz w:val="28"/>
                <w:szCs w:val="28"/>
              </w:rPr>
              <w:t>, 2018</w:t>
            </w:r>
            <w:r w:rsidR="00470C47" w:rsidRPr="00D20D77">
              <w:rPr>
                <w:rFonts w:ascii="Arial" w:hAnsi="Arial" w:cs="Arial"/>
                <w:smallCaps/>
                <w:color w:val="000000" w:themeColor="text1"/>
                <w:sz w:val="28"/>
                <w:szCs w:val="28"/>
              </w:rPr>
              <w:t xml:space="preserve"> </w:t>
            </w:r>
            <w:r w:rsidR="00470C47">
              <w:rPr>
                <w:rFonts w:ascii="Arial" w:hAnsi="Arial" w:cs="Arial"/>
                <w:smallCaps/>
                <w:color w:val="000000"/>
                <w:sz w:val="28"/>
                <w:szCs w:val="28"/>
              </w:rPr>
              <w:t xml:space="preserve">no later than 1 pm Pacific time </w:t>
            </w:r>
          </w:p>
          <w:p w:rsidR="00470C47" w:rsidRDefault="00470C47" w:rsidP="00C309FD">
            <w:pPr>
              <w:pStyle w:val="Header"/>
              <w:autoSpaceDE w:val="0"/>
              <w:autoSpaceDN w:val="0"/>
              <w:rPr>
                <w:rFonts w:ascii="Arial" w:hAnsi="Arial" w:cs="Arial"/>
                <w:b/>
                <w:bCs/>
                <w:sz w:val="36"/>
                <w:szCs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BB251F" w:rsidRPr="00BB251F" w:rsidRDefault="00BB251F" w:rsidP="0031158B">
      <w:pPr>
        <w:pStyle w:val="ListParagraph"/>
        <w:numPr>
          <w:ilvl w:val="1"/>
          <w:numId w:val="11"/>
        </w:numPr>
        <w:ind w:firstLine="0"/>
        <w:rPr>
          <w:rFonts w:asciiTheme="minorHAnsi" w:eastAsiaTheme="minorHAnsi" w:hAnsiTheme="minorHAnsi"/>
        </w:rPr>
      </w:pPr>
      <w:r>
        <w:t xml:space="preserve">The </w:t>
      </w:r>
      <w:r w:rsidR="0031334F" w:rsidRPr="00BB251F">
        <w:rPr>
          <w:rFonts w:asciiTheme="minorHAnsi" w:eastAsiaTheme="minorHAnsi" w:hAnsiTheme="minorHAnsi"/>
        </w:rPr>
        <w:t xml:space="preserve">Judicial Council </w:t>
      </w:r>
      <w:r w:rsidRPr="00BB251F">
        <w:rPr>
          <w:rFonts w:asciiTheme="minorHAnsi" w:eastAsiaTheme="minorHAnsi" w:hAnsiTheme="minorHAnsi"/>
        </w:rPr>
        <w:t xml:space="preserve">of California (“Judicial Council”) is the chief policy making agency of the California judicial system. </w:t>
      </w:r>
      <w:r w:rsidRPr="007636A7">
        <w:t xml:space="preserve">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t xml:space="preserve">Judicial Council is  comprised of various levels of </w:t>
      </w:r>
      <w:r w:rsidRPr="007636A7">
        <w:t>staff</w:t>
      </w:r>
      <w:r>
        <w:t xml:space="preserve"> that support and assist </w:t>
      </w:r>
      <w:r w:rsidRPr="007636A7">
        <w:t>the council and its chair in performing their duties.</w:t>
      </w:r>
      <w:r w:rsidRPr="00BB251F">
        <w:rPr>
          <w:rFonts w:asciiTheme="minorHAnsi" w:eastAsiaTheme="minorHAnsi" w:hAnsiTheme="minorHAnsi"/>
        </w:rPr>
        <w:t xml:space="preserve">  </w:t>
      </w:r>
    </w:p>
    <w:p w:rsidR="00BB251F" w:rsidRDefault="00BB251F" w:rsidP="00BB251F">
      <w:pPr>
        <w:pStyle w:val="ListParagraph"/>
        <w:rPr>
          <w:rFonts w:asciiTheme="minorHAnsi" w:eastAsiaTheme="minorHAnsi" w:hAnsiTheme="minorHAnsi"/>
        </w:rPr>
      </w:pPr>
    </w:p>
    <w:p w:rsidR="001404E7" w:rsidRPr="00C74387" w:rsidRDefault="00BB251F" w:rsidP="008C4C46">
      <w:pPr>
        <w:pStyle w:val="ListParagraph"/>
        <w:numPr>
          <w:ilvl w:val="1"/>
          <w:numId w:val="11"/>
        </w:numPr>
        <w:ind w:firstLine="0"/>
        <w:rPr>
          <w:rFonts w:asciiTheme="minorHAnsi" w:eastAsiaTheme="minorHAnsi" w:hAnsiTheme="minorHAnsi"/>
        </w:rPr>
      </w:pPr>
      <w:r w:rsidRPr="00C74387">
        <w:rPr>
          <w:rFonts w:asciiTheme="minorHAnsi" w:eastAsiaTheme="minorHAnsi" w:hAnsiTheme="minorHAnsi"/>
        </w:rPr>
        <w:t xml:space="preserve">The Judicial Council maintains an on-site </w:t>
      </w:r>
      <w:r w:rsidR="0031334F" w:rsidRPr="00C74387">
        <w:rPr>
          <w:rFonts w:asciiTheme="minorHAnsi" w:eastAsiaTheme="minorHAnsi" w:hAnsiTheme="minorHAnsi"/>
        </w:rPr>
        <w:t>Print Shop</w:t>
      </w:r>
      <w:r w:rsidRPr="00C74387">
        <w:rPr>
          <w:rFonts w:asciiTheme="minorHAnsi" w:eastAsiaTheme="minorHAnsi" w:hAnsiTheme="minorHAnsi"/>
        </w:rPr>
        <w:t xml:space="preserve"> which is located</w:t>
      </w:r>
      <w:r w:rsidR="0031334F" w:rsidRPr="00C74387">
        <w:rPr>
          <w:rFonts w:asciiTheme="minorHAnsi" w:eastAsiaTheme="minorHAnsi" w:hAnsiTheme="minorHAnsi"/>
        </w:rPr>
        <w:t xml:space="preserve"> at 455 Golden Gate Avenue</w:t>
      </w:r>
      <w:r w:rsidR="00EE6767" w:rsidRPr="00C74387">
        <w:rPr>
          <w:rFonts w:asciiTheme="minorHAnsi" w:eastAsiaTheme="minorHAnsi" w:hAnsiTheme="minorHAnsi"/>
        </w:rPr>
        <w:t>, 1</w:t>
      </w:r>
      <w:r w:rsidR="00EE6767" w:rsidRPr="00C74387">
        <w:rPr>
          <w:rFonts w:asciiTheme="minorHAnsi" w:eastAsiaTheme="minorHAnsi" w:hAnsiTheme="minorHAnsi"/>
          <w:vertAlign w:val="superscript"/>
        </w:rPr>
        <w:t>st</w:t>
      </w:r>
      <w:r w:rsidR="00EE6767" w:rsidRPr="00C74387">
        <w:rPr>
          <w:rFonts w:asciiTheme="minorHAnsi" w:eastAsiaTheme="minorHAnsi" w:hAnsiTheme="minorHAnsi"/>
        </w:rPr>
        <w:t xml:space="preserve"> Floor,</w:t>
      </w:r>
      <w:r w:rsidR="0031334F" w:rsidRPr="00C74387">
        <w:rPr>
          <w:rFonts w:asciiTheme="minorHAnsi" w:eastAsiaTheme="minorHAnsi" w:hAnsiTheme="minorHAnsi"/>
        </w:rPr>
        <w:t xml:space="preserve"> in San Francisco</w:t>
      </w:r>
      <w:r w:rsidRPr="00C74387">
        <w:rPr>
          <w:rFonts w:asciiTheme="minorHAnsi" w:eastAsiaTheme="minorHAnsi" w:hAnsiTheme="minorHAnsi"/>
        </w:rPr>
        <w:t xml:space="preserve">, CA.   The Print Shop is responsible for providing high quality printing and bindery services to the </w:t>
      </w:r>
      <w:r w:rsidR="00791461" w:rsidRPr="00C74387">
        <w:rPr>
          <w:rFonts w:asciiTheme="minorHAnsi" w:eastAsiaTheme="minorHAnsi" w:hAnsiTheme="minorHAnsi"/>
        </w:rPr>
        <w:t xml:space="preserve">Judicial Council </w:t>
      </w:r>
      <w:r w:rsidRPr="00C74387">
        <w:rPr>
          <w:rFonts w:asciiTheme="minorHAnsi" w:eastAsiaTheme="minorHAnsi" w:hAnsiTheme="minorHAnsi"/>
        </w:rPr>
        <w:t xml:space="preserve">staff. </w:t>
      </w:r>
      <w:r w:rsidR="00A6375C">
        <w:rPr>
          <w:rFonts w:asciiTheme="minorHAnsi" w:eastAsiaTheme="minorHAnsi" w:hAnsiTheme="minorHAnsi"/>
        </w:rPr>
        <w:t xml:space="preserve"> </w:t>
      </w:r>
    </w:p>
    <w:p w:rsidR="0088206E" w:rsidRDefault="0088206E"/>
    <w:p w:rsidR="00C37FF7" w:rsidRPr="0073781C" w:rsidRDefault="00FC4A81" w:rsidP="0073781C">
      <w:pPr>
        <w:pStyle w:val="ListParagraph"/>
        <w:keepNext/>
        <w:numPr>
          <w:ilvl w:val="0"/>
          <w:numId w:val="15"/>
        </w:numPr>
        <w:rPr>
          <w:b/>
          <w:bCs/>
        </w:rPr>
      </w:pPr>
      <w:r w:rsidRPr="0073781C">
        <w:rPr>
          <w:b/>
          <w:bCs/>
        </w:rPr>
        <w:t xml:space="preserve">DESCRIPTION OF </w:t>
      </w:r>
      <w:r w:rsidR="009C38A6" w:rsidRPr="0073781C">
        <w:rPr>
          <w:b/>
          <w:bCs/>
        </w:rPr>
        <w:t xml:space="preserve">SERVICES </w:t>
      </w:r>
      <w:r w:rsidR="005F3F8D" w:rsidRPr="0073781C">
        <w:rPr>
          <w:b/>
          <w:bCs/>
        </w:rPr>
        <w:t>AND DELIVERABLES</w:t>
      </w:r>
    </w:p>
    <w:p w:rsidR="0073781C" w:rsidRDefault="0073781C" w:rsidP="00FC4A81">
      <w:pPr>
        <w:keepNext/>
        <w:ind w:left="720" w:hanging="720"/>
        <w:rPr>
          <w:b/>
          <w:bCs/>
        </w:rPr>
      </w:pPr>
    </w:p>
    <w:p w:rsidR="00FF7E7B" w:rsidRPr="00FF7E7B" w:rsidRDefault="0073781C" w:rsidP="0031158B">
      <w:pPr>
        <w:pStyle w:val="ListParagraph"/>
        <w:numPr>
          <w:ilvl w:val="1"/>
          <w:numId w:val="15"/>
        </w:numPr>
        <w:ind w:left="720" w:firstLine="0"/>
        <w:rPr>
          <w:rFonts w:asciiTheme="minorHAnsi" w:eastAsiaTheme="minorHAnsi" w:hAnsiTheme="minorHAnsi"/>
        </w:rPr>
      </w:pPr>
      <w:r w:rsidRPr="00FF7E7B">
        <w:rPr>
          <w:rFonts w:asciiTheme="minorHAnsi" w:eastAsiaTheme="minorHAnsi" w:hAnsiTheme="minorHAnsi"/>
        </w:rPr>
        <w:t>The Print Shop is seeking proposals from</w:t>
      </w:r>
      <w:r w:rsidR="00FF7E7B" w:rsidRPr="00FF7E7B">
        <w:rPr>
          <w:rFonts w:asciiTheme="minorHAnsi" w:eastAsiaTheme="minorHAnsi" w:hAnsiTheme="minorHAnsi"/>
        </w:rPr>
        <w:t xml:space="preserve"> qualified suppliers to provide:</w:t>
      </w:r>
    </w:p>
    <w:p w:rsidR="00FF7E7B" w:rsidRDefault="00FF7E7B" w:rsidP="00645643">
      <w:pPr>
        <w:pStyle w:val="ListParagraph"/>
        <w:numPr>
          <w:ilvl w:val="0"/>
          <w:numId w:val="17"/>
        </w:numPr>
        <w:ind w:firstLine="270"/>
        <w:rPr>
          <w:rFonts w:asciiTheme="minorHAnsi" w:eastAsiaTheme="minorHAnsi" w:hAnsiTheme="minorHAnsi"/>
        </w:rPr>
      </w:pPr>
      <w:r>
        <w:rPr>
          <w:rFonts w:asciiTheme="minorHAnsi" w:eastAsiaTheme="minorHAnsi" w:hAnsiTheme="minorHAnsi"/>
        </w:rPr>
        <w:t>O</w:t>
      </w:r>
      <w:r w:rsidR="00A6375C">
        <w:rPr>
          <w:rFonts w:asciiTheme="minorHAnsi" w:eastAsiaTheme="minorHAnsi" w:hAnsiTheme="minorHAnsi"/>
        </w:rPr>
        <w:t>n-site maintenance</w:t>
      </w:r>
      <w:r w:rsidR="002814C8">
        <w:rPr>
          <w:rFonts w:asciiTheme="minorHAnsi" w:eastAsiaTheme="minorHAnsi" w:hAnsiTheme="minorHAnsi"/>
        </w:rPr>
        <w:t>.</w:t>
      </w:r>
    </w:p>
    <w:p w:rsidR="00FB4E5E" w:rsidRDefault="00A6375C" w:rsidP="00645643">
      <w:pPr>
        <w:pStyle w:val="ListParagraph"/>
        <w:numPr>
          <w:ilvl w:val="0"/>
          <w:numId w:val="17"/>
        </w:numPr>
        <w:ind w:left="2160" w:hanging="810"/>
        <w:rPr>
          <w:rFonts w:asciiTheme="minorHAnsi" w:eastAsiaTheme="minorHAnsi" w:hAnsiTheme="minorHAnsi"/>
        </w:rPr>
      </w:pPr>
      <w:r>
        <w:rPr>
          <w:rFonts w:asciiTheme="minorHAnsi" w:eastAsiaTheme="minorHAnsi" w:hAnsiTheme="minorHAnsi"/>
        </w:rPr>
        <w:t>All necessary p</w:t>
      </w:r>
      <w:r w:rsidR="0073781C" w:rsidRPr="00FF7E7B">
        <w:rPr>
          <w:rFonts w:asciiTheme="minorHAnsi" w:eastAsiaTheme="minorHAnsi" w:hAnsiTheme="minorHAnsi"/>
        </w:rPr>
        <w:t>arts</w:t>
      </w:r>
      <w:r>
        <w:rPr>
          <w:rFonts w:asciiTheme="minorHAnsi" w:eastAsiaTheme="minorHAnsi" w:hAnsiTheme="minorHAnsi"/>
        </w:rPr>
        <w:t>, as required</w:t>
      </w:r>
      <w:r w:rsidR="0073781C" w:rsidRPr="00FF7E7B">
        <w:rPr>
          <w:rFonts w:asciiTheme="minorHAnsi" w:eastAsiaTheme="minorHAnsi" w:hAnsiTheme="minorHAnsi"/>
        </w:rPr>
        <w:t xml:space="preserve"> </w:t>
      </w:r>
      <w:r>
        <w:rPr>
          <w:rFonts w:asciiTheme="minorHAnsi" w:eastAsiaTheme="minorHAnsi" w:hAnsiTheme="minorHAnsi"/>
        </w:rPr>
        <w:t>to repair equipment</w:t>
      </w:r>
      <w:r w:rsidR="002814C8">
        <w:rPr>
          <w:rFonts w:asciiTheme="minorHAnsi" w:eastAsiaTheme="minorHAnsi" w:hAnsiTheme="minorHAnsi"/>
        </w:rPr>
        <w:t>. Parts shall be in new condition, unless otherwise pre-approved by Print Shop Project Manager.</w:t>
      </w:r>
    </w:p>
    <w:p w:rsidR="00A6375C" w:rsidRDefault="00A6375C" w:rsidP="00645643">
      <w:pPr>
        <w:pStyle w:val="ListParagraph"/>
        <w:numPr>
          <w:ilvl w:val="0"/>
          <w:numId w:val="17"/>
        </w:numPr>
        <w:ind w:left="2160" w:hanging="810"/>
        <w:rPr>
          <w:rFonts w:asciiTheme="minorHAnsi" w:eastAsiaTheme="minorHAnsi" w:hAnsiTheme="minorHAnsi"/>
        </w:rPr>
      </w:pPr>
      <w:r>
        <w:rPr>
          <w:rFonts w:asciiTheme="minorHAnsi" w:eastAsiaTheme="minorHAnsi" w:hAnsiTheme="minorHAnsi"/>
        </w:rPr>
        <w:t>Provide all tools necessary to complete on-site maintenance.</w:t>
      </w:r>
    </w:p>
    <w:p w:rsidR="00FF7E7B" w:rsidRDefault="00A6375C" w:rsidP="00645643">
      <w:pPr>
        <w:pStyle w:val="ListParagraph"/>
        <w:numPr>
          <w:ilvl w:val="0"/>
          <w:numId w:val="17"/>
        </w:numPr>
        <w:ind w:left="2160" w:hanging="810"/>
        <w:rPr>
          <w:rFonts w:asciiTheme="minorHAnsi" w:eastAsiaTheme="minorHAnsi" w:hAnsiTheme="minorHAnsi"/>
        </w:rPr>
      </w:pPr>
      <w:r>
        <w:rPr>
          <w:rFonts w:asciiTheme="minorHAnsi" w:eastAsiaTheme="minorHAnsi" w:hAnsiTheme="minorHAnsi"/>
        </w:rPr>
        <w:t>Telephone consultation s</w:t>
      </w:r>
      <w:r w:rsidR="0073781C" w:rsidRPr="00FF7E7B">
        <w:rPr>
          <w:rFonts w:asciiTheme="minorHAnsi" w:eastAsiaTheme="minorHAnsi" w:hAnsiTheme="minorHAnsi"/>
        </w:rPr>
        <w:t>upport</w:t>
      </w:r>
      <w:r>
        <w:rPr>
          <w:rFonts w:asciiTheme="minorHAnsi" w:eastAsiaTheme="minorHAnsi" w:hAnsiTheme="minorHAnsi"/>
        </w:rPr>
        <w:t xml:space="preserve"> to trouble shoot issues on the equipment l</w:t>
      </w:r>
      <w:r w:rsidR="0073781C" w:rsidRPr="00FF7E7B">
        <w:rPr>
          <w:rFonts w:asciiTheme="minorHAnsi" w:eastAsiaTheme="minorHAnsi" w:hAnsiTheme="minorHAnsi"/>
        </w:rPr>
        <w:t xml:space="preserve">isted below.  </w:t>
      </w:r>
    </w:p>
    <w:p w:rsidR="00645643" w:rsidRDefault="00A6375C" w:rsidP="00645643">
      <w:pPr>
        <w:pStyle w:val="ListParagraph"/>
        <w:numPr>
          <w:ilvl w:val="0"/>
          <w:numId w:val="17"/>
        </w:numPr>
        <w:ind w:left="2160" w:hanging="810"/>
        <w:rPr>
          <w:rFonts w:asciiTheme="minorHAnsi" w:eastAsiaTheme="minorHAnsi" w:hAnsiTheme="minorHAnsi"/>
        </w:rPr>
      </w:pPr>
      <w:r>
        <w:rPr>
          <w:rFonts w:asciiTheme="minorHAnsi" w:eastAsiaTheme="minorHAnsi" w:hAnsiTheme="minorHAnsi"/>
        </w:rPr>
        <w:t>A</w:t>
      </w:r>
      <w:r w:rsidR="0018026E" w:rsidRPr="00FF7E7B">
        <w:rPr>
          <w:rFonts w:asciiTheme="minorHAnsi" w:eastAsiaTheme="minorHAnsi" w:hAnsiTheme="minorHAnsi"/>
        </w:rPr>
        <w:t>ll preventive maintenance</w:t>
      </w:r>
      <w:r w:rsidR="002814C8">
        <w:rPr>
          <w:rFonts w:asciiTheme="minorHAnsi" w:eastAsiaTheme="minorHAnsi" w:hAnsiTheme="minorHAnsi"/>
        </w:rPr>
        <w:t>.</w:t>
      </w:r>
      <w:r w:rsidR="0018026E" w:rsidRPr="00FF7E7B">
        <w:rPr>
          <w:rFonts w:asciiTheme="minorHAnsi" w:eastAsiaTheme="minorHAnsi" w:hAnsiTheme="minorHAnsi"/>
        </w:rPr>
        <w:t xml:space="preserve">  </w:t>
      </w:r>
    </w:p>
    <w:p w:rsidR="0073781C" w:rsidRPr="00FF7E7B" w:rsidRDefault="00645643" w:rsidP="00645643">
      <w:pPr>
        <w:pStyle w:val="ListParagraph"/>
        <w:numPr>
          <w:ilvl w:val="0"/>
          <w:numId w:val="17"/>
        </w:numPr>
        <w:ind w:left="2160" w:hanging="810"/>
        <w:rPr>
          <w:rFonts w:asciiTheme="minorHAnsi" w:eastAsiaTheme="minorHAnsi" w:hAnsiTheme="minorHAnsi"/>
        </w:rPr>
      </w:pPr>
      <w:r>
        <w:rPr>
          <w:rFonts w:asciiTheme="minorHAnsi" w:eastAsiaTheme="minorHAnsi" w:hAnsiTheme="minorHAnsi"/>
        </w:rPr>
        <w:t xml:space="preserve">Include </w:t>
      </w:r>
      <w:r w:rsidR="0018026E" w:rsidRPr="00FF7E7B">
        <w:rPr>
          <w:rFonts w:asciiTheme="minorHAnsi" w:eastAsiaTheme="minorHAnsi" w:hAnsiTheme="minorHAnsi"/>
        </w:rPr>
        <w:t>cutter blade sharpening</w:t>
      </w:r>
      <w:r w:rsidR="00A6375C">
        <w:rPr>
          <w:rFonts w:asciiTheme="minorHAnsi" w:eastAsiaTheme="minorHAnsi" w:hAnsiTheme="minorHAnsi"/>
        </w:rPr>
        <w:t>, at least quarterly, or as requested</w:t>
      </w:r>
      <w:r w:rsidR="002814C8">
        <w:rPr>
          <w:rFonts w:asciiTheme="minorHAnsi" w:eastAsiaTheme="minorHAnsi" w:hAnsiTheme="minorHAnsi"/>
        </w:rPr>
        <w:t>.</w:t>
      </w:r>
    </w:p>
    <w:p w:rsidR="0073781C" w:rsidRDefault="00FF7E7B" w:rsidP="00645643">
      <w:pPr>
        <w:pStyle w:val="ListParagraph"/>
        <w:numPr>
          <w:ilvl w:val="0"/>
          <w:numId w:val="17"/>
        </w:numPr>
        <w:ind w:firstLine="270"/>
        <w:rPr>
          <w:rFonts w:asciiTheme="minorHAnsi" w:eastAsiaTheme="minorHAnsi" w:hAnsiTheme="minorHAnsi"/>
        </w:rPr>
      </w:pPr>
      <w:r>
        <w:rPr>
          <w:rFonts w:asciiTheme="minorHAnsi" w:eastAsiaTheme="minorHAnsi" w:hAnsiTheme="minorHAnsi"/>
        </w:rPr>
        <w:t xml:space="preserve">Unlimited number of </w:t>
      </w:r>
      <w:r w:rsidR="00A6375C">
        <w:rPr>
          <w:rFonts w:asciiTheme="minorHAnsi" w:eastAsiaTheme="minorHAnsi" w:hAnsiTheme="minorHAnsi"/>
        </w:rPr>
        <w:t xml:space="preserve">service </w:t>
      </w:r>
      <w:r>
        <w:rPr>
          <w:rFonts w:asciiTheme="minorHAnsi" w:eastAsiaTheme="minorHAnsi" w:hAnsiTheme="minorHAnsi"/>
        </w:rPr>
        <w:t>calls during the year.</w:t>
      </w:r>
    </w:p>
    <w:p w:rsidR="00FF7E7B" w:rsidRPr="001404E7" w:rsidRDefault="00FF7E7B" w:rsidP="00FF7E7B">
      <w:pPr>
        <w:pStyle w:val="ListParagraph"/>
        <w:ind w:left="1080"/>
        <w:rPr>
          <w:rFonts w:asciiTheme="minorHAnsi" w:eastAsiaTheme="minorHAnsi" w:hAnsiTheme="minorHAnsi"/>
        </w:rPr>
      </w:pPr>
    </w:p>
    <w:p w:rsidR="0073781C" w:rsidRPr="00A102C5" w:rsidRDefault="0073781C" w:rsidP="0031158B">
      <w:pPr>
        <w:pStyle w:val="ListParagraph"/>
        <w:widowControl w:val="0"/>
        <w:numPr>
          <w:ilvl w:val="1"/>
          <w:numId w:val="16"/>
        </w:numPr>
        <w:ind w:left="720" w:firstLine="0"/>
        <w:jc w:val="both"/>
        <w:rPr>
          <w:rFonts w:asciiTheme="minorHAnsi" w:hAnsiTheme="minorHAnsi" w:cstheme="minorHAnsi"/>
          <w:bCs/>
        </w:rPr>
      </w:pPr>
      <w:r w:rsidRPr="00A102C5">
        <w:rPr>
          <w:rFonts w:asciiTheme="minorHAnsi" w:hAnsiTheme="minorHAnsi" w:cstheme="minorHAnsi"/>
          <w:bCs/>
        </w:rPr>
        <w:t xml:space="preserve">The services specified in this RFP are expected to be performed by the selected Proposer for an initial one-year period commencing on or about March 1, 2018 (actual date is TBD), and ending February 28, 2019, with additional annual service renewals in one </w:t>
      </w:r>
      <w:r w:rsidR="002814C8">
        <w:rPr>
          <w:rFonts w:asciiTheme="minorHAnsi" w:hAnsiTheme="minorHAnsi" w:cstheme="minorHAnsi"/>
          <w:bCs/>
        </w:rPr>
        <w:t xml:space="preserve">(1) </w:t>
      </w:r>
      <w:r w:rsidRPr="00A102C5">
        <w:rPr>
          <w:rFonts w:asciiTheme="minorHAnsi" w:hAnsiTheme="minorHAnsi" w:cstheme="minorHAnsi"/>
          <w:bCs/>
        </w:rPr>
        <w:t xml:space="preserve">year increments for a maximum of four (4) </w:t>
      </w:r>
      <w:r w:rsidR="00EE6767">
        <w:rPr>
          <w:rFonts w:asciiTheme="minorHAnsi" w:hAnsiTheme="minorHAnsi" w:cstheme="minorHAnsi"/>
          <w:bCs/>
        </w:rPr>
        <w:t>option terms</w:t>
      </w:r>
      <w:r w:rsidRPr="00A102C5">
        <w:rPr>
          <w:rFonts w:asciiTheme="minorHAnsi" w:hAnsiTheme="minorHAnsi" w:cstheme="minorHAnsi"/>
          <w:bCs/>
        </w:rPr>
        <w:t xml:space="preserve">.  Service renewals will be at the sole discretion of the Judicial Council Print Shop and will be exercised upon satisfactory performance during the preceding year.  </w:t>
      </w:r>
    </w:p>
    <w:p w:rsidR="0073781C" w:rsidRPr="00A102C5" w:rsidRDefault="0073781C" w:rsidP="0073781C">
      <w:pPr>
        <w:pStyle w:val="ListParagraph"/>
        <w:rPr>
          <w:rFonts w:asciiTheme="minorHAnsi" w:hAnsiTheme="minorHAnsi" w:cstheme="minorHAnsi"/>
          <w:u w:val="single"/>
        </w:rPr>
      </w:pPr>
    </w:p>
    <w:p w:rsidR="0031334F" w:rsidRPr="0031334F" w:rsidRDefault="0031158B" w:rsidP="00A6375C">
      <w:pPr>
        <w:widowControl w:val="0"/>
        <w:ind w:left="720" w:hanging="90"/>
        <w:jc w:val="both"/>
        <w:rPr>
          <w:rFonts w:asciiTheme="minorHAnsi" w:eastAsiaTheme="minorHAnsi" w:hAnsiTheme="minorHAnsi"/>
        </w:rPr>
      </w:pPr>
      <w:r>
        <w:rPr>
          <w:rFonts w:asciiTheme="minorHAnsi" w:hAnsiTheme="minorHAnsi" w:cstheme="minorHAnsi"/>
        </w:rPr>
        <w:t>2.3</w:t>
      </w:r>
      <w:r w:rsidR="0073781C">
        <w:rPr>
          <w:rFonts w:asciiTheme="minorHAnsi" w:hAnsiTheme="minorHAnsi" w:cstheme="minorHAnsi"/>
        </w:rPr>
        <w:tab/>
      </w:r>
      <w:r w:rsidR="00A6375C">
        <w:rPr>
          <w:rFonts w:asciiTheme="minorHAnsi" w:hAnsiTheme="minorHAnsi" w:cstheme="minorHAnsi"/>
        </w:rPr>
        <w:t>J</w:t>
      </w:r>
      <w:r w:rsidR="0031334F" w:rsidRPr="0031334F">
        <w:rPr>
          <w:rFonts w:asciiTheme="minorHAnsi" w:eastAsiaTheme="minorHAnsi" w:hAnsiTheme="minorHAnsi"/>
        </w:rPr>
        <w:t>udicial Council Print Shop equipment to be covered during this maintenance agreement include</w:t>
      </w:r>
      <w:r w:rsidR="002814C8">
        <w:rPr>
          <w:rFonts w:asciiTheme="minorHAnsi" w:eastAsiaTheme="minorHAnsi" w:hAnsiTheme="minorHAnsi"/>
        </w:rPr>
        <w:t>s</w:t>
      </w:r>
      <w:r w:rsidR="0031334F" w:rsidRPr="0031334F">
        <w:rPr>
          <w:rFonts w:asciiTheme="minorHAnsi" w:eastAsiaTheme="minorHAnsi" w:hAnsiTheme="minorHAnsi"/>
        </w:rPr>
        <w:t xml:space="preserve"> the following:  </w:t>
      </w:r>
    </w:p>
    <w:p w:rsidR="0031334F" w:rsidRPr="0031334F" w:rsidRDefault="0031334F" w:rsidP="0018026E">
      <w:pPr>
        <w:spacing w:line="300" w:lineRule="atLeast"/>
        <w:ind w:left="810"/>
        <w:rPr>
          <w:rFonts w:asciiTheme="minorHAnsi" w:eastAsiaTheme="minorHAnsi" w:hAnsiTheme="minorHAnsi"/>
        </w:rPr>
      </w:pPr>
    </w:p>
    <w:p w:rsidR="0031334F" w:rsidRPr="0031334F" w:rsidRDefault="00645643" w:rsidP="0018026E">
      <w:pPr>
        <w:spacing w:line="300" w:lineRule="atLeast"/>
        <w:ind w:left="810"/>
        <w:rPr>
          <w:rFonts w:asciiTheme="minorHAnsi" w:eastAsiaTheme="minorHAnsi" w:hAnsiTheme="minorHAnsi"/>
          <w:lang w:bidi="en-US"/>
        </w:rPr>
      </w:pPr>
      <w:r>
        <w:rPr>
          <w:rFonts w:asciiTheme="minorHAnsi" w:eastAsiaTheme="minorHAnsi" w:hAnsiTheme="minorHAnsi"/>
          <w:lang w:bidi="en-US"/>
        </w:rPr>
        <w:t>a</w:t>
      </w:r>
      <w:r w:rsidR="0031334F" w:rsidRPr="0031334F">
        <w:rPr>
          <w:rFonts w:asciiTheme="minorHAnsi" w:eastAsiaTheme="minorHAnsi" w:hAnsiTheme="minorHAnsi"/>
          <w:lang w:bidi="en-US"/>
        </w:rPr>
        <w:t>.</w:t>
      </w:r>
      <w:r w:rsidR="0031334F" w:rsidRPr="0031334F">
        <w:rPr>
          <w:rFonts w:asciiTheme="minorHAnsi" w:eastAsiaTheme="minorHAnsi" w:hAnsiTheme="minorHAnsi"/>
          <w:lang w:bidi="en-US"/>
        </w:rPr>
        <w:tab/>
        <w:t>James Burns docupunch plus</w:t>
      </w:r>
    </w:p>
    <w:p w:rsidR="0031334F" w:rsidRPr="0031334F" w:rsidRDefault="00645643" w:rsidP="0018026E">
      <w:pPr>
        <w:spacing w:line="300" w:lineRule="atLeast"/>
        <w:ind w:left="810"/>
        <w:rPr>
          <w:rFonts w:asciiTheme="minorHAnsi" w:eastAsiaTheme="minorHAnsi" w:hAnsiTheme="minorHAnsi"/>
          <w:lang w:bidi="en-US"/>
        </w:rPr>
      </w:pPr>
      <w:r>
        <w:rPr>
          <w:rFonts w:asciiTheme="minorHAnsi" w:eastAsiaTheme="minorHAnsi" w:hAnsiTheme="minorHAnsi"/>
          <w:lang w:bidi="en-US"/>
        </w:rPr>
        <w:t>b</w:t>
      </w:r>
      <w:r w:rsidR="0031334F" w:rsidRPr="0031334F">
        <w:rPr>
          <w:rFonts w:asciiTheme="minorHAnsi" w:eastAsiaTheme="minorHAnsi" w:hAnsiTheme="minorHAnsi"/>
          <w:lang w:bidi="en-US"/>
        </w:rPr>
        <w:t>.</w:t>
      </w:r>
      <w:r w:rsidR="0031334F" w:rsidRPr="0031334F">
        <w:rPr>
          <w:rFonts w:asciiTheme="minorHAnsi" w:eastAsiaTheme="minorHAnsi" w:hAnsiTheme="minorHAnsi"/>
          <w:lang w:bidi="en-US"/>
        </w:rPr>
        <w:tab/>
        <w:t>Discovery 80 roll laminator</w:t>
      </w:r>
    </w:p>
    <w:p w:rsidR="0031334F" w:rsidRPr="0031334F" w:rsidRDefault="00645643" w:rsidP="0018026E">
      <w:pPr>
        <w:spacing w:line="300" w:lineRule="atLeast"/>
        <w:ind w:left="810"/>
        <w:rPr>
          <w:rFonts w:asciiTheme="minorHAnsi" w:eastAsiaTheme="minorHAnsi" w:hAnsiTheme="minorHAnsi"/>
          <w:lang w:bidi="en-US"/>
        </w:rPr>
      </w:pPr>
      <w:r>
        <w:rPr>
          <w:rFonts w:asciiTheme="minorHAnsi" w:eastAsiaTheme="minorHAnsi" w:hAnsiTheme="minorHAnsi"/>
          <w:lang w:bidi="en-US"/>
        </w:rPr>
        <w:t>c</w:t>
      </w:r>
      <w:r w:rsidR="0031334F" w:rsidRPr="0031334F">
        <w:rPr>
          <w:rFonts w:asciiTheme="minorHAnsi" w:eastAsiaTheme="minorHAnsi" w:hAnsiTheme="minorHAnsi"/>
          <w:lang w:bidi="en-US"/>
        </w:rPr>
        <w:t>.</w:t>
      </w:r>
      <w:r w:rsidR="0031334F" w:rsidRPr="0031334F">
        <w:rPr>
          <w:rFonts w:asciiTheme="minorHAnsi" w:eastAsiaTheme="minorHAnsi" w:hAnsiTheme="minorHAnsi"/>
          <w:lang w:bidi="en-US"/>
        </w:rPr>
        <w:tab/>
        <w:t xml:space="preserve">Challenge 305 XT cutter – service must include blade change and sharpening  </w:t>
      </w:r>
    </w:p>
    <w:p w:rsidR="0031334F" w:rsidRPr="0031334F" w:rsidRDefault="0031334F" w:rsidP="0018026E">
      <w:pPr>
        <w:spacing w:line="300" w:lineRule="atLeast"/>
        <w:ind w:left="810"/>
        <w:rPr>
          <w:rFonts w:asciiTheme="minorHAnsi" w:eastAsiaTheme="minorHAnsi" w:hAnsiTheme="minorHAnsi"/>
          <w:lang w:bidi="en-US"/>
        </w:rPr>
      </w:pPr>
      <w:r w:rsidRPr="0031334F">
        <w:rPr>
          <w:rFonts w:asciiTheme="minorHAnsi" w:eastAsiaTheme="minorHAnsi" w:hAnsiTheme="minorHAnsi"/>
          <w:lang w:bidi="en-US"/>
        </w:rPr>
        <w:tab/>
        <w:t>(we do have an extra blade)</w:t>
      </w:r>
    </w:p>
    <w:p w:rsidR="0031334F" w:rsidRPr="0031334F" w:rsidRDefault="00645643" w:rsidP="0018026E">
      <w:pPr>
        <w:spacing w:line="300" w:lineRule="atLeast"/>
        <w:ind w:left="810"/>
        <w:rPr>
          <w:rFonts w:asciiTheme="minorHAnsi" w:eastAsiaTheme="minorHAnsi" w:hAnsiTheme="minorHAnsi"/>
          <w:lang w:bidi="en-US"/>
        </w:rPr>
      </w:pPr>
      <w:r>
        <w:rPr>
          <w:rFonts w:asciiTheme="minorHAnsi" w:eastAsiaTheme="minorHAnsi" w:hAnsiTheme="minorHAnsi"/>
          <w:lang w:bidi="en-US"/>
        </w:rPr>
        <w:t>d</w:t>
      </w:r>
      <w:r w:rsidR="0031334F" w:rsidRPr="0031334F">
        <w:rPr>
          <w:rFonts w:asciiTheme="minorHAnsi" w:eastAsiaTheme="minorHAnsi" w:hAnsiTheme="minorHAnsi"/>
          <w:lang w:bidi="en-US"/>
        </w:rPr>
        <w:t>.</w:t>
      </w:r>
      <w:r w:rsidR="0031334F" w:rsidRPr="0031334F">
        <w:rPr>
          <w:rFonts w:asciiTheme="minorHAnsi" w:eastAsiaTheme="minorHAnsi" w:hAnsiTheme="minorHAnsi"/>
          <w:lang w:bidi="en-US"/>
        </w:rPr>
        <w:tab/>
        <w:t>Plockmatic bookletmaker (which includes the following):</w:t>
      </w:r>
    </w:p>
    <w:p w:rsidR="0031334F" w:rsidRPr="0031334F" w:rsidRDefault="0031334F" w:rsidP="0018026E">
      <w:pPr>
        <w:spacing w:line="300" w:lineRule="atLeast"/>
        <w:ind w:left="810"/>
        <w:rPr>
          <w:rFonts w:asciiTheme="minorHAnsi" w:eastAsiaTheme="minorHAnsi" w:hAnsiTheme="minorHAnsi"/>
          <w:lang w:bidi="en-US"/>
        </w:rPr>
      </w:pPr>
      <w:r w:rsidRPr="0031334F">
        <w:rPr>
          <w:rFonts w:asciiTheme="minorHAnsi" w:eastAsiaTheme="minorHAnsi" w:hAnsiTheme="minorHAnsi"/>
          <w:lang w:bidi="en-US"/>
        </w:rPr>
        <w:lastRenderedPageBreak/>
        <w:tab/>
      </w:r>
      <w:r w:rsidRPr="0031334F">
        <w:rPr>
          <w:rFonts w:asciiTheme="minorHAnsi" w:eastAsiaTheme="minorHAnsi" w:hAnsiTheme="minorHAnsi"/>
          <w:lang w:bidi="en-US"/>
        </w:rPr>
        <w:tab/>
        <w:t>VF 1008 collating unit</w:t>
      </w:r>
    </w:p>
    <w:p w:rsidR="0031334F" w:rsidRPr="0031334F" w:rsidRDefault="0031334F" w:rsidP="0018026E">
      <w:pPr>
        <w:spacing w:line="300" w:lineRule="atLeast"/>
        <w:ind w:left="810"/>
        <w:rPr>
          <w:rFonts w:asciiTheme="minorHAnsi" w:eastAsiaTheme="minorHAnsi" w:hAnsiTheme="minorHAnsi"/>
          <w:lang w:bidi="en-US"/>
        </w:rPr>
      </w:pPr>
      <w:r w:rsidRPr="0031334F">
        <w:rPr>
          <w:rFonts w:asciiTheme="minorHAnsi" w:eastAsiaTheme="minorHAnsi" w:hAnsiTheme="minorHAnsi"/>
          <w:lang w:bidi="en-US"/>
        </w:rPr>
        <w:tab/>
      </w:r>
      <w:r w:rsidRPr="0031334F">
        <w:rPr>
          <w:rFonts w:asciiTheme="minorHAnsi" w:eastAsiaTheme="minorHAnsi" w:hAnsiTheme="minorHAnsi"/>
          <w:lang w:bidi="en-US"/>
        </w:rPr>
        <w:tab/>
        <w:t>BM 2000 bookletmaker</w:t>
      </w:r>
    </w:p>
    <w:p w:rsidR="0031334F" w:rsidRPr="0031334F" w:rsidRDefault="0031334F" w:rsidP="0018026E">
      <w:pPr>
        <w:spacing w:line="300" w:lineRule="atLeast"/>
        <w:ind w:left="810"/>
        <w:rPr>
          <w:rFonts w:asciiTheme="minorHAnsi" w:eastAsiaTheme="minorHAnsi" w:hAnsiTheme="minorHAnsi"/>
          <w:lang w:bidi="en-US"/>
        </w:rPr>
      </w:pPr>
      <w:r w:rsidRPr="0031334F">
        <w:rPr>
          <w:rFonts w:asciiTheme="minorHAnsi" w:eastAsiaTheme="minorHAnsi" w:hAnsiTheme="minorHAnsi"/>
          <w:lang w:bidi="en-US"/>
        </w:rPr>
        <w:tab/>
      </w:r>
      <w:r w:rsidRPr="0031334F">
        <w:rPr>
          <w:rFonts w:asciiTheme="minorHAnsi" w:eastAsiaTheme="minorHAnsi" w:hAnsiTheme="minorHAnsi"/>
          <w:lang w:bidi="en-US"/>
        </w:rPr>
        <w:tab/>
        <w:t>FTR 2000 trimmer</w:t>
      </w:r>
    </w:p>
    <w:p w:rsidR="0031334F" w:rsidRPr="0031334F" w:rsidRDefault="0031334F" w:rsidP="0018026E">
      <w:pPr>
        <w:spacing w:line="300" w:lineRule="atLeast"/>
        <w:ind w:left="810"/>
        <w:rPr>
          <w:rFonts w:asciiTheme="minorHAnsi" w:eastAsiaTheme="minorHAnsi" w:hAnsiTheme="minorHAnsi"/>
          <w:lang w:bidi="en-US"/>
        </w:rPr>
      </w:pPr>
      <w:r w:rsidRPr="0031334F">
        <w:rPr>
          <w:rFonts w:asciiTheme="minorHAnsi" w:eastAsiaTheme="minorHAnsi" w:hAnsiTheme="minorHAnsi"/>
          <w:lang w:bidi="en-US"/>
        </w:rPr>
        <w:tab/>
      </w:r>
      <w:r w:rsidRPr="0031334F">
        <w:rPr>
          <w:rFonts w:asciiTheme="minorHAnsi" w:eastAsiaTheme="minorHAnsi" w:hAnsiTheme="minorHAnsi"/>
          <w:lang w:bidi="en-US"/>
        </w:rPr>
        <w:tab/>
        <w:t>SQF 2000 square fold</w:t>
      </w:r>
    </w:p>
    <w:p w:rsidR="0031334F" w:rsidRPr="0031334F" w:rsidRDefault="00645643" w:rsidP="00645643">
      <w:pPr>
        <w:spacing w:line="300" w:lineRule="atLeast"/>
        <w:ind w:firstLine="720"/>
        <w:rPr>
          <w:rFonts w:asciiTheme="minorHAnsi" w:eastAsiaTheme="minorHAnsi" w:hAnsiTheme="minorHAnsi"/>
          <w:lang w:bidi="en-US"/>
        </w:rPr>
      </w:pPr>
      <w:r>
        <w:rPr>
          <w:rFonts w:asciiTheme="minorHAnsi" w:eastAsiaTheme="minorHAnsi" w:hAnsiTheme="minorHAnsi"/>
          <w:lang w:bidi="en-US"/>
        </w:rPr>
        <w:t xml:space="preserve"> e.</w:t>
      </w:r>
      <w:r w:rsidR="0031334F" w:rsidRPr="0031334F">
        <w:rPr>
          <w:rFonts w:asciiTheme="minorHAnsi" w:eastAsiaTheme="minorHAnsi" w:hAnsiTheme="minorHAnsi"/>
          <w:lang w:bidi="en-US"/>
        </w:rPr>
        <w:tab/>
        <w:t>Baumfolder 714 LTD folder</w:t>
      </w:r>
    </w:p>
    <w:p w:rsidR="0031334F" w:rsidRPr="0031334F" w:rsidRDefault="00645643" w:rsidP="0018026E">
      <w:pPr>
        <w:spacing w:line="300" w:lineRule="atLeast"/>
        <w:ind w:left="810"/>
        <w:rPr>
          <w:rFonts w:asciiTheme="minorHAnsi" w:eastAsiaTheme="minorHAnsi" w:hAnsiTheme="minorHAnsi"/>
          <w:lang w:bidi="en-US"/>
        </w:rPr>
      </w:pPr>
      <w:r>
        <w:rPr>
          <w:rFonts w:asciiTheme="minorHAnsi" w:eastAsiaTheme="minorHAnsi" w:hAnsiTheme="minorHAnsi"/>
          <w:lang w:bidi="en-US"/>
        </w:rPr>
        <w:t>f</w:t>
      </w:r>
      <w:r w:rsidR="0031334F" w:rsidRPr="0031334F">
        <w:rPr>
          <w:rFonts w:asciiTheme="minorHAnsi" w:eastAsiaTheme="minorHAnsi" w:hAnsiTheme="minorHAnsi"/>
          <w:lang w:bidi="en-US"/>
        </w:rPr>
        <w:t>.</w:t>
      </w:r>
      <w:r w:rsidR="0031334F" w:rsidRPr="0031334F">
        <w:rPr>
          <w:rFonts w:asciiTheme="minorHAnsi" w:eastAsiaTheme="minorHAnsi" w:hAnsiTheme="minorHAnsi"/>
          <w:lang w:bidi="en-US"/>
        </w:rPr>
        <w:tab/>
        <w:t>Challenge EH-3C Drill</w:t>
      </w:r>
    </w:p>
    <w:p w:rsidR="0031334F" w:rsidRPr="0031334F" w:rsidRDefault="00645643" w:rsidP="0018026E">
      <w:pPr>
        <w:spacing w:line="300" w:lineRule="atLeast"/>
        <w:ind w:left="810"/>
        <w:rPr>
          <w:rFonts w:asciiTheme="minorHAnsi" w:eastAsiaTheme="minorHAnsi" w:hAnsiTheme="minorHAnsi"/>
          <w:lang w:bidi="en-US"/>
        </w:rPr>
      </w:pPr>
      <w:r>
        <w:rPr>
          <w:rFonts w:asciiTheme="minorHAnsi" w:eastAsiaTheme="minorHAnsi" w:hAnsiTheme="minorHAnsi"/>
          <w:lang w:bidi="en-US"/>
        </w:rPr>
        <w:t>g</w:t>
      </w:r>
      <w:r w:rsidR="0031334F" w:rsidRPr="0031334F">
        <w:rPr>
          <w:rFonts w:asciiTheme="minorHAnsi" w:eastAsiaTheme="minorHAnsi" w:hAnsiTheme="minorHAnsi"/>
          <w:lang w:bidi="en-US"/>
        </w:rPr>
        <w:t>.</w:t>
      </w:r>
      <w:r w:rsidR="0031334F" w:rsidRPr="0031334F">
        <w:rPr>
          <w:rFonts w:asciiTheme="minorHAnsi" w:eastAsiaTheme="minorHAnsi" w:hAnsiTheme="minorHAnsi"/>
          <w:lang w:bidi="en-US"/>
        </w:rPr>
        <w:tab/>
        <w:t>Akiles Versamac punch machines (2)</w:t>
      </w:r>
    </w:p>
    <w:p w:rsidR="0031334F" w:rsidRDefault="00645643" w:rsidP="0018026E">
      <w:pPr>
        <w:spacing w:line="300" w:lineRule="atLeast"/>
        <w:ind w:left="810"/>
        <w:rPr>
          <w:rFonts w:asciiTheme="minorHAnsi" w:eastAsiaTheme="minorHAnsi" w:hAnsiTheme="minorHAnsi"/>
          <w:lang w:bidi="en-US"/>
        </w:rPr>
      </w:pPr>
      <w:r>
        <w:rPr>
          <w:rFonts w:asciiTheme="minorHAnsi" w:eastAsiaTheme="minorHAnsi" w:hAnsiTheme="minorHAnsi"/>
          <w:lang w:bidi="en-US"/>
        </w:rPr>
        <w:t>h</w:t>
      </w:r>
      <w:r w:rsidR="0031334F" w:rsidRPr="0031334F">
        <w:rPr>
          <w:rFonts w:asciiTheme="minorHAnsi" w:eastAsiaTheme="minorHAnsi" w:hAnsiTheme="minorHAnsi"/>
          <w:lang w:bidi="en-US"/>
        </w:rPr>
        <w:t>.</w:t>
      </w:r>
      <w:r w:rsidR="0031334F" w:rsidRPr="0031334F">
        <w:rPr>
          <w:rFonts w:asciiTheme="minorHAnsi" w:eastAsiaTheme="minorHAnsi" w:hAnsiTheme="minorHAnsi"/>
          <w:lang w:bidi="en-US"/>
        </w:rPr>
        <w:tab/>
        <w:t>Akiles Crimp n Coil</w:t>
      </w:r>
    </w:p>
    <w:p w:rsidR="0091555F" w:rsidRPr="0031334F" w:rsidRDefault="0091555F" w:rsidP="0018026E">
      <w:pPr>
        <w:spacing w:line="300" w:lineRule="atLeast"/>
        <w:ind w:left="810"/>
        <w:rPr>
          <w:rFonts w:asciiTheme="minorHAnsi" w:eastAsiaTheme="minorHAnsi" w:hAnsiTheme="minorHAnsi"/>
          <w:lang w:bidi="en-US"/>
        </w:rPr>
      </w:pPr>
      <w:r>
        <w:rPr>
          <w:rFonts w:asciiTheme="minorHAnsi" w:eastAsiaTheme="minorHAnsi" w:hAnsiTheme="minorHAnsi"/>
          <w:lang w:bidi="en-US"/>
        </w:rPr>
        <w:t>i.         Fastback X15 Tapebind (Scheduled for replacement by 6/30/18.)</w:t>
      </w:r>
    </w:p>
    <w:p w:rsidR="003D247A" w:rsidRDefault="003D247A" w:rsidP="003D247A">
      <w:pPr>
        <w:rPr>
          <w:color w:val="FF0000"/>
        </w:rPr>
      </w:pPr>
    </w:p>
    <w:p w:rsidR="003D247A" w:rsidRPr="003D247A" w:rsidRDefault="003D247A" w:rsidP="0031158B">
      <w:pPr>
        <w:ind w:left="720" w:hanging="90"/>
      </w:pPr>
      <w:r>
        <w:t>2.</w:t>
      </w:r>
      <w:r w:rsidR="00EA173A">
        <w:t>4</w:t>
      </w:r>
      <w:r>
        <w:tab/>
        <w:t xml:space="preserve">From time to time, the Judicial Council Print Shop may upgrade or replace bindery equipment.  If the new equipment replaces any of the above listed equipment, the older equipment will be removed and the new equipment will take it’s place with no additional changes to the annual fee. </w:t>
      </w:r>
    </w:p>
    <w:p w:rsidR="00E72BA3" w:rsidRPr="00E72BA3" w:rsidRDefault="00E72BA3" w:rsidP="00E72BA3">
      <w:pPr>
        <w:rPr>
          <w:i/>
          <w:color w:val="FF0000"/>
        </w:rPr>
      </w:pPr>
    </w:p>
    <w:p w:rsidR="00FF7E7B" w:rsidRDefault="00EA173A" w:rsidP="0031158B">
      <w:pPr>
        <w:spacing w:line="300" w:lineRule="atLeast"/>
        <w:ind w:left="720"/>
        <w:rPr>
          <w:rFonts w:asciiTheme="minorHAnsi" w:eastAsiaTheme="minorHAnsi" w:hAnsiTheme="minorHAnsi"/>
          <w:lang w:bidi="en-US"/>
        </w:rPr>
      </w:pPr>
      <w:r>
        <w:rPr>
          <w:rFonts w:asciiTheme="minorHAnsi" w:eastAsiaTheme="minorHAnsi" w:hAnsiTheme="minorHAnsi"/>
          <w:lang w:bidi="en-US"/>
        </w:rPr>
        <w:t>2.5</w:t>
      </w:r>
      <w:r w:rsidR="00FF7E7B">
        <w:rPr>
          <w:rFonts w:asciiTheme="minorHAnsi" w:eastAsiaTheme="minorHAnsi" w:hAnsiTheme="minorHAnsi"/>
          <w:lang w:bidi="en-US"/>
        </w:rPr>
        <w:tab/>
        <w:t xml:space="preserve">Judicial Council Print </w:t>
      </w:r>
      <w:r w:rsidR="00FF7E7B" w:rsidRPr="00FF7E7B">
        <w:rPr>
          <w:rFonts w:asciiTheme="minorHAnsi" w:eastAsiaTheme="minorHAnsi" w:hAnsiTheme="minorHAnsi"/>
          <w:lang w:bidi="en-US"/>
        </w:rPr>
        <w:t>Shop hours are 8:00</w:t>
      </w:r>
      <w:r w:rsidR="00FF7E7B">
        <w:rPr>
          <w:rFonts w:asciiTheme="minorHAnsi" w:eastAsiaTheme="minorHAnsi" w:hAnsiTheme="minorHAnsi"/>
          <w:lang w:bidi="en-US"/>
        </w:rPr>
        <w:t xml:space="preserve"> A.M</w:t>
      </w:r>
      <w:r w:rsidR="00FF7E7B" w:rsidRPr="00FF7E7B">
        <w:rPr>
          <w:rFonts w:asciiTheme="minorHAnsi" w:eastAsiaTheme="minorHAnsi" w:hAnsiTheme="minorHAnsi"/>
          <w:lang w:bidi="en-US"/>
        </w:rPr>
        <w:t xml:space="preserve"> to 5:00</w:t>
      </w:r>
      <w:r w:rsidR="00FF7E7B">
        <w:rPr>
          <w:rFonts w:asciiTheme="minorHAnsi" w:eastAsiaTheme="minorHAnsi" w:hAnsiTheme="minorHAnsi"/>
          <w:lang w:bidi="en-US"/>
        </w:rPr>
        <w:t xml:space="preserve"> P.M, </w:t>
      </w:r>
      <w:r w:rsidR="00FF7E7B" w:rsidRPr="00FF7E7B">
        <w:rPr>
          <w:rFonts w:asciiTheme="minorHAnsi" w:eastAsiaTheme="minorHAnsi" w:hAnsiTheme="minorHAnsi"/>
          <w:lang w:bidi="en-US"/>
        </w:rPr>
        <w:t>Monday through Friday</w:t>
      </w:r>
      <w:r w:rsidR="00FF7E7B">
        <w:rPr>
          <w:rFonts w:asciiTheme="minorHAnsi" w:eastAsiaTheme="minorHAnsi" w:hAnsiTheme="minorHAnsi"/>
          <w:lang w:bidi="en-US"/>
        </w:rPr>
        <w:t xml:space="preserve">.  No Services will be required for after hours, weekend or holidays. </w:t>
      </w:r>
      <w:r w:rsidR="00A6375C">
        <w:rPr>
          <w:rFonts w:asciiTheme="minorHAnsi" w:eastAsiaTheme="minorHAnsi" w:hAnsiTheme="minorHAnsi"/>
          <w:lang w:bidi="en-US"/>
        </w:rPr>
        <w:t xml:space="preserve"> </w:t>
      </w:r>
    </w:p>
    <w:p w:rsidR="00EE6767" w:rsidRDefault="00EE6767" w:rsidP="0031158B">
      <w:pPr>
        <w:spacing w:line="300" w:lineRule="atLeast"/>
        <w:ind w:left="720"/>
        <w:rPr>
          <w:rFonts w:asciiTheme="minorHAnsi" w:eastAsiaTheme="minorHAnsi" w:hAnsiTheme="minorHAnsi"/>
          <w:lang w:bidi="en-US"/>
        </w:rPr>
      </w:pPr>
    </w:p>
    <w:p w:rsidR="00EE6767" w:rsidRDefault="00EA173A" w:rsidP="0031158B">
      <w:pPr>
        <w:spacing w:line="300" w:lineRule="atLeast"/>
        <w:ind w:left="720"/>
        <w:rPr>
          <w:rFonts w:asciiTheme="minorHAnsi" w:eastAsiaTheme="minorHAnsi" w:hAnsiTheme="minorHAnsi"/>
          <w:lang w:bidi="en-US"/>
        </w:rPr>
      </w:pPr>
      <w:r>
        <w:rPr>
          <w:rFonts w:asciiTheme="minorHAnsi" w:eastAsiaTheme="minorHAnsi" w:hAnsiTheme="minorHAnsi"/>
          <w:lang w:bidi="en-US"/>
        </w:rPr>
        <w:t>2.6</w:t>
      </w:r>
      <w:r w:rsidR="00EE6767">
        <w:rPr>
          <w:rFonts w:asciiTheme="minorHAnsi" w:eastAsiaTheme="minorHAnsi" w:hAnsiTheme="minorHAnsi"/>
          <w:lang w:bidi="en-US"/>
        </w:rPr>
        <w:tab/>
        <w:t xml:space="preserve">All services, with the exception of cutter blade sharpening, will be done at 455 Golden Gate Avenue, San Francisco, CA.  </w:t>
      </w:r>
      <w:r w:rsidR="00A6375C">
        <w:rPr>
          <w:rFonts w:asciiTheme="minorHAnsi" w:eastAsiaTheme="minorHAnsi" w:hAnsiTheme="minorHAnsi"/>
          <w:lang w:bidi="en-US"/>
        </w:rPr>
        <w:t>Building access requires Contractor to pass through a security check point</w:t>
      </w:r>
      <w:r w:rsidR="002814C8">
        <w:rPr>
          <w:rFonts w:asciiTheme="minorHAnsi" w:eastAsiaTheme="minorHAnsi" w:hAnsiTheme="minorHAnsi"/>
          <w:lang w:bidi="en-US"/>
        </w:rPr>
        <w:t xml:space="preserve">.  Contractor’s bringing tools should access the building at the loading dock located on Larkin Street and proceed to the security check point.  </w:t>
      </w:r>
      <w:r w:rsidR="00A6375C">
        <w:rPr>
          <w:rFonts w:asciiTheme="minorHAnsi" w:eastAsiaTheme="minorHAnsi" w:hAnsiTheme="minorHAnsi"/>
          <w:lang w:bidi="en-US"/>
        </w:rPr>
        <w:t xml:space="preserve"> </w:t>
      </w:r>
    </w:p>
    <w:p w:rsidR="00FF7E7B" w:rsidRPr="00FF7E7B" w:rsidRDefault="00FF7E7B" w:rsidP="00FF7E7B">
      <w:pPr>
        <w:spacing w:line="300" w:lineRule="atLeast"/>
        <w:rPr>
          <w:rFonts w:asciiTheme="minorHAnsi" w:eastAsiaTheme="minorHAnsi" w:hAnsiTheme="minorHAnsi"/>
          <w:lang w:bidi="en-US"/>
        </w:rPr>
      </w:pPr>
    </w:p>
    <w:p w:rsidR="00FF7E7B" w:rsidRPr="00FF7E7B" w:rsidRDefault="00EA173A" w:rsidP="0031158B">
      <w:pPr>
        <w:spacing w:line="300" w:lineRule="atLeast"/>
        <w:ind w:left="720"/>
        <w:rPr>
          <w:rFonts w:asciiTheme="minorHAnsi" w:eastAsiaTheme="minorHAnsi" w:hAnsiTheme="minorHAnsi"/>
          <w:lang w:bidi="en-US"/>
        </w:rPr>
      </w:pPr>
      <w:r>
        <w:rPr>
          <w:rFonts w:asciiTheme="minorHAnsi" w:eastAsiaTheme="minorHAnsi" w:hAnsiTheme="minorHAnsi"/>
          <w:lang w:bidi="en-US"/>
        </w:rPr>
        <w:t>2.7</w:t>
      </w:r>
      <w:r w:rsidR="00FF7E7B">
        <w:rPr>
          <w:rFonts w:asciiTheme="minorHAnsi" w:eastAsiaTheme="minorHAnsi" w:hAnsiTheme="minorHAnsi"/>
          <w:lang w:bidi="en-US"/>
        </w:rPr>
        <w:tab/>
        <w:t>Judicial Council requires a</w:t>
      </w:r>
      <w:r w:rsidR="00516C4D">
        <w:rPr>
          <w:rFonts w:asciiTheme="minorHAnsi" w:eastAsiaTheme="minorHAnsi" w:hAnsiTheme="minorHAnsi"/>
          <w:lang w:bidi="en-US"/>
        </w:rPr>
        <w:t xml:space="preserve"> two</w:t>
      </w:r>
      <w:r w:rsidR="00FF7E7B">
        <w:rPr>
          <w:rFonts w:asciiTheme="minorHAnsi" w:eastAsiaTheme="minorHAnsi" w:hAnsiTheme="minorHAnsi"/>
          <w:lang w:bidi="en-US"/>
        </w:rPr>
        <w:t xml:space="preserve"> (</w:t>
      </w:r>
      <w:r w:rsidR="00516C4D">
        <w:rPr>
          <w:rFonts w:asciiTheme="minorHAnsi" w:eastAsiaTheme="minorHAnsi" w:hAnsiTheme="minorHAnsi"/>
          <w:lang w:bidi="en-US"/>
        </w:rPr>
        <w:t>2</w:t>
      </w:r>
      <w:r w:rsidR="00FF7E7B">
        <w:rPr>
          <w:rFonts w:asciiTheme="minorHAnsi" w:eastAsiaTheme="minorHAnsi" w:hAnsiTheme="minorHAnsi"/>
          <w:lang w:bidi="en-US"/>
        </w:rPr>
        <w:t>) h</w:t>
      </w:r>
      <w:r w:rsidR="00FF7E7B" w:rsidRPr="00FF7E7B">
        <w:rPr>
          <w:rFonts w:asciiTheme="minorHAnsi" w:eastAsiaTheme="minorHAnsi" w:hAnsiTheme="minorHAnsi"/>
          <w:lang w:bidi="en-US"/>
        </w:rPr>
        <w:t>our response time by the technician</w:t>
      </w:r>
      <w:r w:rsidR="00FF7E7B">
        <w:rPr>
          <w:rFonts w:asciiTheme="minorHAnsi" w:eastAsiaTheme="minorHAnsi" w:hAnsiTheme="minorHAnsi"/>
          <w:lang w:bidi="en-US"/>
        </w:rPr>
        <w:t>.  Response time shall be via a</w:t>
      </w:r>
      <w:r w:rsidR="00FF7E7B" w:rsidRPr="00FF7E7B">
        <w:rPr>
          <w:rFonts w:asciiTheme="minorHAnsi" w:eastAsiaTheme="minorHAnsi" w:hAnsiTheme="minorHAnsi"/>
          <w:lang w:bidi="en-US"/>
        </w:rPr>
        <w:t xml:space="preserve"> </w:t>
      </w:r>
      <w:r>
        <w:rPr>
          <w:rFonts w:asciiTheme="minorHAnsi" w:eastAsiaTheme="minorHAnsi" w:hAnsiTheme="minorHAnsi"/>
          <w:lang w:bidi="en-US"/>
        </w:rPr>
        <w:t>tele</w:t>
      </w:r>
      <w:r w:rsidR="00FF7E7B" w:rsidRPr="00FF7E7B">
        <w:rPr>
          <w:rFonts w:asciiTheme="minorHAnsi" w:eastAsiaTheme="minorHAnsi" w:hAnsiTheme="minorHAnsi"/>
          <w:lang w:bidi="en-US"/>
        </w:rPr>
        <w:t>phone call to</w:t>
      </w:r>
      <w:r>
        <w:rPr>
          <w:rFonts w:asciiTheme="minorHAnsi" w:eastAsiaTheme="minorHAnsi" w:hAnsiTheme="minorHAnsi"/>
          <w:lang w:bidi="en-US"/>
        </w:rPr>
        <w:t xml:space="preserve"> the Judicial Council </w:t>
      </w:r>
      <w:r w:rsidR="00662E93">
        <w:rPr>
          <w:rFonts w:asciiTheme="minorHAnsi" w:eastAsiaTheme="minorHAnsi" w:hAnsiTheme="minorHAnsi"/>
          <w:lang w:bidi="en-US"/>
        </w:rPr>
        <w:t xml:space="preserve">Print Shop </w:t>
      </w:r>
      <w:r>
        <w:rPr>
          <w:rFonts w:asciiTheme="minorHAnsi" w:eastAsiaTheme="minorHAnsi" w:hAnsiTheme="minorHAnsi"/>
          <w:lang w:bidi="en-US"/>
        </w:rPr>
        <w:t>Project Manager to</w:t>
      </w:r>
      <w:r w:rsidR="00FF7E7B" w:rsidRPr="00FF7E7B">
        <w:rPr>
          <w:rFonts w:asciiTheme="minorHAnsi" w:eastAsiaTheme="minorHAnsi" w:hAnsiTheme="minorHAnsi"/>
          <w:lang w:bidi="en-US"/>
        </w:rPr>
        <w:t xml:space="preserve"> discuss </w:t>
      </w:r>
      <w:r w:rsidR="00FF7E7B">
        <w:rPr>
          <w:rFonts w:asciiTheme="minorHAnsi" w:eastAsiaTheme="minorHAnsi" w:hAnsiTheme="minorHAnsi"/>
          <w:lang w:bidi="en-US"/>
        </w:rPr>
        <w:t>the problem and</w:t>
      </w:r>
      <w:r>
        <w:rPr>
          <w:rFonts w:asciiTheme="minorHAnsi" w:eastAsiaTheme="minorHAnsi" w:hAnsiTheme="minorHAnsi"/>
          <w:lang w:bidi="en-US"/>
        </w:rPr>
        <w:t>/or schedule</w:t>
      </w:r>
      <w:r w:rsidR="00FF7E7B">
        <w:rPr>
          <w:rFonts w:asciiTheme="minorHAnsi" w:eastAsiaTheme="minorHAnsi" w:hAnsiTheme="minorHAnsi"/>
          <w:lang w:bidi="en-US"/>
        </w:rPr>
        <w:t xml:space="preserve"> </w:t>
      </w:r>
      <w:r w:rsidR="00FF7E7B" w:rsidRPr="00FF7E7B">
        <w:rPr>
          <w:rFonts w:asciiTheme="minorHAnsi" w:eastAsiaTheme="minorHAnsi" w:hAnsiTheme="minorHAnsi"/>
          <w:lang w:bidi="en-US"/>
        </w:rPr>
        <w:t>arrival</w:t>
      </w:r>
      <w:r w:rsidR="00FF7E7B">
        <w:rPr>
          <w:rFonts w:asciiTheme="minorHAnsi" w:eastAsiaTheme="minorHAnsi" w:hAnsiTheme="minorHAnsi"/>
          <w:lang w:bidi="en-US"/>
        </w:rPr>
        <w:t xml:space="preserve"> time</w:t>
      </w:r>
      <w:r>
        <w:rPr>
          <w:rFonts w:asciiTheme="minorHAnsi" w:eastAsiaTheme="minorHAnsi" w:hAnsiTheme="minorHAnsi"/>
          <w:lang w:bidi="en-US"/>
        </w:rPr>
        <w:t xml:space="preserve"> for the service call.</w:t>
      </w:r>
      <w:r w:rsidR="00FF7E7B" w:rsidRPr="00FF7E7B">
        <w:rPr>
          <w:rFonts w:asciiTheme="minorHAnsi" w:eastAsiaTheme="minorHAnsi" w:hAnsiTheme="minorHAnsi"/>
          <w:lang w:bidi="en-US"/>
        </w:rPr>
        <w:t xml:space="preserve">    </w:t>
      </w:r>
    </w:p>
    <w:p w:rsidR="00FF7E7B" w:rsidRDefault="00FF7E7B" w:rsidP="00FF7E7B">
      <w:pPr>
        <w:spacing w:line="300" w:lineRule="atLeast"/>
        <w:rPr>
          <w:rFonts w:asciiTheme="minorHAnsi" w:eastAsiaTheme="minorHAnsi" w:hAnsiTheme="minorHAnsi"/>
          <w:lang w:bidi="en-US"/>
        </w:rPr>
      </w:pPr>
      <w:r w:rsidRPr="00FF7E7B">
        <w:rPr>
          <w:rFonts w:asciiTheme="minorHAnsi" w:eastAsiaTheme="minorHAnsi" w:hAnsiTheme="minorHAnsi"/>
          <w:lang w:bidi="en-US"/>
        </w:rPr>
        <w:tab/>
      </w: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The</w:t>
      </w:r>
      <w:r w:rsidR="002814C8">
        <w:rPr>
          <w:bCs/>
        </w:rPr>
        <w:t xml:space="preserve"> 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2814C8">
        <w:rPr>
          <w:bCs/>
        </w:rPr>
        <w:t>Judicial Council</w:t>
      </w:r>
      <w:r w:rsidRPr="00D74462">
        <w:rPr>
          <w:bCs/>
        </w:rPr>
        <w:t>.</w:t>
      </w:r>
    </w:p>
    <w:p w:rsidR="00A50B42" w:rsidRDefault="00A50B42" w:rsidP="00A50B42">
      <w:pPr>
        <w:widowControl w:val="0"/>
        <w:ind w:left="1440"/>
        <w:rPr>
          <w:bCs/>
        </w:rPr>
      </w:pPr>
    </w:p>
    <w:p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rsidTr="003E4B31">
        <w:trPr>
          <w:trHeight w:val="485"/>
          <w:tblHeader/>
          <w:jc w:val="center"/>
        </w:trPr>
        <w:tc>
          <w:tcPr>
            <w:tcW w:w="4986" w:type="dxa"/>
            <w:shd w:val="clear" w:color="auto" w:fill="E6E6E6"/>
            <w:vAlign w:val="center"/>
          </w:tcPr>
          <w:p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rsidTr="003E4B31">
        <w:trPr>
          <w:trHeight w:val="575"/>
          <w:jc w:val="center"/>
        </w:trPr>
        <w:tc>
          <w:tcPr>
            <w:tcW w:w="4986" w:type="dxa"/>
            <w:vAlign w:val="center"/>
          </w:tcPr>
          <w:p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rsidR="00A50B42" w:rsidRPr="00C74387" w:rsidRDefault="00442634" w:rsidP="003E4B31">
            <w:pPr>
              <w:widowControl w:val="0"/>
              <w:tabs>
                <w:tab w:val="left" w:pos="2178"/>
              </w:tabs>
              <w:jc w:val="center"/>
              <w:rPr>
                <w:b/>
                <w:bCs/>
              </w:rPr>
            </w:pPr>
            <w:r w:rsidRPr="00C74387">
              <w:rPr>
                <w:b/>
                <w:bCs/>
              </w:rPr>
              <w:t>January 11</w:t>
            </w:r>
            <w:r w:rsidR="005C0C39" w:rsidRPr="00C74387">
              <w:rPr>
                <w:b/>
                <w:bCs/>
              </w:rPr>
              <w:t>, 2018</w:t>
            </w:r>
          </w:p>
        </w:tc>
      </w:tr>
      <w:tr w:rsidR="00A50B42" w:rsidRPr="003B7ABC" w:rsidTr="003E4B31">
        <w:trPr>
          <w:trHeight w:val="668"/>
          <w:jc w:val="center"/>
        </w:trPr>
        <w:tc>
          <w:tcPr>
            <w:tcW w:w="4986" w:type="dxa"/>
            <w:vAlign w:val="center"/>
          </w:tcPr>
          <w:p w:rsidR="00A50B42" w:rsidRPr="00A00C4E" w:rsidRDefault="00A50B42" w:rsidP="003E4B31">
            <w:pPr>
              <w:widowControl w:val="0"/>
              <w:rPr>
                <w:bCs/>
              </w:rPr>
            </w:pPr>
            <w:r w:rsidRPr="00A00C4E">
              <w:rPr>
                <w:bCs/>
              </w:rPr>
              <w:t>Deadline for questions</w:t>
            </w:r>
            <w:r w:rsidR="003D247A">
              <w:rPr>
                <w:bCs/>
              </w:rPr>
              <w:t xml:space="preserve"> </w:t>
            </w:r>
            <w:r w:rsidR="00C74387">
              <w:rPr>
                <w:bCs/>
              </w:rPr>
              <w:t>due by 1PM to: Solicitations@jud.ca.gov</w:t>
            </w:r>
          </w:p>
        </w:tc>
        <w:tc>
          <w:tcPr>
            <w:tcW w:w="3192" w:type="dxa"/>
            <w:vAlign w:val="center"/>
          </w:tcPr>
          <w:p w:rsidR="00A50B42" w:rsidRPr="003D247A" w:rsidRDefault="00442634" w:rsidP="003E4B31">
            <w:pPr>
              <w:widowControl w:val="0"/>
              <w:tabs>
                <w:tab w:val="left" w:pos="2178"/>
              </w:tabs>
              <w:jc w:val="center"/>
              <w:rPr>
                <w:b/>
                <w:bCs/>
              </w:rPr>
            </w:pPr>
            <w:r>
              <w:rPr>
                <w:b/>
                <w:bCs/>
              </w:rPr>
              <w:t>January 23</w:t>
            </w:r>
            <w:r w:rsidR="005C0C39">
              <w:rPr>
                <w:b/>
                <w:bCs/>
              </w:rPr>
              <w:t>, 2018</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Questions and answers posted</w:t>
            </w:r>
            <w:r w:rsidR="00C74387">
              <w:rPr>
                <w:bCs/>
              </w:rPr>
              <w:t xml:space="preserve"> </w:t>
            </w:r>
            <w:r w:rsidR="00C74387" w:rsidRPr="00C74387">
              <w:rPr>
                <w:bCs/>
                <w:i/>
              </w:rPr>
              <w:t>(estimate only)</w:t>
            </w:r>
          </w:p>
        </w:tc>
        <w:tc>
          <w:tcPr>
            <w:tcW w:w="3192" w:type="dxa"/>
            <w:vAlign w:val="center"/>
          </w:tcPr>
          <w:p w:rsidR="00C00178" w:rsidRPr="003D247A" w:rsidRDefault="00442634" w:rsidP="003E4B31">
            <w:pPr>
              <w:widowControl w:val="0"/>
              <w:tabs>
                <w:tab w:val="left" w:pos="2178"/>
              </w:tabs>
              <w:jc w:val="center"/>
              <w:rPr>
                <w:b/>
                <w:bCs/>
              </w:rPr>
            </w:pPr>
            <w:r>
              <w:rPr>
                <w:b/>
                <w:bCs/>
              </w:rPr>
              <w:t>January 24</w:t>
            </w:r>
            <w:r w:rsidR="005C0C39">
              <w:rPr>
                <w:b/>
                <w:bCs/>
              </w:rPr>
              <w:t>, 2018</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Latest date and time proposal may be submitted</w:t>
            </w:r>
            <w:r w:rsidR="00662E93">
              <w:rPr>
                <w:bCs/>
              </w:rPr>
              <w:t xml:space="preserve"> by 1PM</w:t>
            </w:r>
            <w:r w:rsidR="00C74387">
              <w:rPr>
                <w:bCs/>
              </w:rPr>
              <w:t xml:space="preserve"> to: Solicitations@jud.ca.gov</w:t>
            </w:r>
            <w:r w:rsidRPr="00A00C4E">
              <w:rPr>
                <w:bCs/>
              </w:rPr>
              <w:t xml:space="preserve"> </w:t>
            </w:r>
          </w:p>
        </w:tc>
        <w:tc>
          <w:tcPr>
            <w:tcW w:w="3192" w:type="dxa"/>
            <w:vAlign w:val="center"/>
          </w:tcPr>
          <w:p w:rsidR="00C00178" w:rsidRPr="003D247A" w:rsidRDefault="00442634" w:rsidP="003E4B31">
            <w:pPr>
              <w:widowControl w:val="0"/>
              <w:jc w:val="center"/>
              <w:rPr>
                <w:b/>
                <w:bCs/>
              </w:rPr>
            </w:pPr>
            <w:r>
              <w:rPr>
                <w:b/>
                <w:bCs/>
              </w:rPr>
              <w:t>January 31</w:t>
            </w:r>
            <w:r w:rsidR="005C0C39">
              <w:rPr>
                <w:b/>
                <w:bCs/>
              </w:rPr>
              <w:t>, 2018</w:t>
            </w:r>
          </w:p>
        </w:tc>
      </w:tr>
      <w:tr w:rsidR="003D247A" w:rsidRPr="003B7ABC" w:rsidTr="003E4B31">
        <w:trPr>
          <w:trHeight w:val="647"/>
          <w:jc w:val="center"/>
        </w:trPr>
        <w:tc>
          <w:tcPr>
            <w:tcW w:w="4986" w:type="dxa"/>
            <w:vAlign w:val="center"/>
          </w:tcPr>
          <w:p w:rsidR="003D247A" w:rsidRPr="00A00C4E" w:rsidRDefault="003D247A" w:rsidP="003E4B31">
            <w:pPr>
              <w:widowControl w:val="0"/>
              <w:rPr>
                <w:bCs/>
              </w:rPr>
            </w:pPr>
            <w:r w:rsidRPr="00A00C4E">
              <w:rPr>
                <w:bCs/>
              </w:rPr>
              <w:lastRenderedPageBreak/>
              <w:t>Evaluation of proposals (</w:t>
            </w:r>
            <w:r w:rsidRPr="00A00C4E">
              <w:rPr>
                <w:bCs/>
                <w:i/>
              </w:rPr>
              <w:t>estimate only</w:t>
            </w:r>
            <w:r w:rsidRPr="00A00C4E">
              <w:rPr>
                <w:bCs/>
              </w:rPr>
              <w:t>)</w:t>
            </w:r>
          </w:p>
        </w:tc>
        <w:tc>
          <w:tcPr>
            <w:tcW w:w="3192" w:type="dxa"/>
            <w:vAlign w:val="center"/>
          </w:tcPr>
          <w:p w:rsidR="003D247A" w:rsidRPr="003D247A" w:rsidRDefault="005C0C39" w:rsidP="00442634">
            <w:pPr>
              <w:widowControl w:val="0"/>
              <w:jc w:val="center"/>
              <w:rPr>
                <w:b/>
                <w:bCs/>
                <w:highlight w:val="yellow"/>
              </w:rPr>
            </w:pPr>
            <w:r w:rsidRPr="00EA173A">
              <w:rPr>
                <w:b/>
                <w:bCs/>
              </w:rPr>
              <w:t xml:space="preserve">February </w:t>
            </w:r>
            <w:r w:rsidR="00442634" w:rsidRPr="00EA173A">
              <w:rPr>
                <w:b/>
                <w:bCs/>
              </w:rPr>
              <w:t>1-7</w:t>
            </w:r>
            <w:r w:rsidRPr="00EA173A">
              <w:rPr>
                <w:b/>
                <w:bCs/>
              </w:rPr>
              <w:t>, 2018</w:t>
            </w:r>
          </w:p>
        </w:tc>
      </w:tr>
      <w:tr w:rsidR="003D247A" w:rsidRPr="003B7ABC" w:rsidTr="003E4B31">
        <w:trPr>
          <w:trHeight w:val="539"/>
          <w:jc w:val="center"/>
        </w:trPr>
        <w:tc>
          <w:tcPr>
            <w:tcW w:w="4986" w:type="dxa"/>
            <w:vAlign w:val="center"/>
          </w:tcPr>
          <w:p w:rsidR="003D247A" w:rsidRPr="00A00C4E" w:rsidRDefault="003D247A" w:rsidP="003E4B31">
            <w:pPr>
              <w:widowControl w:val="0"/>
              <w:ind w:right="576"/>
              <w:rPr>
                <w:bCs/>
              </w:rPr>
            </w:pPr>
            <w:r w:rsidRPr="00A00C4E">
              <w:rPr>
                <w:bCs/>
              </w:rPr>
              <w:t>Notice of Intent to Award (</w:t>
            </w:r>
            <w:r w:rsidRPr="00A00C4E">
              <w:rPr>
                <w:bCs/>
                <w:i/>
              </w:rPr>
              <w:t>estimate only</w:t>
            </w:r>
            <w:r w:rsidRPr="00A00C4E">
              <w:rPr>
                <w:bCs/>
              </w:rPr>
              <w:t>)</w:t>
            </w:r>
          </w:p>
        </w:tc>
        <w:tc>
          <w:tcPr>
            <w:tcW w:w="3192" w:type="dxa"/>
            <w:vAlign w:val="center"/>
          </w:tcPr>
          <w:p w:rsidR="003D247A" w:rsidRPr="003D247A" w:rsidRDefault="005C0C39" w:rsidP="00442634">
            <w:pPr>
              <w:widowControl w:val="0"/>
              <w:jc w:val="center"/>
              <w:rPr>
                <w:b/>
                <w:bCs/>
              </w:rPr>
            </w:pPr>
            <w:r>
              <w:rPr>
                <w:b/>
                <w:bCs/>
              </w:rPr>
              <w:t xml:space="preserve">February </w:t>
            </w:r>
            <w:r w:rsidR="00442634">
              <w:rPr>
                <w:b/>
                <w:bCs/>
              </w:rPr>
              <w:t>8</w:t>
            </w:r>
            <w:r>
              <w:rPr>
                <w:b/>
                <w:bCs/>
              </w:rPr>
              <w:t>, 2018</w:t>
            </w:r>
          </w:p>
        </w:tc>
      </w:tr>
      <w:tr w:rsidR="003D247A" w:rsidRPr="003B7ABC" w:rsidTr="003E4B31">
        <w:trPr>
          <w:trHeight w:val="520"/>
          <w:jc w:val="center"/>
        </w:trPr>
        <w:tc>
          <w:tcPr>
            <w:tcW w:w="4986" w:type="dxa"/>
            <w:vAlign w:val="center"/>
          </w:tcPr>
          <w:p w:rsidR="003D247A" w:rsidRPr="00A00C4E" w:rsidRDefault="003D247A"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rsidR="003D247A" w:rsidRPr="003D247A" w:rsidRDefault="005C0C39" w:rsidP="00442634">
            <w:pPr>
              <w:widowControl w:val="0"/>
              <w:jc w:val="center"/>
              <w:rPr>
                <w:b/>
                <w:bCs/>
              </w:rPr>
            </w:pPr>
            <w:r>
              <w:rPr>
                <w:b/>
                <w:bCs/>
              </w:rPr>
              <w:t>February 1</w:t>
            </w:r>
            <w:r w:rsidR="00442634">
              <w:rPr>
                <w:b/>
                <w:bCs/>
              </w:rPr>
              <w:t>4</w:t>
            </w:r>
            <w:r>
              <w:rPr>
                <w:b/>
                <w:bCs/>
              </w:rPr>
              <w:t>-23, 2018</w:t>
            </w:r>
          </w:p>
        </w:tc>
      </w:tr>
      <w:tr w:rsidR="003D247A" w:rsidRPr="003B7ABC" w:rsidTr="003E4B31">
        <w:trPr>
          <w:trHeight w:val="520"/>
          <w:jc w:val="center"/>
        </w:trPr>
        <w:tc>
          <w:tcPr>
            <w:tcW w:w="4986" w:type="dxa"/>
            <w:vAlign w:val="center"/>
          </w:tcPr>
          <w:p w:rsidR="003D247A" w:rsidRPr="00A00C4E" w:rsidRDefault="003D247A"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rsidR="003D247A" w:rsidRPr="003D247A" w:rsidRDefault="00BB00B8" w:rsidP="003E4B31">
            <w:pPr>
              <w:widowControl w:val="0"/>
              <w:jc w:val="center"/>
              <w:rPr>
                <w:b/>
                <w:bCs/>
              </w:rPr>
            </w:pPr>
            <w:r>
              <w:rPr>
                <w:b/>
                <w:bCs/>
              </w:rPr>
              <w:t>March 1, 2018</w:t>
            </w:r>
          </w:p>
        </w:tc>
      </w:tr>
      <w:tr w:rsidR="003D247A" w:rsidRPr="003B7ABC" w:rsidTr="003E4B31">
        <w:trPr>
          <w:trHeight w:val="520"/>
          <w:jc w:val="center"/>
        </w:trPr>
        <w:tc>
          <w:tcPr>
            <w:tcW w:w="4986" w:type="dxa"/>
            <w:vAlign w:val="center"/>
          </w:tcPr>
          <w:p w:rsidR="003D247A" w:rsidRPr="00A00C4E" w:rsidRDefault="003D247A"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rsidR="003D247A" w:rsidRPr="003D247A" w:rsidRDefault="00BB00B8" w:rsidP="003E4B31">
            <w:pPr>
              <w:widowControl w:val="0"/>
              <w:jc w:val="center"/>
              <w:rPr>
                <w:b/>
                <w:bCs/>
              </w:rPr>
            </w:pPr>
            <w:r>
              <w:rPr>
                <w:b/>
                <w:bCs/>
              </w:rPr>
              <w:t>February 28, 2019</w:t>
            </w:r>
          </w:p>
        </w:tc>
      </w:tr>
    </w:tbl>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rsidTr="003E4B31">
        <w:trPr>
          <w:tblHeader/>
          <w:jc w:val="center"/>
        </w:trPr>
        <w:tc>
          <w:tcPr>
            <w:tcW w:w="2294" w:type="dxa"/>
            <w:shd w:val="clear" w:color="auto" w:fill="E6E6E6"/>
            <w:vAlign w:val="center"/>
          </w:tcPr>
          <w:p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rsidTr="003E4B31">
        <w:trPr>
          <w:tblHeader/>
          <w:jc w:val="center"/>
        </w:trPr>
        <w:tc>
          <w:tcPr>
            <w:tcW w:w="2294" w:type="dxa"/>
          </w:tcPr>
          <w:p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rsidTr="003E4B31">
        <w:trPr>
          <w:tblHeader/>
          <w:jc w:val="center"/>
        </w:trPr>
        <w:tc>
          <w:tcPr>
            <w:tcW w:w="2294" w:type="dxa"/>
          </w:tcPr>
          <w:p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2814C8">
              <w:rPr>
                <w:color w:val="000000"/>
              </w:rPr>
              <w:t>JUDICIAL COUNCIL</w:t>
            </w:r>
            <w:r w:rsidR="00133F5A" w:rsidRPr="00A00C4E">
              <w:rPr>
                <w:color w:val="000000"/>
              </w:rPr>
              <w:t xml:space="preserve"> Standard </w:t>
            </w:r>
            <w:r w:rsidR="004E669D" w:rsidRPr="00A00C4E">
              <w:rPr>
                <w:color w:val="000000"/>
              </w:rPr>
              <w:t>Terms and Conditions</w:t>
            </w:r>
          </w:p>
        </w:tc>
        <w:tc>
          <w:tcPr>
            <w:tcW w:w="6468" w:type="dxa"/>
          </w:tcPr>
          <w:p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w:t>
            </w:r>
            <w:r w:rsidR="004E669D" w:rsidRPr="00A00C4E">
              <w:rPr>
                <w:color w:val="000000"/>
              </w:rPr>
              <w:t xml:space="preserve"> </w:t>
            </w:r>
            <w:r w:rsidR="00133F5A" w:rsidRPr="00A00C4E">
              <w:rPr>
                <w:color w:val="000000"/>
              </w:rPr>
              <w:t xml:space="preserve">this </w:t>
            </w:r>
            <w:r w:rsidR="003D247A">
              <w:rPr>
                <w:color w:val="000000"/>
              </w:rPr>
              <w:t>Judicial Council</w:t>
            </w:r>
            <w:r w:rsidR="002E7965" w:rsidRPr="00A00C4E">
              <w:rPr>
                <w:color w:val="000000"/>
              </w:rPr>
              <w:t xml:space="preserve"> Standard Form agreement</w:t>
            </w:r>
            <w:r w:rsidR="004E669D" w:rsidRPr="00A00C4E">
              <w:rPr>
                <w:color w:val="000000"/>
              </w:rPr>
              <w:t xml:space="preserve">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p w:rsidR="002E7965" w:rsidRPr="00A00C4E" w:rsidRDefault="002E7965" w:rsidP="003D247A">
            <w:pPr>
              <w:widowControl w:val="0"/>
              <w:tabs>
                <w:tab w:val="left" w:pos="2178"/>
              </w:tabs>
              <w:rPr>
                <w:b/>
                <w:bCs/>
                <w:color w:val="000000"/>
              </w:rPr>
            </w:pP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rsidR="004E669D" w:rsidRPr="00A00C4E" w:rsidRDefault="004E669D" w:rsidP="003E4B31">
            <w:pPr>
              <w:widowControl w:val="0"/>
              <w:tabs>
                <w:tab w:val="left" w:pos="2178"/>
              </w:tabs>
              <w:rPr>
                <w:color w:val="000000"/>
              </w:rPr>
            </w:pPr>
          </w:p>
          <w:p w:rsidR="004E669D" w:rsidRPr="00A00C4E" w:rsidRDefault="004E669D" w:rsidP="003E4B31">
            <w:pPr>
              <w:widowControl w:val="0"/>
              <w:tabs>
                <w:tab w:val="left" w:pos="2178"/>
              </w:tabs>
              <w:rPr>
                <w:b/>
                <w:bCs/>
                <w:color w:val="000000"/>
              </w:rPr>
            </w:pPr>
          </w:p>
        </w:tc>
      </w:tr>
      <w:tr w:rsidR="00DE43B0" w:rsidRPr="003B7ABC" w:rsidTr="003E4B31">
        <w:trPr>
          <w:tblHeader/>
          <w:jc w:val="center"/>
        </w:trPr>
        <w:tc>
          <w:tcPr>
            <w:tcW w:w="2294" w:type="dxa"/>
          </w:tcPr>
          <w:p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rsidTr="003E4B31">
        <w:trPr>
          <w:tblHeader/>
          <w:jc w:val="center"/>
        </w:trPr>
        <w:tc>
          <w:tcPr>
            <w:tcW w:w="2294" w:type="dxa"/>
          </w:tcPr>
          <w:p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rsidR="00B6606B" w:rsidRPr="00A00C4E" w:rsidRDefault="00B6606B" w:rsidP="003E4B31">
            <w:pPr>
              <w:widowControl w:val="0"/>
            </w:pPr>
            <w:r w:rsidRPr="00A00C4E">
              <w:rPr>
                <w:bCs/>
              </w:rPr>
              <w:t xml:space="preserve">This form contains information the </w:t>
            </w:r>
            <w:r w:rsidR="002814C8">
              <w:rPr>
                <w:bCs/>
              </w:rPr>
              <w:t>JUDICIAL COUNCIL</w:t>
            </w:r>
            <w:r w:rsidRPr="00A00C4E">
              <w:rPr>
                <w:bCs/>
              </w:rPr>
              <w:t xml:space="preserve"> requires in order to process payments and must be submitted with the proposal.</w:t>
            </w:r>
          </w:p>
        </w:tc>
      </w:tr>
      <w:tr w:rsidR="005D4F27" w:rsidRPr="003B7ABC" w:rsidTr="003E4B31">
        <w:trPr>
          <w:tblHeader/>
          <w:jc w:val="center"/>
        </w:trPr>
        <w:tc>
          <w:tcPr>
            <w:tcW w:w="2294" w:type="dxa"/>
          </w:tcPr>
          <w:p w:rsidR="005D4F27" w:rsidRPr="00A00C4E" w:rsidRDefault="005D4F27" w:rsidP="003D247A">
            <w:pPr>
              <w:widowControl w:val="0"/>
              <w:rPr>
                <w:b/>
                <w:i/>
                <w:color w:val="FF0000"/>
              </w:rPr>
            </w:pPr>
            <w:r w:rsidRPr="009E716F">
              <w:rPr>
                <w:bCs/>
              </w:rPr>
              <w:t xml:space="preserve">Attachment </w:t>
            </w:r>
            <w:r w:rsidR="003D247A">
              <w:rPr>
                <w:bCs/>
              </w:rPr>
              <w:t>7</w:t>
            </w:r>
            <w:r>
              <w:rPr>
                <w:bCs/>
              </w:rPr>
              <w:t>:</w:t>
            </w:r>
            <w:r w:rsidRPr="009E716F">
              <w:rPr>
                <w:bCs/>
              </w:rPr>
              <w:t xml:space="preserve"> </w:t>
            </w:r>
            <w:r>
              <w:rPr>
                <w:bCs/>
              </w:rPr>
              <w:t>Unruh and FEHA</w:t>
            </w:r>
            <w:r w:rsidRPr="009E716F">
              <w:rPr>
                <w:bCs/>
              </w:rPr>
              <w:t xml:space="preserve"> Certification</w:t>
            </w:r>
          </w:p>
        </w:tc>
        <w:tc>
          <w:tcPr>
            <w:tcW w:w="6468" w:type="dxa"/>
          </w:tcPr>
          <w:p w:rsidR="005D4F27" w:rsidRDefault="005D4F27" w:rsidP="003E4B31">
            <w:pPr>
              <w:widowControl w:val="0"/>
            </w:pPr>
            <w:r>
              <w:t>The Proposer</w:t>
            </w:r>
            <w:r w:rsidRPr="005D4F27">
              <w:t xml:space="preserve"> must complete the Unruh Civil Rights Act and California Fair Employment and Housing Act Certification.</w:t>
            </w:r>
          </w:p>
        </w:tc>
      </w:tr>
      <w:tr w:rsidR="006B6E71" w:rsidRPr="003B7ABC" w:rsidTr="003E4B31">
        <w:trPr>
          <w:tblHeader/>
          <w:jc w:val="center"/>
        </w:trPr>
        <w:tc>
          <w:tcPr>
            <w:tcW w:w="2294" w:type="dxa"/>
          </w:tcPr>
          <w:p w:rsidR="006B6E71" w:rsidRPr="009E716F" w:rsidRDefault="006B6E71" w:rsidP="006B6E71">
            <w:pPr>
              <w:widowControl w:val="0"/>
              <w:rPr>
                <w:bCs/>
              </w:rPr>
            </w:pPr>
            <w:r>
              <w:rPr>
                <w:bCs/>
              </w:rPr>
              <w:t>Attachment 8: Bidder Declaration</w:t>
            </w:r>
          </w:p>
        </w:tc>
        <w:tc>
          <w:tcPr>
            <w:tcW w:w="6468" w:type="dxa"/>
          </w:tcPr>
          <w:p w:rsidR="006B6E71" w:rsidRDefault="006B6E71" w:rsidP="006B6E71">
            <w:pPr>
              <w:widowControl w:val="0"/>
            </w:pPr>
            <w:r>
              <w:rPr>
                <w:bCs/>
              </w:rPr>
              <w:t>Complete and return this form with the proposal only if Proposer wishes to claim the DVBE incentive associated with this RFP.</w:t>
            </w:r>
          </w:p>
        </w:tc>
      </w:tr>
      <w:tr w:rsidR="006B6E71" w:rsidRPr="003B7ABC" w:rsidTr="003E4B31">
        <w:trPr>
          <w:tblHeader/>
          <w:jc w:val="center"/>
        </w:trPr>
        <w:tc>
          <w:tcPr>
            <w:tcW w:w="2294" w:type="dxa"/>
          </w:tcPr>
          <w:p w:rsidR="006B6E71" w:rsidRPr="009E716F" w:rsidRDefault="006B6E71" w:rsidP="006B6E71">
            <w:pPr>
              <w:widowControl w:val="0"/>
              <w:rPr>
                <w:bCs/>
              </w:rPr>
            </w:pPr>
            <w:r>
              <w:rPr>
                <w:bCs/>
              </w:rPr>
              <w:t>Attachment 9: DVBE Declaration</w:t>
            </w:r>
          </w:p>
        </w:tc>
        <w:tc>
          <w:tcPr>
            <w:tcW w:w="6468" w:type="dxa"/>
          </w:tcPr>
          <w:p w:rsidR="006B6E71" w:rsidRDefault="006B6E71" w:rsidP="006B6E71">
            <w:pPr>
              <w:widowControl w:val="0"/>
            </w:pPr>
            <w:r>
              <w:rPr>
                <w:bCs/>
              </w:rPr>
              <w:t>Complete and return this form with the proposal only if Proposer wishes to declare DVBE status</w:t>
            </w:r>
          </w:p>
        </w:tc>
      </w:tr>
      <w:tr w:rsidR="006B6E71" w:rsidRPr="003B7ABC" w:rsidTr="003E4B31">
        <w:trPr>
          <w:tblHeader/>
          <w:jc w:val="center"/>
        </w:trPr>
        <w:tc>
          <w:tcPr>
            <w:tcW w:w="2294" w:type="dxa"/>
          </w:tcPr>
          <w:p w:rsidR="006B6E71" w:rsidRDefault="006B6E71" w:rsidP="006B6E71">
            <w:pPr>
              <w:widowControl w:val="0"/>
              <w:rPr>
                <w:bCs/>
              </w:rPr>
            </w:pPr>
            <w:r>
              <w:rPr>
                <w:bCs/>
              </w:rPr>
              <w:t>Attachment 10</w:t>
            </w:r>
            <w:r w:rsidRPr="006D4042">
              <w:rPr>
                <w:bCs/>
              </w:rPr>
              <w:t>: Conflict of Interest Certification Form</w:t>
            </w:r>
          </w:p>
        </w:tc>
        <w:tc>
          <w:tcPr>
            <w:tcW w:w="6468" w:type="dxa"/>
          </w:tcPr>
          <w:p w:rsidR="006B6E71" w:rsidRDefault="006B6E71" w:rsidP="006B6E71">
            <w:pPr>
              <w:widowControl w:val="0"/>
              <w:rPr>
                <w:bCs/>
              </w:rPr>
            </w:pPr>
            <w:r w:rsidRPr="006D4042">
              <w:rPr>
                <w:bCs/>
              </w:rPr>
              <w:t xml:space="preserve">The Proposer must complete this form and submit with its proposal. </w:t>
            </w:r>
          </w:p>
        </w:tc>
      </w:tr>
      <w:tr w:rsidR="00F55858" w:rsidRPr="003B7ABC" w:rsidTr="003E4B31">
        <w:trPr>
          <w:tblHeader/>
          <w:jc w:val="center"/>
        </w:trPr>
        <w:tc>
          <w:tcPr>
            <w:tcW w:w="2294" w:type="dxa"/>
          </w:tcPr>
          <w:p w:rsidR="00F55858" w:rsidRDefault="00F55858" w:rsidP="006B6E71">
            <w:pPr>
              <w:widowControl w:val="0"/>
              <w:rPr>
                <w:bCs/>
              </w:rPr>
            </w:pPr>
            <w:r>
              <w:rPr>
                <w:bCs/>
              </w:rPr>
              <w:t>Attachment 11: Reference Form</w:t>
            </w:r>
          </w:p>
        </w:tc>
        <w:tc>
          <w:tcPr>
            <w:tcW w:w="6468" w:type="dxa"/>
          </w:tcPr>
          <w:p w:rsidR="00F55858" w:rsidRPr="006D4042" w:rsidRDefault="00F55858" w:rsidP="006B6E71">
            <w:pPr>
              <w:widowControl w:val="0"/>
              <w:rPr>
                <w:bCs/>
              </w:rPr>
            </w:pPr>
            <w:r>
              <w:rPr>
                <w:bCs/>
              </w:rPr>
              <w:t>The Proposer must complete and return this form with its proposal.</w:t>
            </w:r>
          </w:p>
        </w:tc>
      </w:tr>
    </w:tbl>
    <w:p w:rsidR="002E7965" w:rsidRDefault="002E7965" w:rsidP="002E7965">
      <w:pPr>
        <w:widowControl w:val="0"/>
        <w:ind w:left="1440"/>
        <w:rPr>
          <w:bCs/>
        </w:rPr>
      </w:pPr>
    </w:p>
    <w:p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rsidR="00662E93" w:rsidRDefault="00662E93" w:rsidP="00A6375C">
      <w:pPr>
        <w:widowControl w:val="0"/>
        <w:ind w:left="720" w:hanging="90"/>
        <w:jc w:val="both"/>
        <w:rPr>
          <w:rFonts w:asciiTheme="minorHAnsi" w:hAnsiTheme="minorHAnsi" w:cstheme="minorHAnsi"/>
        </w:rPr>
      </w:pPr>
    </w:p>
    <w:p w:rsidR="00A6375C" w:rsidRPr="0031334F" w:rsidRDefault="00662E93" w:rsidP="00662E93">
      <w:pPr>
        <w:widowControl w:val="0"/>
        <w:ind w:left="630"/>
        <w:jc w:val="both"/>
        <w:rPr>
          <w:rFonts w:asciiTheme="minorHAnsi" w:eastAsiaTheme="minorHAnsi" w:hAnsiTheme="minorHAnsi"/>
        </w:rPr>
      </w:pPr>
      <w:r>
        <w:rPr>
          <w:rFonts w:asciiTheme="minorHAnsi" w:hAnsiTheme="minorHAnsi" w:cstheme="minorHAnsi"/>
        </w:rPr>
        <w:t xml:space="preserve">5.1 </w:t>
      </w:r>
      <w:r>
        <w:rPr>
          <w:rFonts w:asciiTheme="minorHAnsi" w:hAnsiTheme="minorHAnsi" w:cstheme="minorHAnsi"/>
        </w:rPr>
        <w:tab/>
      </w:r>
      <w:r w:rsidR="00A6375C">
        <w:rPr>
          <w:rFonts w:asciiTheme="minorHAnsi" w:hAnsiTheme="minorHAnsi" w:cstheme="minorHAnsi"/>
        </w:rPr>
        <w:t>The annual dollar for each term of the</w:t>
      </w:r>
      <w:r w:rsidR="00A6375C" w:rsidRPr="00AB0E99">
        <w:rPr>
          <w:rFonts w:asciiTheme="minorHAnsi" w:hAnsiTheme="minorHAnsi" w:cstheme="minorHAnsi"/>
        </w:rPr>
        <w:t xml:space="preserve"> </w:t>
      </w:r>
      <w:r w:rsidR="00A6375C">
        <w:rPr>
          <w:rFonts w:asciiTheme="minorHAnsi" w:hAnsiTheme="minorHAnsi" w:cstheme="minorHAnsi"/>
        </w:rPr>
        <w:t xml:space="preserve">inclusive </w:t>
      </w:r>
      <w:r w:rsidR="00A6375C" w:rsidRPr="00AB0E99">
        <w:rPr>
          <w:rFonts w:asciiTheme="minorHAnsi" w:hAnsiTheme="minorHAnsi" w:cstheme="minorHAnsi"/>
        </w:rPr>
        <w:t>services in this RFP is estimated to be</w:t>
      </w:r>
      <w:r w:rsidR="00A6375C">
        <w:rPr>
          <w:rFonts w:asciiTheme="minorHAnsi" w:hAnsiTheme="minorHAnsi" w:cstheme="minorHAnsi"/>
        </w:rPr>
        <w:t xml:space="preserve"> $2</w:t>
      </w:r>
      <w:r w:rsidR="00516C4D">
        <w:rPr>
          <w:rFonts w:asciiTheme="minorHAnsi" w:hAnsiTheme="minorHAnsi" w:cstheme="minorHAnsi"/>
        </w:rPr>
        <w:t>5</w:t>
      </w:r>
      <w:bookmarkStart w:id="0" w:name="_GoBack"/>
      <w:bookmarkEnd w:id="0"/>
      <w:r w:rsidR="00A6375C">
        <w:rPr>
          <w:rFonts w:asciiTheme="minorHAnsi" w:hAnsiTheme="minorHAnsi" w:cstheme="minorHAnsi"/>
        </w:rPr>
        <w:t>,000.00</w:t>
      </w:r>
      <w:r w:rsidR="00C93D0E">
        <w:rPr>
          <w:rFonts w:asciiTheme="minorHAnsi" w:hAnsiTheme="minorHAnsi" w:cstheme="minorHAnsi"/>
        </w:rPr>
        <w:t xml:space="preserve"> for D</w:t>
      </w:r>
      <w:r w:rsidR="00A6375C" w:rsidRPr="00AB0E99">
        <w:rPr>
          <w:rFonts w:asciiTheme="minorHAnsi" w:hAnsiTheme="minorHAnsi" w:cstheme="minorHAnsi"/>
        </w:rPr>
        <w:t>eliverables</w:t>
      </w:r>
      <w:r w:rsidR="00A6375C">
        <w:rPr>
          <w:rFonts w:asciiTheme="minorHAnsi" w:hAnsiTheme="minorHAnsi" w:cstheme="minorHAnsi"/>
        </w:rPr>
        <w:t xml:space="preserve">.  </w:t>
      </w:r>
    </w:p>
    <w:p w:rsidR="003E565D" w:rsidRDefault="003E565D" w:rsidP="00173CFE">
      <w:pPr>
        <w:keepNext/>
        <w:ind w:left="720" w:hanging="720"/>
        <w:rPr>
          <w:b/>
          <w:bCs/>
        </w:rPr>
      </w:pPr>
    </w:p>
    <w:p w:rsidR="00662E93" w:rsidRDefault="00AE534C" w:rsidP="00662E93">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630"/>
        <w:rPr>
          <w:rFonts w:cs="Arial"/>
          <w:spacing w:val="-3"/>
        </w:rPr>
      </w:pPr>
      <w:r>
        <w:rPr>
          <w:rFonts w:cs="Arial"/>
          <w:spacing w:val="-3"/>
        </w:rPr>
        <w:t>5.</w:t>
      </w:r>
      <w:r w:rsidR="00662E93">
        <w:rPr>
          <w:rFonts w:cs="Arial"/>
          <w:spacing w:val="-3"/>
        </w:rPr>
        <w:t>2</w:t>
      </w:r>
      <w:r>
        <w:rPr>
          <w:rFonts w:cs="Arial"/>
          <w:spacing w:val="-3"/>
        </w:rPr>
        <w:t xml:space="preserve"> </w:t>
      </w:r>
      <w:r w:rsidR="0031158B">
        <w:rPr>
          <w:rFonts w:cs="Arial"/>
          <w:spacing w:val="-3"/>
        </w:rPr>
        <w:t xml:space="preserve">     </w:t>
      </w:r>
      <w:r w:rsidR="006B6E71">
        <w:rPr>
          <w:rFonts w:cs="Arial"/>
          <w:spacing w:val="-3"/>
        </w:rPr>
        <w:t>The resultin</w:t>
      </w:r>
      <w:r w:rsidR="00662E93">
        <w:rPr>
          <w:rFonts w:cs="Arial"/>
          <w:spacing w:val="-3"/>
        </w:rPr>
        <w:t>g contract will be a</w:t>
      </w:r>
      <w:r w:rsidR="003505C9">
        <w:rPr>
          <w:rFonts w:cs="Arial"/>
          <w:spacing w:val="-3"/>
        </w:rPr>
        <w:t xml:space="preserve">n annual </w:t>
      </w:r>
      <w:r w:rsidR="00662E93">
        <w:rPr>
          <w:rFonts w:cs="Arial"/>
          <w:spacing w:val="-3"/>
        </w:rPr>
        <w:t xml:space="preserve">firm fixed </w:t>
      </w:r>
      <w:r w:rsidR="003505C9">
        <w:rPr>
          <w:rFonts w:cs="Arial"/>
          <w:spacing w:val="-3"/>
        </w:rPr>
        <w:t>cost</w:t>
      </w:r>
      <w:r w:rsidR="00662E93">
        <w:rPr>
          <w:rFonts w:cs="Arial"/>
          <w:spacing w:val="-3"/>
        </w:rPr>
        <w:t>.  Payments will be made</w:t>
      </w:r>
      <w:r w:rsidR="00163D5E">
        <w:rPr>
          <w:rFonts w:cs="Arial"/>
          <w:spacing w:val="-3"/>
        </w:rPr>
        <w:t xml:space="preserve"> in advance on an annual basis</w:t>
      </w:r>
      <w:r w:rsidR="00662E93">
        <w:rPr>
          <w:rFonts w:cs="Arial"/>
          <w:spacing w:val="-3"/>
        </w:rPr>
        <w:t xml:space="preserve"> in a single lump sum for the annual </w:t>
      </w:r>
      <w:r w:rsidR="003505C9">
        <w:rPr>
          <w:rFonts w:cs="Arial"/>
          <w:spacing w:val="-3"/>
        </w:rPr>
        <w:t>firm fixed cost</w:t>
      </w:r>
      <w:r w:rsidR="00163D5E">
        <w:rPr>
          <w:rFonts w:cs="Arial"/>
          <w:spacing w:val="-3"/>
        </w:rPr>
        <w:t xml:space="preserve">.  Cost </w:t>
      </w:r>
      <w:r w:rsidR="00662E93">
        <w:rPr>
          <w:rFonts w:cs="Arial"/>
          <w:spacing w:val="-3"/>
        </w:rPr>
        <w:t xml:space="preserve">will </w:t>
      </w:r>
      <w:r>
        <w:rPr>
          <w:rFonts w:cs="Arial"/>
          <w:spacing w:val="-3"/>
        </w:rPr>
        <w:t xml:space="preserve">be inclusive of all the Deliverables.   </w:t>
      </w:r>
    </w:p>
    <w:p w:rsidR="00AE534C" w:rsidRDefault="00662E93" w:rsidP="003505C9">
      <w:pPr>
        <w:tabs>
          <w:tab w:val="left" w:pos="-720"/>
          <w:tab w:val="left" w:pos="1350"/>
          <w:tab w:val="left" w:pos="3600"/>
          <w:tab w:val="left" w:pos="4320"/>
          <w:tab w:val="left" w:pos="5040"/>
          <w:tab w:val="left" w:pos="5760"/>
          <w:tab w:val="left" w:pos="6480"/>
          <w:tab w:val="left" w:pos="7200"/>
          <w:tab w:val="left" w:pos="7830"/>
          <w:tab w:val="left" w:pos="8640"/>
        </w:tabs>
        <w:suppressAutoHyphens/>
        <w:spacing w:line="300" w:lineRule="atLeast"/>
        <w:ind w:left="630"/>
        <w:rPr>
          <w:rFonts w:cs="Arial"/>
          <w:spacing w:val="-3"/>
        </w:rPr>
      </w:pPr>
      <w:r>
        <w:rPr>
          <w:rFonts w:cs="Arial"/>
          <w:spacing w:val="-3"/>
        </w:rPr>
        <w:lastRenderedPageBreak/>
        <w:t xml:space="preserve">5.3 </w:t>
      </w:r>
      <w:r>
        <w:rPr>
          <w:rFonts w:cs="Arial"/>
          <w:spacing w:val="-3"/>
        </w:rPr>
        <w:tab/>
      </w:r>
      <w:r w:rsidR="003505C9">
        <w:rPr>
          <w:rFonts w:cs="Arial"/>
          <w:spacing w:val="-3"/>
        </w:rPr>
        <w:t xml:space="preserve">Costs are to remain at contracted annual rate should the Judicial Council choose to exercise any of the </w:t>
      </w:r>
      <w:r w:rsidR="00AE534C">
        <w:rPr>
          <w:rFonts w:cs="Arial"/>
          <w:spacing w:val="-3"/>
        </w:rPr>
        <w:t>option terms</w:t>
      </w:r>
      <w:r w:rsidR="003505C9">
        <w:rPr>
          <w:rFonts w:cs="Arial"/>
          <w:spacing w:val="-3"/>
        </w:rPr>
        <w:t>.</w:t>
      </w:r>
    </w:p>
    <w:p w:rsidR="006B58BD" w:rsidRP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rsidR="002C64BD" w:rsidRDefault="003E565D" w:rsidP="002C64BD">
      <w:pPr>
        <w:keepNext/>
        <w:ind w:left="720" w:hanging="720"/>
        <w:rPr>
          <w:b/>
          <w:bCs/>
          <w:color w:val="000000"/>
        </w:rPr>
      </w:pPr>
      <w:r>
        <w:rPr>
          <w:b/>
          <w:bCs/>
        </w:rPr>
        <w:t>6.0</w:t>
      </w:r>
      <w:r>
        <w:rPr>
          <w:b/>
          <w:bCs/>
        </w:rPr>
        <w:tab/>
      </w:r>
      <w:r w:rsidR="00AE534C">
        <w:rPr>
          <w:b/>
          <w:bCs/>
        </w:rPr>
        <w:t>S</w:t>
      </w:r>
      <w:r w:rsidR="002C64BD" w:rsidRPr="005E0EE1">
        <w:rPr>
          <w:b/>
          <w:bCs/>
        </w:rPr>
        <w:t xml:space="preserve">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AE534C" w:rsidP="00662E93">
      <w:pPr>
        <w:ind w:left="720" w:right="468"/>
        <w:rPr>
          <w:color w:val="000000"/>
        </w:rPr>
      </w:pPr>
      <w:r>
        <w:rPr>
          <w:color w:val="000000"/>
        </w:rPr>
        <w:t>6.1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AE534C" w:rsidP="003505C9">
      <w:pPr>
        <w:ind w:left="810" w:right="468" w:hanging="9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w:t>
      </w:r>
      <w:r w:rsidR="003505C9">
        <w:t>as follows</w:t>
      </w:r>
      <w:r w:rsidR="006D02BE">
        <w:t xml:space="preserve">.  </w:t>
      </w:r>
    </w:p>
    <w:p w:rsidR="006D02BE" w:rsidRDefault="006D02BE" w:rsidP="002C64BD">
      <w:pPr>
        <w:ind w:left="1440" w:right="468" w:hanging="720"/>
      </w:pPr>
    </w:p>
    <w:p w:rsidR="006D02BE" w:rsidRDefault="006D02BE" w:rsidP="0031158B">
      <w:pPr>
        <w:ind w:left="1440" w:right="468" w:firstLine="9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74387">
        <w:rPr>
          <w:b/>
          <w:color w:val="000000"/>
        </w:rPr>
        <w:t>one</w:t>
      </w:r>
      <w:r w:rsidR="002C64BD" w:rsidRPr="00EA173A">
        <w:rPr>
          <w:b/>
          <w:color w:val="000000"/>
        </w:rPr>
        <w:t xml:space="preserve"> (</w:t>
      </w:r>
      <w:r w:rsidR="00C74387" w:rsidRPr="00EA173A">
        <w:rPr>
          <w:b/>
          <w:color w:val="000000"/>
        </w:rPr>
        <w:t>1</w:t>
      </w:r>
      <w:r w:rsidR="002C64BD" w:rsidRPr="00EA173A">
        <w:rPr>
          <w:b/>
          <w:color w:val="000000"/>
        </w:rPr>
        <w:t>) c</w:t>
      </w:r>
      <w:r w:rsidR="002C64BD" w:rsidRPr="00294372">
        <w:rPr>
          <w:b/>
          <w:color w:val="000000"/>
        </w:rPr>
        <w:t>op</w:t>
      </w:r>
      <w:r w:rsidR="00C74387">
        <w:rPr>
          <w:b/>
          <w:color w:val="000000"/>
        </w:rPr>
        <w:t>y</w:t>
      </w:r>
      <w:r w:rsidR="002C64BD" w:rsidRPr="005E0EE1">
        <w:rPr>
          <w:color w:val="000000"/>
        </w:rPr>
        <w:t xml:space="preserve"> of the</w:t>
      </w:r>
      <w:r w:rsidR="002C64BD">
        <w:rPr>
          <w:color w:val="000000"/>
        </w:rPr>
        <w:t xml:space="preserve">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3A50E1">
        <w:rPr>
          <w:color w:val="000000"/>
        </w:rPr>
        <w:t xml:space="preserve">The original </w:t>
      </w:r>
      <w:r w:rsidR="00EA173A">
        <w:rPr>
          <w:color w:val="000000"/>
        </w:rPr>
        <w:t>proposal (and the copy</w:t>
      </w:r>
      <w:r w:rsidR="003A50E1">
        <w:rPr>
          <w:color w:val="000000"/>
        </w:rPr>
        <w:t xml:space="preserve"> thereof) must be submitted to the </w:t>
      </w:r>
      <w:r w:rsidR="00C14579">
        <w:rPr>
          <w:color w:val="000000"/>
        </w:rPr>
        <w:t>J</w:t>
      </w:r>
      <w:r w:rsidR="00AE534C">
        <w:rPr>
          <w:color w:val="000000"/>
        </w:rPr>
        <w:t>udicial Council</w:t>
      </w:r>
      <w:r w:rsidR="00EA173A">
        <w:rPr>
          <w:color w:val="000000"/>
        </w:rPr>
        <w:t xml:space="preserve"> in a single sealed envelope.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6D02BE">
      <w:pPr>
        <w:ind w:left="2250" w:right="468" w:hanging="720"/>
        <w:rPr>
          <w:color w:val="000000"/>
        </w:rPr>
      </w:pPr>
    </w:p>
    <w:p w:rsidR="000D5FD6" w:rsidRDefault="00EA173A" w:rsidP="0031158B">
      <w:pPr>
        <w:ind w:left="1440" w:right="468"/>
      </w:pPr>
      <w:r>
        <w:rPr>
          <w:color w:val="000000"/>
        </w:rPr>
        <w:t>b</w:t>
      </w:r>
      <w:r w:rsidR="000D5FD6">
        <w:rPr>
          <w:color w:val="000000"/>
        </w:rPr>
        <w:t>.</w:t>
      </w:r>
      <w:r w:rsidR="000D5FD6">
        <w:rPr>
          <w:color w:val="000000"/>
        </w:rPr>
        <w:tab/>
      </w:r>
      <w:r w:rsidR="00C041EE">
        <w:rPr>
          <w:color w:val="000000"/>
        </w:rPr>
        <w:t>T</w:t>
      </w:r>
      <w:r w:rsidR="000D5FD6">
        <w:rPr>
          <w:color w:val="000000"/>
        </w:rPr>
        <w:t xml:space="preserve">he Proposer must </w:t>
      </w:r>
      <w:r>
        <w:rPr>
          <w:color w:val="000000"/>
        </w:rPr>
        <w:t xml:space="preserve">include </w:t>
      </w:r>
      <w:r w:rsidR="000D5FD6" w:rsidRPr="005E0EE1">
        <w:rPr>
          <w:color w:val="000000"/>
        </w:rPr>
        <w:t xml:space="preserve">an electronic version of the entire proposal on </w:t>
      </w:r>
      <w:r w:rsidR="000D5FD6" w:rsidRPr="00091B52">
        <w:rPr>
          <w:color w:val="000000"/>
        </w:rPr>
        <w:t>CD-ROM</w:t>
      </w:r>
      <w:r w:rsidR="00433D3C">
        <w:rPr>
          <w:color w:val="000000"/>
        </w:rPr>
        <w:t xml:space="preserve"> </w:t>
      </w:r>
      <w:r w:rsidR="00433D3C" w:rsidRPr="00433D3C">
        <w:rPr>
          <w:color w:val="000000"/>
        </w:rPr>
        <w:t>or USB memory stick/flash drive</w:t>
      </w:r>
      <w:r w:rsidR="000D5FD6"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rsidR="002C64BD" w:rsidRPr="00E46BDC" w:rsidRDefault="006D02BE" w:rsidP="0031158B">
      <w:pPr>
        <w:ind w:left="1440" w:right="468" w:hanging="810"/>
        <w:rPr>
          <w:color w:val="000000"/>
          <w:sz w:val="20"/>
          <w:szCs w:val="20"/>
        </w:rPr>
      </w:pPr>
      <w:r>
        <w:rPr>
          <w:color w:val="000000"/>
        </w:rPr>
        <w:tab/>
      </w:r>
    </w:p>
    <w:p w:rsidR="003E5035" w:rsidRDefault="00AE534C" w:rsidP="003505C9">
      <w:pPr>
        <w:ind w:left="810" w:right="468" w:hanging="9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2C3530" w:rsidRDefault="00AE534C" w:rsidP="002C3530">
      <w:pPr>
        <w:ind w:left="1440" w:right="468"/>
        <w:rPr>
          <w:color w:val="000000"/>
        </w:rPr>
      </w:pPr>
      <w:r>
        <w:rPr>
          <w:color w:val="000000"/>
        </w:rPr>
        <w:t>Judicial Council of California</w:t>
      </w:r>
    </w:p>
    <w:p w:rsidR="00AE534C" w:rsidRDefault="00AE534C" w:rsidP="002C3530">
      <w:pPr>
        <w:ind w:left="1440" w:right="468"/>
        <w:rPr>
          <w:color w:val="000000"/>
        </w:rPr>
      </w:pPr>
      <w:r>
        <w:rPr>
          <w:color w:val="000000"/>
        </w:rPr>
        <w:t>Branch Accounting and Procurement | Administrative Division</w:t>
      </w:r>
    </w:p>
    <w:p w:rsidR="00AE534C" w:rsidRDefault="00AE534C" w:rsidP="002C3530">
      <w:pPr>
        <w:ind w:left="1440" w:right="468"/>
        <w:rPr>
          <w:color w:val="000000"/>
        </w:rPr>
      </w:pPr>
      <w:r>
        <w:rPr>
          <w:color w:val="000000"/>
        </w:rPr>
        <w:t>Attn:  Lenore Fraga-Roberts, RFP-ADMIN-2018-01-LB</w:t>
      </w:r>
    </w:p>
    <w:p w:rsidR="00AE534C" w:rsidRDefault="00AE534C" w:rsidP="002C3530">
      <w:pPr>
        <w:ind w:left="1440" w:right="468"/>
        <w:rPr>
          <w:color w:val="000000"/>
        </w:rPr>
      </w:pPr>
      <w:r>
        <w:rPr>
          <w:color w:val="000000"/>
        </w:rPr>
        <w:t>455 Golden Gate Avenue, 6</w:t>
      </w:r>
      <w:r w:rsidRPr="00AE534C">
        <w:rPr>
          <w:color w:val="000000"/>
          <w:vertAlign w:val="superscript"/>
        </w:rPr>
        <w:t>th</w:t>
      </w:r>
      <w:r>
        <w:rPr>
          <w:color w:val="000000"/>
        </w:rPr>
        <w:t xml:space="preserve"> Floor</w:t>
      </w:r>
    </w:p>
    <w:p w:rsidR="00AE534C" w:rsidRDefault="00AE534C" w:rsidP="002C3530">
      <w:pPr>
        <w:ind w:left="1440" w:right="468"/>
        <w:rPr>
          <w:color w:val="000000"/>
        </w:rPr>
      </w:pPr>
      <w:r>
        <w:rPr>
          <w:color w:val="000000"/>
        </w:rPr>
        <w:t>San Francisco, CA  94102-3688</w:t>
      </w:r>
    </w:p>
    <w:p w:rsidR="002C64BD" w:rsidRPr="00E46BDC" w:rsidRDefault="002C64BD" w:rsidP="002C64BD">
      <w:pPr>
        <w:ind w:left="1440" w:hanging="720"/>
        <w:rPr>
          <w:color w:val="000000"/>
          <w:sz w:val="20"/>
          <w:szCs w:val="20"/>
        </w:rPr>
      </w:pPr>
    </w:p>
    <w:p w:rsidR="001E612A" w:rsidRDefault="0031158B"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Pr="005E0EE1" w:rsidRDefault="0031158B" w:rsidP="003505C9">
      <w:pPr>
        <w:pStyle w:val="BodyTextIndent"/>
        <w:spacing w:after="0"/>
        <w:ind w:left="810" w:right="460" w:hanging="9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EE6767"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EE6767" w:rsidP="00595822">
      <w:pPr>
        <w:pStyle w:val="BodyTextIndent2"/>
        <w:keepNext/>
        <w:spacing w:after="0" w:line="240" w:lineRule="auto"/>
        <w:ind w:left="720"/>
      </w:pPr>
      <w:r>
        <w:t>7</w:t>
      </w:r>
      <w:r w:rsidR="00574253">
        <w:t>.1</w:t>
      </w:r>
      <w:r w:rsidR="00574253">
        <w:tab/>
      </w:r>
      <w:r w:rsidR="00893C52">
        <w:rPr>
          <w:u w:val="single"/>
        </w:rPr>
        <w:t>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 xml:space="preserve">Proposer is a sole proprietor using his or </w:t>
      </w:r>
      <w:r>
        <w:rPr>
          <w:color w:val="000000" w:themeColor="text1"/>
        </w:rPr>
        <w:lastRenderedPageBreak/>
        <w:t>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595822">
      <w:pPr>
        <w:ind w:left="1440" w:hanging="720"/>
      </w:pPr>
    </w:p>
    <w:p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rsidR="00C041EE" w:rsidRDefault="00C041EE" w:rsidP="00595822">
      <w:pPr>
        <w:ind w:left="1440" w:hanging="720"/>
      </w:pPr>
    </w:p>
    <w:p w:rsidR="00595822" w:rsidRDefault="00893C52" w:rsidP="00595822">
      <w:pPr>
        <w:ind w:left="1440" w:hanging="720"/>
      </w:pPr>
      <w:r>
        <w:t>c.</w:t>
      </w:r>
      <w:r w:rsidR="00595822">
        <w:tab/>
        <w:t>Names, addresses, and telephone numbers of a minimum of</w:t>
      </w:r>
      <w:r w:rsidR="003505C9">
        <w:t xml:space="preserve"> </w:t>
      </w:r>
      <w:r w:rsidR="00B86785" w:rsidRPr="003505C9">
        <w:t>three</w:t>
      </w:r>
      <w:r w:rsidR="003E46FF" w:rsidRPr="003505C9">
        <w:t xml:space="preserve"> (</w:t>
      </w:r>
      <w:r w:rsidR="00B86785" w:rsidRPr="003505C9">
        <w:t>3</w:t>
      </w:r>
      <w:r w:rsidR="00595822" w:rsidRPr="003505C9">
        <w:t>)</w:t>
      </w:r>
      <w:r w:rsidR="00595822">
        <w:t xml:space="preserve"> clients for whom the </w:t>
      </w:r>
      <w:r>
        <w:t>Proposer</w:t>
      </w:r>
      <w:r w:rsidR="00595822">
        <w:t xml:space="preserve"> has conducted similar services.  The </w:t>
      </w:r>
      <w:r w:rsidR="002814C8">
        <w:t>J</w:t>
      </w:r>
      <w:r w:rsidR="003505C9">
        <w:t xml:space="preserve">udicial Council </w:t>
      </w:r>
      <w:r w:rsidR="00595822">
        <w:t>ma</w:t>
      </w:r>
      <w:r>
        <w:t xml:space="preserve">y check references listed by </w:t>
      </w:r>
      <w:r w:rsidR="00447B71">
        <w:t xml:space="preserve">the </w:t>
      </w:r>
      <w:r>
        <w:t>Proposer</w:t>
      </w:r>
      <w:r w:rsidR="00595822">
        <w:t>.</w:t>
      </w:r>
    </w:p>
    <w:p w:rsidR="00595822" w:rsidRDefault="00595822" w:rsidP="00595822">
      <w:pPr>
        <w:ind w:left="1440" w:hanging="720"/>
      </w:pPr>
    </w:p>
    <w:p w:rsidR="00595822" w:rsidRDefault="00A054EB" w:rsidP="00595822">
      <w:pPr>
        <w:ind w:left="1440" w:hanging="720"/>
      </w:pPr>
      <w:r>
        <w:t>d</w:t>
      </w:r>
      <w:r w:rsidR="00292053">
        <w:t>.</w:t>
      </w:r>
      <w:r w:rsidR="00595822">
        <w:tab/>
      </w:r>
      <w:r w:rsidR="00292053">
        <w:t>Proposed m</w:t>
      </w:r>
      <w:r w:rsidR="00595822">
        <w:t xml:space="preserve">ethod to complete the </w:t>
      </w:r>
      <w:r w:rsidR="00292053">
        <w:t>work</w:t>
      </w:r>
      <w:r w:rsidR="00A9408B">
        <w:t>.</w:t>
      </w:r>
    </w:p>
    <w:p w:rsidR="00595822" w:rsidRDefault="00595822" w:rsidP="00595822">
      <w:pPr>
        <w:ind w:left="1440" w:hanging="720"/>
      </w:pPr>
    </w:p>
    <w:p w:rsidR="0031158B" w:rsidRPr="0031158B" w:rsidRDefault="0031158B" w:rsidP="0031158B">
      <w:pPr>
        <w:pStyle w:val="ListParagraph"/>
        <w:numPr>
          <w:ilvl w:val="0"/>
          <w:numId w:val="18"/>
        </w:numPr>
        <w:rPr>
          <w:rFonts w:asciiTheme="minorHAnsi" w:eastAsiaTheme="minorHAnsi" w:hAnsiTheme="minorHAnsi"/>
          <w:lang w:bidi="en-US"/>
        </w:rPr>
      </w:pPr>
      <w:r>
        <w:rPr>
          <w:rFonts w:asciiTheme="minorHAnsi" w:eastAsiaTheme="minorHAnsi" w:hAnsiTheme="minorHAnsi"/>
          <w:lang w:bidi="en-US"/>
        </w:rPr>
        <w:t>Proposer</w:t>
      </w:r>
      <w:r w:rsidRPr="0031158B">
        <w:rPr>
          <w:rFonts w:asciiTheme="minorHAnsi" w:eastAsiaTheme="minorHAnsi" w:hAnsiTheme="minorHAnsi"/>
          <w:lang w:bidi="en-US"/>
        </w:rPr>
        <w:t xml:space="preserve"> is expected to complete most work on-site at the Judicial Council Print Shop, with the exception of cutter blade sharpening.  </w:t>
      </w:r>
    </w:p>
    <w:p w:rsidR="0031158B" w:rsidRDefault="0031158B" w:rsidP="0031158B">
      <w:pPr>
        <w:pStyle w:val="ListParagraph"/>
        <w:numPr>
          <w:ilvl w:val="0"/>
          <w:numId w:val="18"/>
        </w:numPr>
        <w:rPr>
          <w:rFonts w:asciiTheme="minorHAnsi" w:eastAsiaTheme="minorHAnsi" w:hAnsiTheme="minorHAnsi"/>
          <w:lang w:bidi="en-US"/>
        </w:rPr>
      </w:pPr>
      <w:r>
        <w:rPr>
          <w:rFonts w:asciiTheme="minorHAnsi" w:eastAsiaTheme="minorHAnsi" w:hAnsiTheme="minorHAnsi"/>
          <w:lang w:bidi="en-US"/>
        </w:rPr>
        <w:t>Proposer</w:t>
      </w:r>
      <w:r w:rsidRPr="0031158B">
        <w:rPr>
          <w:rFonts w:asciiTheme="minorHAnsi" w:eastAsiaTheme="minorHAnsi" w:hAnsiTheme="minorHAnsi"/>
          <w:lang w:bidi="en-US"/>
        </w:rPr>
        <w:t xml:space="preserve"> will be expected to remove and replace cutter blade as needed and perform blade sharpening </w:t>
      </w:r>
      <w:r w:rsidR="003505C9">
        <w:rPr>
          <w:rFonts w:asciiTheme="minorHAnsi" w:eastAsiaTheme="minorHAnsi" w:hAnsiTheme="minorHAnsi"/>
          <w:lang w:bidi="en-US"/>
        </w:rPr>
        <w:t xml:space="preserve">at least quarterly, or </w:t>
      </w:r>
      <w:r w:rsidRPr="0031158B">
        <w:rPr>
          <w:rFonts w:asciiTheme="minorHAnsi" w:eastAsiaTheme="minorHAnsi" w:hAnsiTheme="minorHAnsi"/>
          <w:lang w:bidi="en-US"/>
        </w:rPr>
        <w:t>as needed</w:t>
      </w:r>
      <w:r>
        <w:rPr>
          <w:rFonts w:asciiTheme="minorHAnsi" w:eastAsiaTheme="minorHAnsi" w:hAnsiTheme="minorHAnsi"/>
          <w:lang w:bidi="en-US"/>
        </w:rPr>
        <w:t xml:space="preserve">.  </w:t>
      </w:r>
    </w:p>
    <w:p w:rsidR="00F55858" w:rsidRDefault="0031158B" w:rsidP="0031158B">
      <w:pPr>
        <w:pStyle w:val="ListParagraph"/>
        <w:numPr>
          <w:ilvl w:val="0"/>
          <w:numId w:val="18"/>
        </w:numPr>
        <w:rPr>
          <w:rFonts w:asciiTheme="minorHAnsi" w:eastAsiaTheme="minorHAnsi" w:hAnsiTheme="minorHAnsi"/>
          <w:lang w:bidi="en-US"/>
        </w:rPr>
      </w:pPr>
      <w:r>
        <w:rPr>
          <w:rFonts w:asciiTheme="minorHAnsi" w:eastAsiaTheme="minorHAnsi" w:hAnsiTheme="minorHAnsi"/>
          <w:lang w:bidi="en-US"/>
        </w:rPr>
        <w:t>Proposer</w:t>
      </w:r>
      <w:r w:rsidR="00F55858">
        <w:rPr>
          <w:rFonts w:asciiTheme="minorHAnsi" w:eastAsiaTheme="minorHAnsi" w:hAnsiTheme="minorHAnsi"/>
          <w:lang w:bidi="en-US"/>
        </w:rPr>
        <w:t xml:space="preserve"> must</w:t>
      </w:r>
      <w:r w:rsidRPr="0031158B">
        <w:rPr>
          <w:rFonts w:asciiTheme="minorHAnsi" w:eastAsiaTheme="minorHAnsi" w:hAnsiTheme="minorHAnsi"/>
          <w:lang w:bidi="en-US"/>
        </w:rPr>
        <w:t xml:space="preserve"> have </w:t>
      </w:r>
      <w:r w:rsidR="00F55858">
        <w:rPr>
          <w:rFonts w:asciiTheme="minorHAnsi" w:eastAsiaTheme="minorHAnsi" w:hAnsiTheme="minorHAnsi"/>
          <w:lang w:bidi="en-US"/>
        </w:rPr>
        <w:t xml:space="preserve">previous </w:t>
      </w:r>
      <w:r w:rsidRPr="0031158B">
        <w:rPr>
          <w:rFonts w:asciiTheme="minorHAnsi" w:eastAsiaTheme="minorHAnsi" w:hAnsiTheme="minorHAnsi"/>
          <w:lang w:bidi="en-US"/>
        </w:rPr>
        <w:t xml:space="preserve">experience </w:t>
      </w:r>
      <w:r w:rsidR="00F55858">
        <w:rPr>
          <w:rFonts w:asciiTheme="minorHAnsi" w:eastAsiaTheme="minorHAnsi" w:hAnsiTheme="minorHAnsi"/>
          <w:lang w:bidi="en-US"/>
        </w:rPr>
        <w:t>in providing the same or similar services f</w:t>
      </w:r>
      <w:r w:rsidRPr="0031158B">
        <w:rPr>
          <w:rFonts w:asciiTheme="minorHAnsi" w:eastAsiaTheme="minorHAnsi" w:hAnsiTheme="minorHAnsi"/>
          <w:lang w:bidi="en-US"/>
        </w:rPr>
        <w:t xml:space="preserve">or commercial print </w:t>
      </w:r>
      <w:r w:rsidR="00F55858">
        <w:rPr>
          <w:rFonts w:asciiTheme="minorHAnsi" w:eastAsiaTheme="minorHAnsi" w:hAnsiTheme="minorHAnsi"/>
          <w:lang w:bidi="en-US"/>
        </w:rPr>
        <w:t xml:space="preserve">shops and/or </w:t>
      </w:r>
      <w:r w:rsidR="003505C9">
        <w:rPr>
          <w:rFonts w:asciiTheme="minorHAnsi" w:eastAsiaTheme="minorHAnsi" w:hAnsiTheme="minorHAnsi"/>
          <w:lang w:bidi="en-US"/>
        </w:rPr>
        <w:t xml:space="preserve">for </w:t>
      </w:r>
      <w:r w:rsidR="00F55858">
        <w:rPr>
          <w:rFonts w:asciiTheme="minorHAnsi" w:eastAsiaTheme="minorHAnsi" w:hAnsiTheme="minorHAnsi"/>
          <w:lang w:bidi="en-US"/>
        </w:rPr>
        <w:t>in-plant shops</w:t>
      </w:r>
      <w:r w:rsidRPr="0031158B">
        <w:rPr>
          <w:rFonts w:asciiTheme="minorHAnsi" w:eastAsiaTheme="minorHAnsi" w:hAnsiTheme="minorHAnsi"/>
          <w:lang w:bidi="en-US"/>
        </w:rPr>
        <w:t xml:space="preserve">.  </w:t>
      </w:r>
    </w:p>
    <w:p w:rsidR="00F55858" w:rsidRDefault="00F55858" w:rsidP="00F55858">
      <w:pPr>
        <w:pStyle w:val="ListParagraph"/>
        <w:numPr>
          <w:ilvl w:val="0"/>
          <w:numId w:val="18"/>
        </w:numPr>
        <w:spacing w:line="300" w:lineRule="atLeast"/>
        <w:rPr>
          <w:rFonts w:asciiTheme="minorHAnsi" w:eastAsiaTheme="minorHAnsi" w:hAnsiTheme="minorHAnsi"/>
          <w:lang w:bidi="en-US"/>
        </w:rPr>
      </w:pPr>
      <w:r>
        <w:rPr>
          <w:rFonts w:asciiTheme="minorHAnsi" w:eastAsiaTheme="minorHAnsi" w:hAnsiTheme="minorHAnsi"/>
          <w:lang w:bidi="en-US"/>
        </w:rPr>
        <w:t>Proposer</w:t>
      </w:r>
      <w:r w:rsidR="0031158B" w:rsidRPr="00F55858">
        <w:rPr>
          <w:rFonts w:asciiTheme="minorHAnsi" w:eastAsiaTheme="minorHAnsi" w:hAnsiTheme="minorHAnsi"/>
          <w:lang w:bidi="en-US"/>
        </w:rPr>
        <w:t xml:space="preserve"> is expected to be familiar with </w:t>
      </w:r>
      <w:r>
        <w:rPr>
          <w:rFonts w:asciiTheme="minorHAnsi" w:eastAsiaTheme="minorHAnsi" w:hAnsiTheme="minorHAnsi"/>
          <w:lang w:bidi="en-US"/>
        </w:rPr>
        <w:t>the</w:t>
      </w:r>
      <w:r w:rsidR="0031158B" w:rsidRPr="00F55858">
        <w:rPr>
          <w:rFonts w:asciiTheme="minorHAnsi" w:eastAsiaTheme="minorHAnsi" w:hAnsiTheme="minorHAnsi"/>
          <w:lang w:bidi="en-US"/>
        </w:rPr>
        <w:t xml:space="preserve"> equipment</w:t>
      </w:r>
      <w:r w:rsidR="00163D5E">
        <w:rPr>
          <w:rFonts w:asciiTheme="minorHAnsi" w:eastAsiaTheme="minorHAnsi" w:hAnsiTheme="minorHAnsi"/>
          <w:lang w:bidi="en-US"/>
        </w:rPr>
        <w:t xml:space="preserve"> listed in 2.3 </w:t>
      </w:r>
      <w:r w:rsidR="0031158B" w:rsidRPr="00F55858">
        <w:rPr>
          <w:rFonts w:asciiTheme="minorHAnsi" w:eastAsiaTheme="minorHAnsi" w:hAnsiTheme="minorHAnsi"/>
          <w:lang w:bidi="en-US"/>
        </w:rPr>
        <w:t xml:space="preserve">and able to purchase </w:t>
      </w:r>
      <w:r w:rsidR="003505C9">
        <w:rPr>
          <w:rFonts w:asciiTheme="minorHAnsi" w:eastAsiaTheme="minorHAnsi" w:hAnsiTheme="minorHAnsi"/>
          <w:lang w:bidi="en-US"/>
        </w:rPr>
        <w:t xml:space="preserve">and provide new </w:t>
      </w:r>
      <w:r w:rsidR="0031158B" w:rsidRPr="00F55858">
        <w:rPr>
          <w:rFonts w:asciiTheme="minorHAnsi" w:eastAsiaTheme="minorHAnsi" w:hAnsiTheme="minorHAnsi"/>
          <w:lang w:bidi="en-US"/>
        </w:rPr>
        <w:t xml:space="preserve">parts for all equipment listed. </w:t>
      </w:r>
    </w:p>
    <w:p w:rsidR="00595822" w:rsidRPr="00EA173A" w:rsidRDefault="00F55858" w:rsidP="00203846">
      <w:pPr>
        <w:pStyle w:val="ListParagraph"/>
        <w:numPr>
          <w:ilvl w:val="0"/>
          <w:numId w:val="18"/>
        </w:numPr>
        <w:spacing w:line="300" w:lineRule="atLeast"/>
      </w:pPr>
      <w:r w:rsidRPr="00F55858">
        <w:rPr>
          <w:rFonts w:asciiTheme="minorHAnsi" w:eastAsiaTheme="minorHAnsi" w:hAnsiTheme="minorHAnsi"/>
          <w:lang w:bidi="en-US"/>
        </w:rPr>
        <w:t>The proposal must cov</w:t>
      </w:r>
      <w:r w:rsidR="003505C9">
        <w:rPr>
          <w:rFonts w:asciiTheme="minorHAnsi" w:eastAsiaTheme="minorHAnsi" w:hAnsiTheme="minorHAnsi"/>
          <w:lang w:bidi="en-US"/>
        </w:rPr>
        <w:t>er all the above equipment.  A p</w:t>
      </w:r>
      <w:r w:rsidRPr="00F55858">
        <w:rPr>
          <w:rFonts w:asciiTheme="minorHAnsi" w:eastAsiaTheme="minorHAnsi" w:hAnsiTheme="minorHAnsi"/>
          <w:lang w:bidi="en-US"/>
        </w:rPr>
        <w:t xml:space="preserve">roposal that excludes any equipment could be deemed unresponsive. </w:t>
      </w:r>
    </w:p>
    <w:p w:rsidR="00FB4E5E" w:rsidRPr="00C62D27" w:rsidRDefault="00C62D27" w:rsidP="00203846">
      <w:pPr>
        <w:pStyle w:val="ListParagraph"/>
        <w:numPr>
          <w:ilvl w:val="0"/>
          <w:numId w:val="18"/>
        </w:numPr>
        <w:spacing w:line="300" w:lineRule="atLeast"/>
      </w:pPr>
      <w:r>
        <w:rPr>
          <w:rFonts w:asciiTheme="minorHAnsi" w:eastAsiaTheme="minorHAnsi" w:hAnsiTheme="minorHAnsi"/>
          <w:lang w:bidi="en-US"/>
        </w:rPr>
        <w:t xml:space="preserve">Proposer must include a summary of the services Contractor will provide during the equipment’s preventative maintenance.  Include </w:t>
      </w:r>
      <w:r w:rsidR="003505C9">
        <w:rPr>
          <w:rFonts w:asciiTheme="minorHAnsi" w:eastAsiaTheme="minorHAnsi" w:hAnsiTheme="minorHAnsi"/>
          <w:lang w:bidi="en-US"/>
        </w:rPr>
        <w:t xml:space="preserve">the frequency preventative maintenance </w:t>
      </w:r>
      <w:r>
        <w:rPr>
          <w:rFonts w:asciiTheme="minorHAnsi" w:eastAsiaTheme="minorHAnsi" w:hAnsiTheme="minorHAnsi"/>
          <w:lang w:bidi="en-US"/>
        </w:rPr>
        <w:t xml:space="preserve">is performed </w:t>
      </w:r>
      <w:r w:rsidR="003505C9">
        <w:rPr>
          <w:rFonts w:asciiTheme="minorHAnsi" w:eastAsiaTheme="minorHAnsi" w:hAnsiTheme="minorHAnsi"/>
          <w:lang w:bidi="en-US"/>
        </w:rPr>
        <w:t xml:space="preserve">on </w:t>
      </w:r>
      <w:r w:rsidR="008E22D4">
        <w:rPr>
          <w:rFonts w:asciiTheme="minorHAnsi" w:eastAsiaTheme="minorHAnsi" w:hAnsiTheme="minorHAnsi"/>
          <w:lang w:bidi="en-US"/>
        </w:rPr>
        <w:t xml:space="preserve">each piece of </w:t>
      </w:r>
      <w:r w:rsidR="00FB4E5E">
        <w:rPr>
          <w:rFonts w:asciiTheme="minorHAnsi" w:eastAsiaTheme="minorHAnsi" w:hAnsiTheme="minorHAnsi"/>
          <w:lang w:bidi="en-US"/>
        </w:rPr>
        <w:t>equipment</w:t>
      </w:r>
      <w:r w:rsidR="008E22D4">
        <w:rPr>
          <w:rFonts w:asciiTheme="minorHAnsi" w:eastAsiaTheme="minorHAnsi" w:hAnsiTheme="minorHAnsi"/>
          <w:lang w:bidi="en-US"/>
        </w:rPr>
        <w:t>.</w:t>
      </w:r>
      <w:r w:rsidR="00FB4E5E">
        <w:rPr>
          <w:rFonts w:asciiTheme="minorHAnsi" w:eastAsiaTheme="minorHAnsi" w:hAnsiTheme="minorHAnsi"/>
          <w:lang w:bidi="en-US"/>
        </w:rPr>
        <w:t xml:space="preserve">  </w:t>
      </w:r>
    </w:p>
    <w:p w:rsidR="00595822" w:rsidRDefault="00595822" w:rsidP="00595822">
      <w:pPr>
        <w:ind w:left="2160" w:hanging="720"/>
      </w:pPr>
    </w:p>
    <w:p w:rsidR="00BD0D2D" w:rsidRDefault="00A054EB" w:rsidP="007B0E96">
      <w:pPr>
        <w:pStyle w:val="ListParagraph"/>
        <w:tabs>
          <w:tab w:val="left" w:pos="1440"/>
        </w:tabs>
        <w:ind w:left="1440" w:hanging="720"/>
        <w:rPr>
          <w:color w:val="000000"/>
        </w:rPr>
      </w:pPr>
      <w:r>
        <w:rPr>
          <w:color w:val="000000" w:themeColor="text1"/>
        </w:rPr>
        <w:t>e</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rsidR="00BD0D2D" w:rsidRDefault="00BD0D2D" w:rsidP="00BD0D2D">
      <w:pPr>
        <w:pStyle w:val="ListParagraph"/>
        <w:tabs>
          <w:tab w:val="left" w:pos="2160"/>
        </w:tabs>
        <w:ind w:left="2160" w:hanging="720"/>
        <w:rPr>
          <w:color w:val="000000"/>
        </w:rPr>
      </w:pPr>
    </w:p>
    <w:p w:rsidR="007B0E96" w:rsidRDefault="00A054EB" w:rsidP="007B0E96">
      <w:pPr>
        <w:pStyle w:val="ListParagraph"/>
        <w:tabs>
          <w:tab w:val="left" w:pos="1440"/>
        </w:tabs>
        <w:ind w:left="1440" w:hanging="720"/>
        <w:rPr>
          <w:color w:val="000000" w:themeColor="text1"/>
        </w:rPr>
      </w:pPr>
      <w:r>
        <w:rPr>
          <w:color w:val="000000" w:themeColor="text1"/>
        </w:rPr>
        <w:t>f</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Pr="0046465F" w:rsidRDefault="007B0E96" w:rsidP="005A1A04">
      <w:pPr>
        <w:ind w:left="2160" w:hanging="720"/>
        <w:rPr>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w:t>
      </w:r>
      <w:r w:rsidR="005A1A04">
        <w:rPr>
          <w:color w:val="000000" w:themeColor="text1"/>
        </w:rPr>
        <w:t xml:space="preserve">and submit all attachments as described in Section 4.0 RFP Attachments. </w:t>
      </w:r>
    </w:p>
    <w:p w:rsidR="007B0E96" w:rsidRDefault="007B0E96" w:rsidP="007B0E96">
      <w:pPr>
        <w:ind w:left="2160" w:hanging="720"/>
      </w:pPr>
      <w:r w:rsidRPr="00380F9A">
        <w:t xml:space="preserve"> </w:t>
      </w:r>
    </w:p>
    <w:p w:rsidR="00A74DB8" w:rsidRDefault="00595811" w:rsidP="00A74DB8">
      <w:pPr>
        <w:ind w:left="2160" w:hanging="720"/>
        <w:rPr>
          <w:color w:val="000000" w:themeColor="text1"/>
        </w:rPr>
      </w:pPr>
      <w:r>
        <w:rPr>
          <w:color w:val="000000" w:themeColor="text1"/>
        </w:rPr>
        <w:t>i</w:t>
      </w:r>
      <w:r w:rsidR="00C00178">
        <w:rPr>
          <w:color w:val="000000" w:themeColor="text1"/>
        </w:rPr>
        <w:t>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w:t>
      </w:r>
      <w:r w:rsidR="00254CFA" w:rsidRPr="008C0FC6">
        <w:rPr>
          <w:color w:val="000000" w:themeColor="text1"/>
        </w:rPr>
        <w:lastRenderedPageBreak/>
        <w:t xml:space="preserve">(“LLP”),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rsidR="00A74DB8" w:rsidRDefault="00A74DB8" w:rsidP="007B0E96">
      <w:pPr>
        <w:ind w:left="2160" w:hanging="720"/>
        <w:rPr>
          <w:color w:val="000000" w:themeColor="text1"/>
        </w:rPr>
      </w:pPr>
    </w:p>
    <w:p w:rsidR="005B04DF" w:rsidRPr="00D33EA6" w:rsidRDefault="00EE6767" w:rsidP="005B04DF">
      <w:pPr>
        <w:pStyle w:val="BodyTextIndent2"/>
        <w:keepNext/>
        <w:spacing w:after="0" w:line="240" w:lineRule="auto"/>
        <w:ind w:left="720"/>
      </w:pPr>
      <w:r>
        <w:t>7</w:t>
      </w:r>
      <w:r w:rsidR="005B04DF">
        <w:t>.2</w:t>
      </w:r>
      <w:r w:rsidR="005B04DF">
        <w:tab/>
      </w:r>
      <w:r w:rsidR="008E22D4">
        <w:t>T</w:t>
      </w:r>
      <w:r w:rsidR="005B04DF" w:rsidRPr="00D33EA6">
        <w:t xml:space="preserve">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8E22D4">
        <w:t xml:space="preserve">section of your </w:t>
      </w:r>
      <w:r w:rsidR="005B04DF">
        <w:t>proposal.</w:t>
      </w:r>
    </w:p>
    <w:p w:rsidR="00595822" w:rsidRDefault="00595822" w:rsidP="00595822">
      <w:pPr>
        <w:ind w:left="2160" w:hanging="720"/>
      </w:pPr>
    </w:p>
    <w:p w:rsidR="00246470" w:rsidRDefault="00246470" w:rsidP="00595822">
      <w:pPr>
        <w:ind w:left="2160" w:hanging="720"/>
      </w:pPr>
      <w:r>
        <w:t>i.</w:t>
      </w:r>
      <w:r>
        <w:tab/>
        <w:t xml:space="preserve">A detailed line item budget showing total cost of the proposed services.  </w:t>
      </w:r>
    </w:p>
    <w:p w:rsidR="00246470" w:rsidRDefault="00246470" w:rsidP="00595822">
      <w:pPr>
        <w:ind w:left="2160" w:hanging="720"/>
      </w:pPr>
    </w:p>
    <w:p w:rsidR="00246470" w:rsidRDefault="00246470" w:rsidP="00595822">
      <w:pPr>
        <w:ind w:left="2160" w:hanging="720"/>
      </w:pPr>
      <w:r>
        <w:t>ii.</w:t>
      </w:r>
      <w:r>
        <w:tab/>
        <w:t>A full explanation of all budget line items in a narrative entitled “Budget Justification.”</w:t>
      </w:r>
    </w:p>
    <w:p w:rsidR="00246470" w:rsidRDefault="00246470" w:rsidP="00595822">
      <w:pPr>
        <w:ind w:left="2160" w:hanging="720"/>
      </w:pPr>
    </w:p>
    <w:p w:rsidR="00246470" w:rsidRDefault="00246470" w:rsidP="00595822">
      <w:pPr>
        <w:ind w:left="2160" w:hanging="720"/>
      </w:pPr>
      <w:r>
        <w:t>iii</w:t>
      </w:r>
      <w:r w:rsidR="005F5C25">
        <w:t xml:space="preserve">. </w:t>
      </w:r>
      <w:r w:rsidR="005F5C25">
        <w:tab/>
      </w:r>
      <w:r w:rsidR="00C93D0E">
        <w:t xml:space="preserve">Table 1, with the Annual Firm Fixed Cost covering </w:t>
      </w:r>
      <w:r w:rsidR="005F5C25">
        <w:t xml:space="preserve">all </w:t>
      </w:r>
      <w:r w:rsidR="00C93D0E">
        <w:t>the Deliverables</w:t>
      </w:r>
      <w:r w:rsidR="005F5C25">
        <w:t xml:space="preserve"> payable under the contract, if awarded.</w:t>
      </w:r>
    </w:p>
    <w:p w:rsidR="00064E30" w:rsidRDefault="00064E30" w:rsidP="00595822">
      <w:pPr>
        <w:ind w:left="2160" w:hanging="720"/>
      </w:pPr>
    </w:p>
    <w:p w:rsidR="00064E30" w:rsidRDefault="00064E30" w:rsidP="008E22D4">
      <w:pPr>
        <w:ind w:left="2160" w:hanging="630"/>
      </w:pPr>
      <w:r>
        <w:t>Table 1:</w:t>
      </w:r>
    </w:p>
    <w:tbl>
      <w:tblPr>
        <w:tblStyle w:val="TableGrid1"/>
        <w:tblW w:w="0" w:type="auto"/>
        <w:tblInd w:w="1165" w:type="dxa"/>
        <w:tblLook w:val="04A0" w:firstRow="1" w:lastRow="0" w:firstColumn="1" w:lastColumn="0" w:noHBand="0" w:noVBand="1"/>
      </w:tblPr>
      <w:tblGrid>
        <w:gridCol w:w="5310"/>
        <w:gridCol w:w="2700"/>
      </w:tblGrid>
      <w:tr w:rsidR="008E22D4" w:rsidRPr="008E22D4" w:rsidTr="008E22D4">
        <w:trPr>
          <w:trHeight w:val="4517"/>
        </w:trPr>
        <w:tc>
          <w:tcPr>
            <w:tcW w:w="5310" w:type="dxa"/>
          </w:tcPr>
          <w:p w:rsidR="008E22D4" w:rsidRPr="009F6C44" w:rsidRDefault="008E22D4" w:rsidP="008E22D4">
            <w:pPr>
              <w:rPr>
                <w:b/>
              </w:rPr>
            </w:pPr>
            <w:r w:rsidRPr="009F6C44">
              <w:rPr>
                <w:b/>
              </w:rPr>
              <w:t>Deliverable</w:t>
            </w:r>
          </w:p>
          <w:p w:rsidR="008E22D4" w:rsidRPr="008E22D4" w:rsidRDefault="008E22D4" w:rsidP="008E22D4"/>
          <w:p w:rsidR="008E22D4" w:rsidRPr="008E22D4" w:rsidRDefault="008E22D4" w:rsidP="008E22D4">
            <w:pPr>
              <w:numPr>
                <w:ilvl w:val="0"/>
                <w:numId w:val="19"/>
              </w:numPr>
            </w:pPr>
            <w:r w:rsidRPr="008E22D4">
              <w:t>All services, except cutter blade sharpening to be complete at 455 Golden Gate Ave, San Francisco</w:t>
            </w:r>
          </w:p>
          <w:p w:rsidR="008E22D4" w:rsidRPr="008E22D4" w:rsidRDefault="008E22D4" w:rsidP="008E22D4">
            <w:pPr>
              <w:numPr>
                <w:ilvl w:val="0"/>
                <w:numId w:val="19"/>
              </w:numPr>
            </w:pPr>
            <w:r w:rsidRPr="008E22D4">
              <w:t xml:space="preserve">Print Shop hours are 8:00AM to 5:00PM, Monday – Friday.  No services will be required for after hours, weekend or holidays. </w:t>
            </w:r>
          </w:p>
          <w:p w:rsidR="008E22D4" w:rsidRPr="008E22D4" w:rsidRDefault="00A054EB" w:rsidP="008E22D4">
            <w:pPr>
              <w:numPr>
                <w:ilvl w:val="0"/>
                <w:numId w:val="19"/>
              </w:numPr>
            </w:pPr>
            <w:r>
              <w:t xml:space="preserve">Two (2) hour </w:t>
            </w:r>
            <w:r w:rsidR="008E22D4" w:rsidRPr="008E22D4">
              <w:t>phone call response time to discuss problem and schedule on-site visit.</w:t>
            </w:r>
          </w:p>
          <w:p w:rsidR="008E22D4" w:rsidRPr="008E22D4" w:rsidRDefault="008E22D4" w:rsidP="008E22D4">
            <w:pPr>
              <w:numPr>
                <w:ilvl w:val="0"/>
                <w:numId w:val="19"/>
              </w:numPr>
            </w:pPr>
            <w:r w:rsidRPr="008E22D4">
              <w:t>On-site maintenance, including all preventative maintenance</w:t>
            </w:r>
          </w:p>
          <w:p w:rsidR="008E22D4" w:rsidRDefault="008E22D4" w:rsidP="008E22D4">
            <w:pPr>
              <w:numPr>
                <w:ilvl w:val="0"/>
                <w:numId w:val="19"/>
              </w:numPr>
            </w:pPr>
            <w:r w:rsidRPr="008E22D4">
              <w:t>Provide all necessary parts</w:t>
            </w:r>
            <w:r w:rsidR="00C62D27">
              <w:t>. Parts shall be in new condition, unless otherwise pre-approved by Print Shop Project Manager.</w:t>
            </w:r>
            <w:r w:rsidRPr="008E22D4">
              <w:t xml:space="preserve"> </w:t>
            </w:r>
          </w:p>
          <w:p w:rsidR="00C62D27" w:rsidRPr="00D51783" w:rsidRDefault="00C62D27" w:rsidP="008E22D4">
            <w:pPr>
              <w:numPr>
                <w:ilvl w:val="0"/>
                <w:numId w:val="19"/>
              </w:numPr>
            </w:pPr>
            <w:r>
              <w:t xml:space="preserve">Provide all tools necessary to complete on-site </w:t>
            </w:r>
            <w:r w:rsidRPr="00D51783">
              <w:t>maintenance.</w:t>
            </w:r>
          </w:p>
          <w:p w:rsidR="008E22D4" w:rsidRPr="00D51783" w:rsidRDefault="008E22D4" w:rsidP="008E22D4">
            <w:pPr>
              <w:numPr>
                <w:ilvl w:val="0"/>
                <w:numId w:val="19"/>
              </w:numPr>
            </w:pPr>
            <w:r w:rsidRPr="00D51783">
              <w:t xml:space="preserve">Provide </w:t>
            </w:r>
            <w:r w:rsidR="00C62D27" w:rsidRPr="00D51783">
              <w:t xml:space="preserve">telephone consultation </w:t>
            </w:r>
            <w:r w:rsidRPr="00D51783">
              <w:t>suppor</w:t>
            </w:r>
            <w:r w:rsidR="00C62D27" w:rsidRPr="00D51783">
              <w:t>t for trouble shooting issues on equipment.</w:t>
            </w:r>
            <w:r w:rsidRPr="00D51783">
              <w:t xml:space="preserve">   </w:t>
            </w:r>
          </w:p>
          <w:p w:rsidR="008E22D4" w:rsidRPr="00D51783" w:rsidRDefault="008E22D4" w:rsidP="008E22D4">
            <w:pPr>
              <w:numPr>
                <w:ilvl w:val="0"/>
                <w:numId w:val="19"/>
              </w:numPr>
            </w:pPr>
            <w:r w:rsidRPr="00D51783">
              <w:t>Include cutter blade sharpening</w:t>
            </w:r>
            <w:r w:rsidR="00D51783" w:rsidRPr="00D51783">
              <w:t>,</w:t>
            </w:r>
            <w:r w:rsidRPr="00D51783">
              <w:t xml:space="preserve"> at </w:t>
            </w:r>
            <w:r w:rsidR="00D51783" w:rsidRPr="00D51783">
              <w:t>least quarterly, or as requested.</w:t>
            </w:r>
            <w:r w:rsidRPr="00D51783">
              <w:t xml:space="preserve"> </w:t>
            </w:r>
          </w:p>
          <w:p w:rsidR="008E22D4" w:rsidRPr="008E22D4" w:rsidRDefault="00D51783" w:rsidP="008E22D4">
            <w:pPr>
              <w:numPr>
                <w:ilvl w:val="0"/>
                <w:numId w:val="19"/>
              </w:numPr>
            </w:pPr>
            <w:r>
              <w:t xml:space="preserve">Allow </w:t>
            </w:r>
            <w:r w:rsidR="008E22D4" w:rsidRPr="008E22D4">
              <w:t>upgrade</w:t>
            </w:r>
            <w:r>
              <w:t>s</w:t>
            </w:r>
            <w:r w:rsidR="008E22D4" w:rsidRPr="008E22D4">
              <w:t xml:space="preserve"> or replace existing equipment listed at no additional annual fee.</w:t>
            </w:r>
          </w:p>
          <w:p w:rsidR="008E22D4" w:rsidRPr="008E22D4" w:rsidRDefault="008E22D4" w:rsidP="008E22D4">
            <w:pPr>
              <w:numPr>
                <w:ilvl w:val="0"/>
                <w:numId w:val="19"/>
              </w:numPr>
            </w:pPr>
            <w:r w:rsidRPr="008E22D4">
              <w:t xml:space="preserve">Initial term is 1 year, commencing on or about March 1, 2018.  There are a maximum of four (4), one (1) year option terms </w:t>
            </w:r>
            <w:r>
              <w:t xml:space="preserve">which may be </w:t>
            </w:r>
            <w:r w:rsidRPr="008E22D4">
              <w:t>exercised at JCC’s sole discretion.</w:t>
            </w:r>
          </w:p>
          <w:p w:rsidR="008E22D4" w:rsidRPr="008E22D4" w:rsidRDefault="008E22D4" w:rsidP="008E22D4">
            <w:pPr>
              <w:numPr>
                <w:ilvl w:val="0"/>
                <w:numId w:val="19"/>
              </w:numPr>
            </w:pPr>
            <w:r w:rsidRPr="008E22D4">
              <w:t>List of current equipment to be covered.  No equipment may be excluded from Proposal:</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lastRenderedPageBreak/>
              <w:t>a.</w:t>
            </w:r>
            <w:r w:rsidRPr="008E22D4">
              <w:rPr>
                <w:rFonts w:ascii="Calibri" w:eastAsia="Calibri" w:hAnsi="Calibri"/>
                <w:lang w:bidi="en-US"/>
              </w:rPr>
              <w:tab/>
              <w:t>James Burns docupunch plus</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b.</w:t>
            </w:r>
            <w:r w:rsidRPr="008E22D4">
              <w:rPr>
                <w:rFonts w:ascii="Calibri" w:eastAsia="Calibri" w:hAnsi="Calibri"/>
                <w:lang w:bidi="en-US"/>
              </w:rPr>
              <w:tab/>
              <w:t>Discovery 80 roll laminator</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c.</w:t>
            </w:r>
            <w:r w:rsidRPr="008E22D4">
              <w:rPr>
                <w:rFonts w:ascii="Calibri" w:eastAsia="Calibri" w:hAnsi="Calibri"/>
                <w:lang w:bidi="en-US"/>
              </w:rPr>
              <w:tab/>
              <w:t xml:space="preserve">Challenge 305 XT cutter – service must include blade change and sharpening  </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ab/>
              <w:t>(we do have an extra blade)</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d.</w:t>
            </w:r>
            <w:r w:rsidRPr="008E22D4">
              <w:rPr>
                <w:rFonts w:ascii="Calibri" w:eastAsia="Calibri" w:hAnsi="Calibri"/>
                <w:lang w:bidi="en-US"/>
              </w:rPr>
              <w:tab/>
              <w:t>Plockmatic bookletmaker (which includes the following):</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ab/>
            </w:r>
            <w:r w:rsidRPr="008E22D4">
              <w:rPr>
                <w:rFonts w:ascii="Calibri" w:eastAsia="Calibri" w:hAnsi="Calibri"/>
                <w:lang w:bidi="en-US"/>
              </w:rPr>
              <w:tab/>
              <w:t>VF 1008 collating unit</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ab/>
            </w:r>
            <w:r w:rsidRPr="008E22D4">
              <w:rPr>
                <w:rFonts w:ascii="Calibri" w:eastAsia="Calibri" w:hAnsi="Calibri"/>
                <w:lang w:bidi="en-US"/>
              </w:rPr>
              <w:tab/>
              <w:t>BM 2000 bookletmaker</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ab/>
            </w:r>
            <w:r w:rsidRPr="008E22D4">
              <w:rPr>
                <w:rFonts w:ascii="Calibri" w:eastAsia="Calibri" w:hAnsi="Calibri"/>
                <w:lang w:bidi="en-US"/>
              </w:rPr>
              <w:tab/>
              <w:t>FTR 2000 trimmer</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ab/>
            </w:r>
            <w:r w:rsidRPr="008E22D4">
              <w:rPr>
                <w:rFonts w:ascii="Calibri" w:eastAsia="Calibri" w:hAnsi="Calibri"/>
                <w:lang w:bidi="en-US"/>
              </w:rPr>
              <w:tab/>
              <w:t>SQF 2000 square fold</w:t>
            </w:r>
          </w:p>
          <w:p w:rsidR="008E22D4" w:rsidRPr="008E22D4" w:rsidRDefault="008E22D4" w:rsidP="008E22D4">
            <w:pPr>
              <w:spacing w:line="300" w:lineRule="atLeast"/>
              <w:ind w:firstLine="720"/>
              <w:rPr>
                <w:rFonts w:ascii="Calibri" w:eastAsia="Calibri" w:hAnsi="Calibri"/>
                <w:lang w:bidi="en-US"/>
              </w:rPr>
            </w:pPr>
            <w:r w:rsidRPr="008E22D4">
              <w:rPr>
                <w:rFonts w:ascii="Calibri" w:eastAsia="Calibri" w:hAnsi="Calibri"/>
                <w:lang w:bidi="en-US"/>
              </w:rPr>
              <w:t xml:space="preserve"> e.</w:t>
            </w:r>
            <w:r w:rsidRPr="008E22D4">
              <w:rPr>
                <w:rFonts w:ascii="Calibri" w:eastAsia="Calibri" w:hAnsi="Calibri"/>
                <w:lang w:bidi="en-US"/>
              </w:rPr>
              <w:tab/>
              <w:t>Baumfolder 714 LTD folder</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f.</w:t>
            </w:r>
            <w:r w:rsidRPr="008E22D4">
              <w:rPr>
                <w:rFonts w:ascii="Calibri" w:eastAsia="Calibri" w:hAnsi="Calibri"/>
                <w:lang w:bidi="en-US"/>
              </w:rPr>
              <w:tab/>
              <w:t>Challenge EH-3C Drill</w:t>
            </w:r>
          </w:p>
          <w:p w:rsidR="008E22D4" w:rsidRP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g.</w:t>
            </w:r>
            <w:r w:rsidRPr="008E22D4">
              <w:rPr>
                <w:rFonts w:ascii="Calibri" w:eastAsia="Calibri" w:hAnsi="Calibri"/>
                <w:lang w:bidi="en-US"/>
              </w:rPr>
              <w:tab/>
              <w:t>Akiles Versamac punch machines (2)</w:t>
            </w:r>
          </w:p>
          <w:p w:rsidR="008E22D4" w:rsidRDefault="008E22D4" w:rsidP="008E22D4">
            <w:pPr>
              <w:spacing w:line="300" w:lineRule="atLeast"/>
              <w:ind w:left="810"/>
              <w:rPr>
                <w:rFonts w:ascii="Calibri" w:eastAsia="Calibri" w:hAnsi="Calibri"/>
                <w:lang w:bidi="en-US"/>
              </w:rPr>
            </w:pPr>
            <w:r w:rsidRPr="008E22D4">
              <w:rPr>
                <w:rFonts w:ascii="Calibri" w:eastAsia="Calibri" w:hAnsi="Calibri"/>
                <w:lang w:bidi="en-US"/>
              </w:rPr>
              <w:t>h.</w:t>
            </w:r>
            <w:r w:rsidRPr="008E22D4">
              <w:rPr>
                <w:rFonts w:ascii="Calibri" w:eastAsia="Calibri" w:hAnsi="Calibri"/>
                <w:lang w:bidi="en-US"/>
              </w:rPr>
              <w:tab/>
              <w:t>Akiles Crimp n Coil</w:t>
            </w:r>
          </w:p>
          <w:p w:rsidR="0091555F" w:rsidRPr="008E22D4" w:rsidRDefault="0091555F" w:rsidP="008E22D4">
            <w:pPr>
              <w:spacing w:line="300" w:lineRule="atLeast"/>
              <w:ind w:left="810"/>
            </w:pPr>
            <w:r>
              <w:rPr>
                <w:rFonts w:ascii="Calibri" w:eastAsia="Calibri" w:hAnsi="Calibri"/>
                <w:lang w:bidi="en-US"/>
              </w:rPr>
              <w:t>i.           Fastback X15 Tapebind (Scheduled for replacement by 6/30/18.)</w:t>
            </w:r>
          </w:p>
        </w:tc>
        <w:tc>
          <w:tcPr>
            <w:tcW w:w="2700" w:type="dxa"/>
          </w:tcPr>
          <w:p w:rsidR="008E22D4" w:rsidRPr="008E22D4" w:rsidRDefault="009F6C44" w:rsidP="008E22D4">
            <w:pPr>
              <w:rPr>
                <w:b/>
              </w:rPr>
            </w:pPr>
            <w:r>
              <w:rPr>
                <w:b/>
              </w:rPr>
              <w:lastRenderedPageBreak/>
              <w:t>Annual Firm Fixed Cost</w:t>
            </w:r>
          </w:p>
          <w:p w:rsidR="008E22D4" w:rsidRPr="008E22D4" w:rsidRDefault="008E22D4" w:rsidP="00D51783">
            <w:pPr>
              <w:pStyle w:val="ListParagraph"/>
              <w:ind w:left="1080"/>
              <w:rPr>
                <w:b/>
              </w:rPr>
            </w:pPr>
          </w:p>
        </w:tc>
      </w:tr>
    </w:tbl>
    <w:p w:rsidR="005B04DF" w:rsidRDefault="005B04DF" w:rsidP="00595822">
      <w:pPr>
        <w:ind w:left="2160" w:hanging="720"/>
      </w:pP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EE6767" w:rsidP="00173CFE">
      <w:pPr>
        <w:keepNext/>
        <w:ind w:left="720" w:hanging="720"/>
        <w:rPr>
          <w:b/>
          <w:bCs/>
        </w:rPr>
      </w:pPr>
      <w:r>
        <w:rPr>
          <w:b/>
          <w:bCs/>
        </w:rPr>
        <w:t>8</w:t>
      </w:r>
      <w:r w:rsidR="00173CFE">
        <w:rPr>
          <w:b/>
          <w:bCs/>
        </w:rPr>
        <w:t>.0</w:t>
      </w:r>
      <w:r w:rsidR="00173CFE">
        <w:rPr>
          <w:b/>
          <w:bCs/>
        </w:rPr>
        <w:tab/>
      </w:r>
      <w:r w:rsidR="00173CFE" w:rsidRPr="006E4406">
        <w:rPr>
          <w:b/>
          <w:bCs/>
        </w:rPr>
        <w:t>OFFER PERIOD</w:t>
      </w:r>
    </w:p>
    <w:p w:rsidR="00173CFE" w:rsidRDefault="00173CFE" w:rsidP="00173CFE">
      <w:pPr>
        <w:keepNext/>
        <w:ind w:left="720" w:hanging="720"/>
        <w:rPr>
          <w:b/>
          <w:bCs/>
        </w:rPr>
      </w:pPr>
    </w:p>
    <w:p w:rsidR="00D51783" w:rsidRDefault="00173CFE" w:rsidP="00C93D0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EE6767">
        <w:t>Judicial Countil</w:t>
      </w:r>
      <w:r w:rsidRPr="00FE488A">
        <w:t xml:space="preserve"> reserves the right to negotiate extensions to this period.</w:t>
      </w:r>
    </w:p>
    <w:p w:rsidR="00D51783" w:rsidRDefault="00D51783" w:rsidP="00D51783">
      <w:pPr>
        <w:pStyle w:val="ExhibitC2"/>
        <w:numPr>
          <w:ilvl w:val="0"/>
          <w:numId w:val="0"/>
        </w:numPr>
        <w:spacing w:before="120" w:after="120"/>
        <w:ind w:firstLine="720"/>
        <w:rPr>
          <w:b/>
          <w:bCs/>
        </w:rPr>
      </w:pPr>
    </w:p>
    <w:p w:rsidR="00BD65B9" w:rsidRDefault="00EE6767" w:rsidP="00BD65B9">
      <w:pPr>
        <w:keepNext/>
        <w:ind w:left="720" w:hanging="720"/>
        <w:rPr>
          <w:b/>
          <w:bCs/>
        </w:rPr>
      </w:pPr>
      <w:r>
        <w:rPr>
          <w:b/>
          <w:bCs/>
        </w:rPr>
        <w:t>9</w:t>
      </w:r>
      <w:r w:rsidR="00173CFE">
        <w:rPr>
          <w:b/>
          <w:bCs/>
        </w:rPr>
        <w:t>.</w:t>
      </w:r>
      <w:r w:rsidR="00BD65B9">
        <w:rPr>
          <w:b/>
          <w:bCs/>
        </w:rPr>
        <w:t>0</w:t>
      </w:r>
      <w:r w:rsidR="00BD65B9">
        <w:rPr>
          <w:b/>
          <w:bCs/>
        </w:rPr>
        <w:tab/>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595822" w:rsidRDefault="00BD65B9" w:rsidP="00595822">
      <w:pPr>
        <w:keepNext/>
        <w:ind w:left="720"/>
      </w:pPr>
      <w:r>
        <w:t xml:space="preserve">The </w:t>
      </w:r>
      <w:r w:rsidR="00D51783">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rsidR="00AC606D" w:rsidRDefault="00AC606D" w:rsidP="00595822">
      <w:pPr>
        <w:keepNext/>
        <w:ind w:left="720"/>
      </w:pPr>
    </w:p>
    <w:p w:rsidR="00AC606D" w:rsidRDefault="00AC606D" w:rsidP="00595822">
      <w:pPr>
        <w:keepNext/>
        <w:ind w:left="720"/>
      </w:pPr>
      <w:r w:rsidRPr="001564A5">
        <w:rPr>
          <w:bCs/>
        </w:rPr>
        <w:t xml:space="preserve">If a contract will be awarded, the </w:t>
      </w:r>
      <w:r w:rsidR="00D51783">
        <w:rPr>
          <w:bCs/>
        </w:rPr>
        <w:t>Judicial Council</w:t>
      </w:r>
      <w:r w:rsidRPr="001564A5">
        <w:rPr>
          <w:bCs/>
        </w:rPr>
        <w:t xml:space="preserve"> will post an intent to award notice at</w:t>
      </w:r>
      <w:r>
        <w:rPr>
          <w:bCs/>
        </w:rPr>
        <w:t xml:space="preserve"> </w:t>
      </w:r>
      <w:r w:rsidR="00BA161C" w:rsidRPr="00BA161C">
        <w:rPr>
          <w:bCs/>
        </w:rPr>
        <w:t>http://www.courts.ca.gov/rfps.htm</w:t>
      </w:r>
      <w:r w:rsidRPr="00415DEC">
        <w:rPr>
          <w:bCs/>
        </w:rPr>
        <w:t>.</w:t>
      </w:r>
    </w:p>
    <w:p w:rsidR="00BD65B9" w:rsidRDefault="00BD65B9" w:rsidP="00BD65B9">
      <w:pPr>
        <w:keepNext/>
        <w:ind w:left="720"/>
      </w:pPr>
    </w:p>
    <w:p w:rsidR="00BD65B9" w:rsidRDefault="00BD65B9" w:rsidP="00BD65B9">
      <w:pPr>
        <w:widowControl w:val="0"/>
        <w:ind w:left="1440"/>
        <w:rPr>
          <w:bCs/>
        </w:rPr>
      </w:pPr>
    </w:p>
    <w:p w:rsidR="008E22D4" w:rsidRDefault="008E22D4"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rsidTr="003E4B31">
        <w:trPr>
          <w:trHeight w:val="485"/>
          <w:tblHeader/>
          <w:jc w:val="center"/>
        </w:trPr>
        <w:tc>
          <w:tcPr>
            <w:tcW w:w="4986" w:type="dxa"/>
            <w:shd w:val="clear" w:color="auto" w:fill="E6E6E6"/>
            <w:vAlign w:val="center"/>
          </w:tcPr>
          <w:p w:rsidR="00BD65B9" w:rsidRDefault="00BD65B9" w:rsidP="003E4B31">
            <w:pPr>
              <w:widowControl w:val="0"/>
              <w:tabs>
                <w:tab w:val="left" w:pos="6354"/>
              </w:tabs>
              <w:ind w:right="-18"/>
              <w:jc w:val="center"/>
              <w:rPr>
                <w:b/>
                <w:bCs/>
                <w:color w:val="000000"/>
              </w:rPr>
            </w:pPr>
            <w:r>
              <w:rPr>
                <w:b/>
                <w:bCs/>
                <w:color w:val="000000"/>
              </w:rPr>
              <w:lastRenderedPageBreak/>
              <w:t>C</w:t>
            </w:r>
            <w:r w:rsidR="00595822">
              <w:rPr>
                <w:b/>
                <w:bCs/>
                <w:color w:val="000000"/>
              </w:rPr>
              <w:t>RITERION</w:t>
            </w:r>
          </w:p>
          <w:p w:rsidR="003A4D99" w:rsidRDefault="003A4D99" w:rsidP="003E4B31">
            <w:pPr>
              <w:widowControl w:val="0"/>
              <w:tabs>
                <w:tab w:val="left" w:pos="6354"/>
              </w:tabs>
              <w:ind w:right="-18"/>
              <w:jc w:val="center"/>
              <w:rPr>
                <w:b/>
                <w:bCs/>
                <w:color w:val="000000"/>
              </w:rPr>
            </w:pPr>
          </w:p>
          <w:p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rsidTr="003E4B31">
        <w:trPr>
          <w:trHeight w:val="668"/>
          <w:jc w:val="center"/>
        </w:trPr>
        <w:tc>
          <w:tcPr>
            <w:tcW w:w="4986" w:type="dxa"/>
            <w:vAlign w:val="center"/>
          </w:tcPr>
          <w:p w:rsidR="00BD65B9" w:rsidRPr="00BA161C" w:rsidRDefault="00BD65B9" w:rsidP="003E4B31">
            <w:pPr>
              <w:widowControl w:val="0"/>
              <w:rPr>
                <w:bCs/>
              </w:rPr>
            </w:pPr>
            <w:r w:rsidRPr="00BA161C">
              <w:t>Quality of work plan submitted</w:t>
            </w:r>
          </w:p>
        </w:tc>
        <w:tc>
          <w:tcPr>
            <w:tcW w:w="3192" w:type="dxa"/>
            <w:vAlign w:val="center"/>
          </w:tcPr>
          <w:p w:rsidR="00BD65B9" w:rsidRPr="008143F0" w:rsidRDefault="008143F0" w:rsidP="008143F0">
            <w:pPr>
              <w:widowControl w:val="0"/>
              <w:tabs>
                <w:tab w:val="left" w:pos="2178"/>
              </w:tabs>
              <w:jc w:val="center"/>
              <w:rPr>
                <w:b/>
                <w:bCs/>
              </w:rPr>
            </w:pPr>
            <w:r w:rsidRPr="008143F0">
              <w:rPr>
                <w:bCs/>
              </w:rPr>
              <w:t>12</w:t>
            </w:r>
          </w:p>
        </w:tc>
      </w:tr>
      <w:tr w:rsidR="00BD65B9" w:rsidRPr="003B7ABC" w:rsidTr="003E4B31">
        <w:trPr>
          <w:trHeight w:val="647"/>
          <w:jc w:val="center"/>
        </w:trPr>
        <w:tc>
          <w:tcPr>
            <w:tcW w:w="4986" w:type="dxa"/>
            <w:vAlign w:val="center"/>
          </w:tcPr>
          <w:p w:rsidR="00BD65B9" w:rsidRPr="00BA161C" w:rsidRDefault="00BD65B9" w:rsidP="003E4B31">
            <w:pPr>
              <w:widowControl w:val="0"/>
              <w:rPr>
                <w:bCs/>
              </w:rPr>
            </w:pPr>
            <w:r w:rsidRPr="00BA161C">
              <w:t>Experience on similar assignments</w:t>
            </w:r>
          </w:p>
        </w:tc>
        <w:tc>
          <w:tcPr>
            <w:tcW w:w="3192" w:type="dxa"/>
            <w:vAlign w:val="center"/>
          </w:tcPr>
          <w:p w:rsidR="00BD65B9" w:rsidRPr="008143F0" w:rsidRDefault="008143F0" w:rsidP="008143F0">
            <w:pPr>
              <w:widowControl w:val="0"/>
              <w:tabs>
                <w:tab w:val="left" w:pos="2178"/>
              </w:tabs>
              <w:jc w:val="center"/>
              <w:rPr>
                <w:b/>
                <w:bCs/>
              </w:rPr>
            </w:pPr>
            <w:r w:rsidRPr="008143F0">
              <w:rPr>
                <w:bCs/>
              </w:rPr>
              <w:t>25</w:t>
            </w:r>
          </w:p>
        </w:tc>
      </w:tr>
      <w:tr w:rsidR="00BD65B9" w:rsidRPr="003B7ABC" w:rsidTr="003E4B31">
        <w:trPr>
          <w:trHeight w:val="647"/>
          <w:jc w:val="center"/>
        </w:trPr>
        <w:tc>
          <w:tcPr>
            <w:tcW w:w="4986" w:type="dxa"/>
            <w:vAlign w:val="center"/>
          </w:tcPr>
          <w:p w:rsidR="00BD65B9" w:rsidRPr="00BA161C" w:rsidRDefault="00595822" w:rsidP="003E4B31">
            <w:pPr>
              <w:widowControl w:val="0"/>
              <w:rPr>
                <w:bCs/>
              </w:rPr>
            </w:pPr>
            <w:r w:rsidRPr="00BA161C">
              <w:t xml:space="preserve">Cost </w:t>
            </w:r>
          </w:p>
        </w:tc>
        <w:tc>
          <w:tcPr>
            <w:tcW w:w="3192" w:type="dxa"/>
            <w:vAlign w:val="center"/>
          </w:tcPr>
          <w:p w:rsidR="00BD65B9" w:rsidRPr="008143F0" w:rsidRDefault="008143F0" w:rsidP="003E4B31">
            <w:pPr>
              <w:widowControl w:val="0"/>
              <w:jc w:val="center"/>
              <w:rPr>
                <w:bCs/>
                <w:color w:val="000000"/>
              </w:rPr>
            </w:pPr>
            <w:r w:rsidRPr="008143F0">
              <w:rPr>
                <w:bCs/>
                <w:color w:val="000000"/>
              </w:rPr>
              <w:t>45</w:t>
            </w:r>
          </w:p>
        </w:tc>
      </w:tr>
      <w:tr w:rsidR="00BD65B9" w:rsidRPr="003B7ABC" w:rsidTr="003E4B31">
        <w:trPr>
          <w:trHeight w:val="539"/>
          <w:jc w:val="center"/>
        </w:trPr>
        <w:tc>
          <w:tcPr>
            <w:tcW w:w="4986" w:type="dxa"/>
            <w:vAlign w:val="center"/>
          </w:tcPr>
          <w:p w:rsidR="00BD65B9" w:rsidRPr="00BA161C" w:rsidRDefault="00BD65B9" w:rsidP="003E4B31">
            <w:pPr>
              <w:widowControl w:val="0"/>
              <w:ind w:right="576"/>
              <w:rPr>
                <w:bCs/>
              </w:rPr>
            </w:pPr>
            <w:r w:rsidRPr="00BA161C">
              <w:t>Credentials of staff to be assigned to the project</w:t>
            </w:r>
          </w:p>
        </w:tc>
        <w:tc>
          <w:tcPr>
            <w:tcW w:w="3192" w:type="dxa"/>
            <w:vAlign w:val="center"/>
          </w:tcPr>
          <w:p w:rsidR="00BD65B9" w:rsidRPr="008143F0" w:rsidRDefault="008143F0" w:rsidP="003E4B31">
            <w:pPr>
              <w:widowControl w:val="0"/>
              <w:jc w:val="center"/>
              <w:rPr>
                <w:bCs/>
                <w:color w:val="000000"/>
              </w:rPr>
            </w:pPr>
            <w:r w:rsidRPr="008143F0">
              <w:rPr>
                <w:bCs/>
                <w:color w:val="000000"/>
              </w:rPr>
              <w:t>10</w:t>
            </w:r>
          </w:p>
          <w:p w:rsidR="00BD65B9" w:rsidRPr="008143F0" w:rsidRDefault="00BD65B9" w:rsidP="008143F0">
            <w:pPr>
              <w:widowControl w:val="0"/>
              <w:rPr>
                <w:bCs/>
                <w:color w:val="000000"/>
              </w:rPr>
            </w:pPr>
          </w:p>
        </w:tc>
      </w:tr>
      <w:tr w:rsidR="00595822" w:rsidRPr="003B7ABC" w:rsidTr="003E4B31">
        <w:trPr>
          <w:trHeight w:val="539"/>
          <w:jc w:val="center"/>
        </w:trPr>
        <w:tc>
          <w:tcPr>
            <w:tcW w:w="4986" w:type="dxa"/>
            <w:vAlign w:val="center"/>
          </w:tcPr>
          <w:p w:rsidR="00595822" w:rsidRPr="005A1A04" w:rsidRDefault="005F597D" w:rsidP="003E4B31">
            <w:pPr>
              <w:widowControl w:val="0"/>
              <w:ind w:right="576"/>
              <w:rPr>
                <w:color w:val="FF0000"/>
              </w:rPr>
            </w:pPr>
            <w:r w:rsidRPr="005A1A04">
              <w:t xml:space="preserve">Acceptance of </w:t>
            </w:r>
            <w:r w:rsidR="00B23242" w:rsidRPr="005A1A04">
              <w:t xml:space="preserve">the </w:t>
            </w:r>
            <w:r w:rsidR="00EC4775" w:rsidRPr="005A1A04">
              <w:t xml:space="preserve"> Terms and Conditions</w:t>
            </w:r>
          </w:p>
        </w:tc>
        <w:tc>
          <w:tcPr>
            <w:tcW w:w="3192" w:type="dxa"/>
            <w:vAlign w:val="center"/>
          </w:tcPr>
          <w:p w:rsidR="00595822" w:rsidRPr="008143F0" w:rsidRDefault="005A1A04" w:rsidP="003E4B31">
            <w:pPr>
              <w:widowControl w:val="0"/>
              <w:jc w:val="center"/>
              <w:rPr>
                <w:bCs/>
                <w:color w:val="000000"/>
              </w:rPr>
            </w:pPr>
            <w:r w:rsidRPr="008143F0">
              <w:rPr>
                <w:bCs/>
                <w:color w:val="000000"/>
              </w:rPr>
              <w:t>5</w:t>
            </w:r>
          </w:p>
        </w:tc>
      </w:tr>
      <w:tr w:rsidR="005A1A04" w:rsidRPr="003B7ABC" w:rsidTr="003E4B31">
        <w:trPr>
          <w:trHeight w:val="539"/>
          <w:jc w:val="center"/>
        </w:trPr>
        <w:tc>
          <w:tcPr>
            <w:tcW w:w="4986" w:type="dxa"/>
            <w:vAlign w:val="center"/>
          </w:tcPr>
          <w:p w:rsidR="005A1A04" w:rsidRPr="00A00C4E" w:rsidRDefault="005A1A04" w:rsidP="005A1A04">
            <w:pPr>
              <w:widowControl w:val="0"/>
              <w:ind w:right="576"/>
              <w:rPr>
                <w:i/>
                <w:color w:val="FF0000"/>
              </w:rPr>
            </w:pPr>
            <w:r w:rsidRPr="002E0EC2">
              <w:t>Disabled Veteran Business Enterprise (DVBE) Incentive</w:t>
            </w:r>
          </w:p>
        </w:tc>
        <w:tc>
          <w:tcPr>
            <w:tcW w:w="3192" w:type="dxa"/>
            <w:vAlign w:val="center"/>
          </w:tcPr>
          <w:p w:rsidR="005A1A04" w:rsidRPr="00A00C4E" w:rsidRDefault="005A1A04" w:rsidP="005A1A04">
            <w:pPr>
              <w:widowControl w:val="0"/>
              <w:jc w:val="center"/>
              <w:rPr>
                <w:bCs/>
                <w:i/>
                <w:color w:val="FF0000"/>
              </w:rPr>
            </w:pPr>
            <w:r w:rsidRPr="002E0EC2">
              <w:rPr>
                <w:bCs/>
              </w:rPr>
              <w:t>3</w:t>
            </w:r>
          </w:p>
        </w:tc>
      </w:tr>
    </w:tbl>
    <w:p w:rsidR="00C37FF7" w:rsidRDefault="00C37FF7"/>
    <w:p w:rsidR="008143F0" w:rsidRDefault="008143F0"/>
    <w:p w:rsidR="006562BF" w:rsidRPr="005E0EE1" w:rsidRDefault="003E565D" w:rsidP="005A1A04">
      <w:pPr>
        <w:widowControl w:val="0"/>
        <w:ind w:left="720" w:hanging="720"/>
        <w:rPr>
          <w:b/>
          <w:bCs/>
        </w:rPr>
      </w:pPr>
      <w:r>
        <w:rPr>
          <w:b/>
          <w:bCs/>
        </w:rPr>
        <w:t>1</w:t>
      </w:r>
      <w:r w:rsidR="00EE6767">
        <w:rPr>
          <w:b/>
          <w:bCs/>
        </w:rPr>
        <w:t>0</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2814C8">
        <w:rPr>
          <w:color w:val="000000" w:themeColor="text1"/>
        </w:rPr>
        <w:t>JUDICIAL COUNCIL</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2814C8">
        <w:t>JUDICIAL COUNCIL</w:t>
      </w:r>
      <w:r w:rsidR="00463019">
        <w:t>’s right to disclose inf</w:t>
      </w:r>
      <w:r w:rsidR="0027498F">
        <w:t>ormation in the proposal, or (b</w:t>
      </w:r>
      <w:r w:rsidR="00463019">
        <w:t xml:space="preserve">) requiring the </w:t>
      </w:r>
      <w:r w:rsidR="002814C8">
        <w:t>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rsidR="00825BC4" w:rsidRDefault="003E565D" w:rsidP="00825BC4">
      <w:pPr>
        <w:keepNext/>
        <w:ind w:left="720" w:hanging="720"/>
        <w:rPr>
          <w:b/>
          <w:bCs/>
        </w:rPr>
      </w:pPr>
      <w:r>
        <w:rPr>
          <w:b/>
          <w:bCs/>
        </w:rPr>
        <w:t>1</w:t>
      </w:r>
      <w:r w:rsidR="00EE6767">
        <w:rPr>
          <w:b/>
          <w:bCs/>
        </w:rPr>
        <w:t>1</w:t>
      </w:r>
      <w:r w:rsidR="00B94738">
        <w:rPr>
          <w:b/>
          <w:bCs/>
        </w:rPr>
        <w:t>.0</w:t>
      </w:r>
      <w:r w:rsidR="00B94738">
        <w:rPr>
          <w:b/>
          <w:bCs/>
        </w:rPr>
        <w:tab/>
        <w:t xml:space="preserve">DISABLED VETERAN BUSINESS </w:t>
      </w:r>
      <w:r w:rsidR="00825BC4">
        <w:rPr>
          <w:b/>
          <w:bCs/>
        </w:rPr>
        <w:t xml:space="preserve">ENTERPRISE </w:t>
      </w:r>
      <w:r w:rsidR="00F93238">
        <w:rPr>
          <w:b/>
          <w:bCs/>
        </w:rPr>
        <w:t>INCENTIVE</w:t>
      </w:r>
    </w:p>
    <w:p w:rsidR="006C686A" w:rsidRDefault="006C686A" w:rsidP="00825BC4">
      <w:pPr>
        <w:keepNext/>
        <w:ind w:left="720" w:hanging="720"/>
        <w:rPr>
          <w:b/>
          <w:bCs/>
        </w:rPr>
      </w:pPr>
    </w:p>
    <w:p w:rsidR="005A1A04" w:rsidRPr="00BA71D2" w:rsidRDefault="006C686A" w:rsidP="005A1A04">
      <w:pPr>
        <w:ind w:left="720"/>
        <w:jc w:val="both"/>
        <w:rPr>
          <w:rFonts w:asciiTheme="minorHAnsi" w:hAnsiTheme="minorHAnsi" w:cstheme="minorHAnsi"/>
        </w:rPr>
      </w:pPr>
      <w:r>
        <w:rPr>
          <w:rFonts w:asciiTheme="minorHAnsi" w:hAnsiTheme="minorHAnsi" w:cstheme="minorHAnsi"/>
        </w:rPr>
        <w:t>1</w:t>
      </w:r>
      <w:r w:rsidR="00EE6767">
        <w:rPr>
          <w:rFonts w:asciiTheme="minorHAnsi" w:hAnsiTheme="minorHAnsi" w:cstheme="minorHAnsi"/>
        </w:rPr>
        <w:t>1</w:t>
      </w:r>
      <w:r w:rsidR="005A1A04" w:rsidRPr="00BA71D2">
        <w:rPr>
          <w:rFonts w:asciiTheme="minorHAnsi" w:hAnsiTheme="minorHAnsi" w:cstheme="minorHAnsi"/>
        </w:rPr>
        <w:t>.1</w:t>
      </w:r>
      <w:r w:rsidR="005A1A04" w:rsidRPr="00BA71D2">
        <w:rPr>
          <w:rFonts w:asciiTheme="minorHAnsi" w:hAnsiTheme="minorHAnsi" w:cstheme="minorHAnsi"/>
        </w:rPr>
        <w:tab/>
        <w:t xml:space="preserve">Qualification for the DVBE incentive is not mandatory.  Failure to qualify for the DVBE incentive will not render a proposal non-responsive.  </w:t>
      </w:r>
    </w:p>
    <w:p w:rsidR="005A1A04" w:rsidRPr="00BA71D2" w:rsidRDefault="005A1A04" w:rsidP="005A1A04">
      <w:pPr>
        <w:keepNext/>
        <w:jc w:val="both"/>
        <w:rPr>
          <w:rFonts w:asciiTheme="minorHAnsi" w:hAnsiTheme="minorHAnsi" w:cstheme="minorHAnsi"/>
        </w:rPr>
      </w:pPr>
    </w:p>
    <w:p w:rsidR="005A1A04" w:rsidRPr="00BA71D2" w:rsidRDefault="005A1A04" w:rsidP="005A1A04">
      <w:pPr>
        <w:ind w:left="720"/>
        <w:jc w:val="both"/>
        <w:rPr>
          <w:rFonts w:asciiTheme="minorHAnsi" w:hAnsiTheme="minorHAnsi" w:cstheme="minorHAnsi"/>
        </w:rPr>
      </w:pPr>
      <w:r w:rsidRPr="00BA71D2">
        <w:rPr>
          <w:rFonts w:asciiTheme="minorHAnsi" w:hAnsiTheme="minorHAnsi" w:cstheme="minorHAnsi"/>
        </w:rPr>
        <w:t>1</w:t>
      </w:r>
      <w:r w:rsidR="00EE6767">
        <w:rPr>
          <w:rFonts w:asciiTheme="minorHAnsi" w:hAnsiTheme="minorHAnsi" w:cstheme="minorHAnsi"/>
        </w:rPr>
        <w:t>1</w:t>
      </w:r>
      <w:r w:rsidRPr="00BA71D2">
        <w:rPr>
          <w:rFonts w:asciiTheme="minorHAnsi" w:hAnsiTheme="minorHAnsi" w:cstheme="minorHAnsi"/>
        </w:rPr>
        <w:t>.2</w:t>
      </w:r>
      <w:r w:rsidRPr="00BA71D2">
        <w:rPr>
          <w:rFonts w:asciiTheme="minorHAnsi" w:hAnsiTheme="minorHAnsi" w:cstheme="minorHAnsi"/>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w:t>
      </w:r>
      <w:r>
        <w:rPr>
          <w:rFonts w:asciiTheme="minorHAnsi" w:hAnsiTheme="minorHAnsi" w:cstheme="minorHAnsi"/>
        </w:rPr>
        <w:t>9</w:t>
      </w:r>
      <w:r w:rsidRPr="00BA71D2">
        <w:rPr>
          <w:rFonts w:asciiTheme="minorHAnsi" w:hAnsiTheme="minorHAnsi" w:cstheme="minorHAnsi"/>
        </w:rPr>
        <w:t xml:space="preserve"> above.  </w:t>
      </w:r>
    </w:p>
    <w:p w:rsidR="005A1A04" w:rsidRPr="00BA71D2" w:rsidRDefault="005A1A04" w:rsidP="005A1A04">
      <w:pPr>
        <w:keepNext/>
        <w:jc w:val="both"/>
        <w:rPr>
          <w:rFonts w:asciiTheme="minorHAnsi" w:hAnsiTheme="minorHAnsi" w:cstheme="minorHAnsi"/>
        </w:rPr>
      </w:pPr>
    </w:p>
    <w:p w:rsidR="005A1A04" w:rsidRPr="00BA71D2" w:rsidRDefault="005A1A04" w:rsidP="005A1A04">
      <w:pPr>
        <w:ind w:left="720"/>
        <w:jc w:val="both"/>
        <w:rPr>
          <w:rFonts w:asciiTheme="minorHAnsi" w:hAnsiTheme="minorHAnsi" w:cstheme="minorHAnsi"/>
        </w:rPr>
      </w:pPr>
      <w:r w:rsidRPr="00BA71D2">
        <w:rPr>
          <w:rFonts w:asciiTheme="minorHAnsi" w:hAnsiTheme="minorHAnsi" w:cstheme="minorHAnsi"/>
        </w:rPr>
        <w:t>1</w:t>
      </w:r>
      <w:r w:rsidR="00EE6767">
        <w:rPr>
          <w:rFonts w:asciiTheme="minorHAnsi" w:hAnsiTheme="minorHAnsi" w:cstheme="minorHAnsi"/>
        </w:rPr>
        <w:t>1</w:t>
      </w:r>
      <w:r w:rsidRPr="00BA71D2">
        <w:rPr>
          <w:rFonts w:asciiTheme="minorHAnsi" w:hAnsiTheme="minorHAnsi" w:cstheme="minorHAnsi"/>
        </w:rPr>
        <w:t>.3</w:t>
      </w:r>
      <w:r w:rsidRPr="00BA71D2">
        <w:rPr>
          <w:rFonts w:asciiTheme="minorHAnsi" w:hAnsiTheme="minorHAnsi" w:cstheme="minorHAnsi"/>
        </w:rPr>
        <w:tab/>
        <w:t>To receive the DVBE incentive, at least 3% of the contract goods and/or services must be provided by a DVBE performing a commercially useful function.  Alternatively, for solicitations of non-IT goods, Proposer may have an approved Business Utilization Plan (“BUP”) on file with the California Department of General Services (“DGS”).</w:t>
      </w:r>
    </w:p>
    <w:p w:rsidR="005A1A04" w:rsidRPr="00BA71D2" w:rsidRDefault="005A1A04" w:rsidP="005A1A04">
      <w:pPr>
        <w:keepNext/>
        <w:jc w:val="both"/>
        <w:rPr>
          <w:rFonts w:asciiTheme="minorHAnsi" w:hAnsiTheme="minorHAnsi" w:cstheme="minorHAnsi"/>
        </w:rPr>
      </w:pPr>
    </w:p>
    <w:p w:rsidR="005A1A04" w:rsidRPr="00BA71D2" w:rsidRDefault="005A1A04" w:rsidP="005A1A04">
      <w:pPr>
        <w:keepNext/>
        <w:ind w:firstLine="720"/>
        <w:jc w:val="both"/>
        <w:rPr>
          <w:rFonts w:asciiTheme="minorHAnsi" w:hAnsiTheme="minorHAnsi" w:cstheme="minorHAnsi"/>
        </w:rPr>
      </w:pPr>
      <w:r w:rsidRPr="00BA71D2">
        <w:rPr>
          <w:rFonts w:asciiTheme="minorHAnsi" w:hAnsiTheme="minorHAnsi" w:cstheme="minorHAnsi"/>
        </w:rPr>
        <w:t>1</w:t>
      </w:r>
      <w:r w:rsidR="00EE6767">
        <w:rPr>
          <w:rFonts w:asciiTheme="minorHAnsi" w:hAnsiTheme="minorHAnsi" w:cstheme="minorHAnsi"/>
        </w:rPr>
        <w:t>1</w:t>
      </w:r>
      <w:r w:rsidRPr="00BA71D2">
        <w:rPr>
          <w:rFonts w:asciiTheme="minorHAnsi" w:hAnsiTheme="minorHAnsi" w:cstheme="minorHAnsi"/>
        </w:rPr>
        <w:t>.4</w:t>
      </w:r>
      <w:r w:rsidRPr="00BA71D2">
        <w:rPr>
          <w:rFonts w:asciiTheme="minorHAnsi" w:hAnsiTheme="minorHAnsi" w:cstheme="minorHAnsi"/>
        </w:rPr>
        <w:tab/>
        <w:t xml:space="preserve">If Proposer wishes to seek the DVBE incentive: </w:t>
      </w:r>
    </w:p>
    <w:p w:rsidR="005A1A04" w:rsidRPr="00BA71D2" w:rsidRDefault="005A1A04" w:rsidP="005A1A04">
      <w:pPr>
        <w:keepNext/>
        <w:jc w:val="both"/>
        <w:rPr>
          <w:rFonts w:asciiTheme="minorHAnsi" w:hAnsiTheme="minorHAnsi" w:cstheme="minorHAnsi"/>
        </w:rPr>
      </w:pPr>
    </w:p>
    <w:p w:rsidR="005A1A04" w:rsidRPr="00BA71D2" w:rsidRDefault="005A1A04" w:rsidP="005A1A04">
      <w:pPr>
        <w:ind w:left="900"/>
        <w:jc w:val="both"/>
        <w:rPr>
          <w:rFonts w:asciiTheme="minorHAnsi" w:hAnsiTheme="minorHAnsi" w:cstheme="minorHAnsi"/>
        </w:rPr>
      </w:pPr>
      <w:r w:rsidRPr="00BA71D2">
        <w:rPr>
          <w:rFonts w:asciiTheme="minorHAnsi" w:hAnsiTheme="minorHAnsi" w:cstheme="minorHAnsi"/>
        </w:rPr>
        <w:t>i.</w:t>
      </w:r>
      <w:r w:rsidRPr="00BA71D2">
        <w:rPr>
          <w:rFonts w:asciiTheme="minorHAnsi" w:hAnsiTheme="minorHAnsi" w:cstheme="minorHAnsi"/>
        </w:rPr>
        <w:tab/>
        <w:t xml:space="preserve">Proposer must submit with its proposal a DVBE Declaration (Attachment </w:t>
      </w:r>
      <w:r>
        <w:rPr>
          <w:rFonts w:asciiTheme="minorHAnsi" w:hAnsiTheme="minorHAnsi" w:cstheme="minorHAnsi"/>
        </w:rPr>
        <w:t>8</w:t>
      </w:r>
      <w:r w:rsidRPr="00BA71D2">
        <w:rPr>
          <w:rFonts w:asciiTheme="minorHAnsi" w:hAnsiTheme="minorHAnsi" w:cstheme="minorHAnsi"/>
        </w:rPr>
        <w:t xml:space="preserve">) completed and signed by each DVBE that will provide goods and/or services in connection with the contract.  If Proposer is itself a DVBE, it must complete and sign the </w:t>
      </w:r>
      <w:r>
        <w:rPr>
          <w:rFonts w:asciiTheme="minorHAnsi" w:hAnsiTheme="minorHAnsi" w:cstheme="minorHAnsi"/>
        </w:rPr>
        <w:t>Bidder</w:t>
      </w:r>
      <w:r w:rsidRPr="00BA71D2">
        <w:rPr>
          <w:rFonts w:asciiTheme="minorHAnsi" w:hAnsiTheme="minorHAnsi" w:cstheme="minorHAnsi"/>
        </w:rPr>
        <w:t xml:space="preserve"> Declaration</w:t>
      </w:r>
      <w:r>
        <w:rPr>
          <w:rFonts w:asciiTheme="minorHAnsi" w:hAnsiTheme="minorHAnsi" w:cstheme="minorHAnsi"/>
        </w:rPr>
        <w:t xml:space="preserve"> (Attachment </w:t>
      </w:r>
      <w:r w:rsidR="00D51783">
        <w:rPr>
          <w:rFonts w:asciiTheme="minorHAnsi" w:hAnsiTheme="minorHAnsi" w:cstheme="minorHAnsi"/>
        </w:rPr>
        <w:t>8</w:t>
      </w:r>
      <w:r>
        <w:rPr>
          <w:rFonts w:asciiTheme="minorHAnsi" w:hAnsiTheme="minorHAnsi" w:cstheme="minorHAnsi"/>
        </w:rPr>
        <w:t>)</w:t>
      </w:r>
      <w:r w:rsidRPr="00BA71D2">
        <w:rPr>
          <w:rFonts w:asciiTheme="minorHAnsi" w:hAnsiTheme="minorHAnsi" w:cstheme="minorHAnsi"/>
        </w:rPr>
        <w:t xml:space="preserve">.  If Proposer will use DVBE subcontractors, each DVBE subcontractor must complete and sign a DVBE Declaration.  NOTE: The DVBE Declaration is not required if Proposer will qualify for the DVBE incentive using a </w:t>
      </w:r>
      <w:r>
        <w:rPr>
          <w:rFonts w:asciiTheme="minorHAnsi" w:hAnsiTheme="minorHAnsi" w:cstheme="minorHAnsi"/>
        </w:rPr>
        <w:t>Business Utilization Plan</w:t>
      </w:r>
      <w:r w:rsidRPr="00BA71D2">
        <w:rPr>
          <w:rFonts w:asciiTheme="minorHAnsi" w:hAnsiTheme="minorHAnsi" w:cstheme="minorHAnsi"/>
        </w:rPr>
        <w:t xml:space="preserve"> on file with D</w:t>
      </w:r>
      <w:r>
        <w:rPr>
          <w:rFonts w:asciiTheme="minorHAnsi" w:hAnsiTheme="minorHAnsi" w:cstheme="minorHAnsi"/>
        </w:rPr>
        <w:t xml:space="preserve">epartment of </w:t>
      </w:r>
      <w:r w:rsidRPr="00BA71D2">
        <w:rPr>
          <w:rFonts w:asciiTheme="minorHAnsi" w:hAnsiTheme="minorHAnsi" w:cstheme="minorHAnsi"/>
        </w:rPr>
        <w:t>G</w:t>
      </w:r>
      <w:r>
        <w:rPr>
          <w:rFonts w:asciiTheme="minorHAnsi" w:hAnsiTheme="minorHAnsi" w:cstheme="minorHAnsi"/>
        </w:rPr>
        <w:t xml:space="preserve">eneral </w:t>
      </w:r>
      <w:r w:rsidRPr="00BA71D2">
        <w:rPr>
          <w:rFonts w:asciiTheme="minorHAnsi" w:hAnsiTheme="minorHAnsi" w:cstheme="minorHAnsi"/>
        </w:rPr>
        <w:t>S</w:t>
      </w:r>
      <w:r>
        <w:rPr>
          <w:rFonts w:asciiTheme="minorHAnsi" w:hAnsiTheme="minorHAnsi" w:cstheme="minorHAnsi"/>
        </w:rPr>
        <w:t>ervices</w:t>
      </w:r>
      <w:r w:rsidRPr="00BA71D2">
        <w:rPr>
          <w:rFonts w:asciiTheme="minorHAnsi" w:hAnsiTheme="minorHAnsi" w:cstheme="minorHAnsi"/>
        </w:rPr>
        <w:t>.</w:t>
      </w:r>
    </w:p>
    <w:p w:rsidR="005A1A04" w:rsidRDefault="005A1A04" w:rsidP="005A1A04">
      <w:pPr>
        <w:keepNext/>
        <w:jc w:val="both"/>
        <w:rPr>
          <w:rFonts w:asciiTheme="minorHAnsi" w:hAnsiTheme="minorHAnsi" w:cstheme="minorHAnsi"/>
        </w:rPr>
      </w:pPr>
    </w:p>
    <w:p w:rsidR="005A1A04" w:rsidRPr="00BA71D2" w:rsidRDefault="005A1A04" w:rsidP="005A1A04">
      <w:pPr>
        <w:ind w:left="900"/>
        <w:jc w:val="both"/>
        <w:rPr>
          <w:rFonts w:asciiTheme="minorHAnsi" w:hAnsiTheme="minorHAnsi" w:cstheme="minorHAnsi"/>
        </w:rPr>
      </w:pPr>
      <w:r w:rsidRPr="00BA71D2">
        <w:rPr>
          <w:rFonts w:asciiTheme="minorHAnsi" w:hAnsiTheme="minorHAnsi" w:cstheme="minorHAnsi"/>
        </w:rPr>
        <w:t>ii.</w:t>
      </w:r>
      <w:r w:rsidRPr="00BA71D2">
        <w:rPr>
          <w:rFonts w:asciiTheme="minorHAnsi" w:hAnsiTheme="minorHAnsi" w:cstheme="minorHAnsi"/>
        </w:rPr>
        <w:tab/>
        <w:t xml:space="preserve">Proposer must complete and submit with its proposal the Bidder Declaration (Attachment </w:t>
      </w:r>
      <w:r w:rsidR="00D51783">
        <w:rPr>
          <w:rFonts w:asciiTheme="minorHAnsi" w:hAnsiTheme="minorHAnsi" w:cstheme="minorHAnsi"/>
        </w:rPr>
        <w:t>8</w:t>
      </w:r>
      <w:r w:rsidRPr="00BA71D2">
        <w:rPr>
          <w:rFonts w:asciiTheme="minorHAnsi" w:hAnsiTheme="minorHAnsi" w:cstheme="minorHAnsi"/>
        </w:rPr>
        <w:t>).  Proposer must submit with the Bidder Declaration all materials required in the Bidder Declaration.</w:t>
      </w:r>
    </w:p>
    <w:p w:rsidR="005A1A04" w:rsidRPr="00BA71D2" w:rsidRDefault="005A1A04" w:rsidP="005A1A04">
      <w:pPr>
        <w:keepNext/>
        <w:jc w:val="both"/>
        <w:rPr>
          <w:rFonts w:asciiTheme="minorHAnsi" w:hAnsiTheme="minorHAnsi" w:cstheme="minorHAnsi"/>
        </w:rPr>
      </w:pPr>
    </w:p>
    <w:p w:rsidR="005A1A04" w:rsidRPr="00BA71D2" w:rsidRDefault="00EE6767" w:rsidP="005A1A04">
      <w:pPr>
        <w:ind w:left="720"/>
        <w:jc w:val="both"/>
        <w:rPr>
          <w:rFonts w:asciiTheme="minorHAnsi" w:hAnsiTheme="minorHAnsi" w:cstheme="minorHAnsi"/>
        </w:rPr>
      </w:pPr>
      <w:r>
        <w:rPr>
          <w:rFonts w:asciiTheme="minorHAnsi" w:hAnsiTheme="minorHAnsi" w:cstheme="minorHAnsi"/>
        </w:rPr>
        <w:t>11</w:t>
      </w:r>
      <w:r w:rsidR="005A1A04" w:rsidRPr="00BA71D2">
        <w:rPr>
          <w:rFonts w:asciiTheme="minorHAnsi" w:hAnsiTheme="minorHAnsi" w:cstheme="minorHAnsi"/>
        </w:rPr>
        <w:t>.5</w:t>
      </w:r>
      <w:r w:rsidR="005A1A04" w:rsidRPr="00BA71D2">
        <w:rPr>
          <w:rFonts w:asciiTheme="minorHAnsi" w:hAnsiTheme="minorHAnsi" w:cstheme="minorHAnsi"/>
        </w:rP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rsidR="005A1A04" w:rsidRPr="00BA71D2" w:rsidRDefault="005A1A04" w:rsidP="005A1A04">
      <w:pPr>
        <w:keepNext/>
        <w:jc w:val="both"/>
        <w:rPr>
          <w:rFonts w:asciiTheme="minorHAnsi" w:hAnsiTheme="minorHAnsi" w:cstheme="minorHAnsi"/>
        </w:rPr>
      </w:pPr>
    </w:p>
    <w:p w:rsidR="005A1A04" w:rsidRPr="00BA71D2" w:rsidRDefault="00EE6767" w:rsidP="005A1A04">
      <w:pPr>
        <w:ind w:left="720"/>
        <w:jc w:val="both"/>
        <w:rPr>
          <w:rFonts w:asciiTheme="minorHAnsi" w:hAnsiTheme="minorHAnsi" w:cstheme="minorHAnsi"/>
        </w:rPr>
      </w:pPr>
      <w:r>
        <w:rPr>
          <w:rFonts w:asciiTheme="minorHAnsi" w:hAnsiTheme="minorHAnsi" w:cstheme="minorHAnsi"/>
        </w:rPr>
        <w:t>11</w:t>
      </w:r>
      <w:r w:rsidR="005A1A04" w:rsidRPr="00BA71D2">
        <w:rPr>
          <w:rFonts w:asciiTheme="minorHAnsi" w:hAnsiTheme="minorHAnsi" w:cstheme="minorHAnsi"/>
        </w:rPr>
        <w:t>.</w:t>
      </w:r>
      <w:r w:rsidR="005A1A04">
        <w:rPr>
          <w:rFonts w:asciiTheme="minorHAnsi" w:hAnsiTheme="minorHAnsi" w:cstheme="minorHAnsi"/>
        </w:rPr>
        <w:t>6</w:t>
      </w:r>
      <w:r w:rsidR="005A1A04" w:rsidRPr="00BA71D2">
        <w:rPr>
          <w:rFonts w:asciiTheme="minorHAnsi" w:hAnsiTheme="minorHAnsi" w:cstheme="minorHAnsi"/>
        </w:rPr>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rsidR="005A1A04" w:rsidRPr="00BA71D2" w:rsidRDefault="005A1A04" w:rsidP="005A1A04">
      <w:pPr>
        <w:keepNext/>
        <w:jc w:val="both"/>
        <w:rPr>
          <w:rFonts w:asciiTheme="minorHAnsi" w:hAnsiTheme="minorHAnsi" w:cstheme="minorHAnsi"/>
        </w:rPr>
      </w:pPr>
    </w:p>
    <w:p w:rsidR="005A1A04" w:rsidRPr="00BA71D2" w:rsidRDefault="005A1A04" w:rsidP="005A1A04">
      <w:pPr>
        <w:keepNext/>
        <w:ind w:left="720"/>
        <w:jc w:val="both"/>
        <w:rPr>
          <w:rFonts w:asciiTheme="minorHAnsi" w:hAnsiTheme="minorHAnsi" w:cstheme="minorHAnsi"/>
        </w:rPr>
      </w:pPr>
      <w:r w:rsidRPr="00BA71D2">
        <w:rPr>
          <w:rFonts w:asciiTheme="minorHAnsi" w:hAnsiTheme="minorHAnsi" w:cstheme="minorHAnsi"/>
        </w:rPr>
        <w:t>FRAUDULENT MISREPREPRETATION IN CONNECTION WITH THE DVBE INCENTIVE IS A MISDEMEANOR AND IS PUNISHABLE BY IMPRISONMENT OR FINE, AND VIOLATORS ARE LIABLE FOR CIVIL PENALTIES. SEE MVC 999.9.</w:t>
      </w:r>
    </w:p>
    <w:p w:rsidR="00825BC4" w:rsidRPr="0046465F" w:rsidRDefault="00825BC4" w:rsidP="00825BC4">
      <w:pPr>
        <w:pStyle w:val="BodyText"/>
        <w:rPr>
          <w:color w:val="000000" w:themeColor="text1"/>
        </w:rPr>
      </w:pPr>
    </w:p>
    <w:p w:rsidR="00053778" w:rsidRPr="0046465F" w:rsidRDefault="00EE6767"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w:t>
      </w:r>
      <w:r w:rsidR="006C686A">
        <w:rPr>
          <w:color w:val="000000" w:themeColor="text1"/>
        </w:rPr>
        <w:t xml:space="preserve">udicial Council </w:t>
      </w:r>
      <w:r w:rsidRPr="005A3E81">
        <w:rPr>
          <w:color w:val="000000" w:themeColor="text1"/>
        </w:rPr>
        <w:t>to receive a solicit</w:t>
      </w:r>
      <w:r w:rsidR="006C686A">
        <w:rPr>
          <w:color w:val="000000" w:themeColor="text1"/>
        </w:rPr>
        <w:t>a</w:t>
      </w:r>
      <w:r w:rsidR="008143F0">
        <w:rPr>
          <w:color w:val="000000" w:themeColor="text1"/>
        </w:rPr>
        <w:t>tion specifications protest is January 25, 2018</w:t>
      </w:r>
      <w:r w:rsidRPr="006C686A">
        <w:rPr>
          <w:color w:val="000000" w:themeColor="text1"/>
        </w:rPr>
        <w:t>.</w:t>
      </w:r>
      <w:r w:rsidRPr="005A3E81">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rsidR="00053778" w:rsidRDefault="00053778" w:rsidP="00053778">
      <w:pPr>
        <w:ind w:left="720"/>
        <w:rPr>
          <w:noProof/>
          <w:color w:val="000000" w:themeColor="text1"/>
          <w:szCs w:val="20"/>
        </w:rPr>
      </w:pPr>
    </w:p>
    <w:p w:rsidR="00D64684" w:rsidRDefault="002C3530">
      <w:pPr>
        <w:ind w:left="1440"/>
      </w:pPr>
      <w:r>
        <w:rPr>
          <w:color w:val="000000" w:themeColor="text1"/>
        </w:rPr>
        <w:t xml:space="preserve"> </w:t>
      </w:r>
      <w:r w:rsidR="006C686A">
        <w:t xml:space="preserve"> </w:t>
      </w:r>
    </w:p>
    <w:p w:rsidR="003E565D" w:rsidRDefault="006C686A">
      <w:r>
        <w:lastRenderedPageBreak/>
        <w:tab/>
      </w:r>
      <w:r>
        <w:tab/>
        <w:t>Judicial Council of California</w:t>
      </w:r>
    </w:p>
    <w:p w:rsidR="00780144" w:rsidRDefault="006C686A">
      <w:r>
        <w:tab/>
      </w:r>
      <w:r>
        <w:tab/>
        <w:t xml:space="preserve">Attn:  Protest Officer, RFP No. ADMIN-2018-01-LB </w:t>
      </w:r>
    </w:p>
    <w:p w:rsidR="006C686A" w:rsidRDefault="00780144" w:rsidP="00780144">
      <w:pPr>
        <w:ind w:left="720" w:firstLine="720"/>
      </w:pPr>
      <w:r>
        <w:t>Bindery Maintenance Services</w:t>
      </w:r>
    </w:p>
    <w:p w:rsidR="00780144" w:rsidRDefault="00780144" w:rsidP="00780144">
      <w:pPr>
        <w:ind w:left="720" w:firstLine="720"/>
      </w:pPr>
      <w:r>
        <w:t>455 Golden Gate Avenue, 6</w:t>
      </w:r>
      <w:r w:rsidRPr="00780144">
        <w:rPr>
          <w:vertAlign w:val="superscript"/>
        </w:rPr>
        <w:t>th</w:t>
      </w:r>
      <w:r>
        <w:t xml:space="preserve"> Floor</w:t>
      </w:r>
    </w:p>
    <w:p w:rsidR="00780144" w:rsidRDefault="00780144" w:rsidP="00780144">
      <w:pPr>
        <w:ind w:left="720" w:firstLine="720"/>
      </w:pPr>
      <w:r>
        <w:t>San Francisco, CA  94102-3688</w:t>
      </w:r>
    </w:p>
    <w:p w:rsidR="003E565D" w:rsidRDefault="003E565D"/>
    <w:sectPr w:rsidR="003E565D"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AB" w:rsidRDefault="006551AB" w:rsidP="00C37FF7">
      <w:r>
        <w:separator/>
      </w:r>
    </w:p>
  </w:endnote>
  <w:endnote w:type="continuationSeparator" w:id="0">
    <w:p w:rsidR="006551AB" w:rsidRDefault="006551A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84" w:rsidRDefault="004A0545">
    <w:pPr>
      <w:pStyle w:val="Footer"/>
    </w:pPr>
    <w:sdt>
      <w:sdtPr>
        <w:id w:val="18165802"/>
        <w:docPartObj>
          <w:docPartGallery w:val="Page Numbers (Bottom of Page)"/>
          <w:docPartUnique/>
        </w:docPartObj>
      </w:sdtPr>
      <w:sdtEndPr/>
      <w:sdtContent>
        <w:r w:rsidR="004F132A">
          <w:rPr>
            <w:sz w:val="20"/>
            <w:szCs w:val="20"/>
          </w:rPr>
          <w:fldChar w:fldCharType="begin"/>
        </w:r>
        <w:r w:rsidR="00D64684">
          <w:rPr>
            <w:sz w:val="20"/>
            <w:szCs w:val="20"/>
          </w:rPr>
          <w:instrText xml:space="preserve"> PAGE   \* MERGEFORMAT </w:instrText>
        </w:r>
        <w:r w:rsidR="004F132A">
          <w:rPr>
            <w:sz w:val="20"/>
            <w:szCs w:val="20"/>
          </w:rPr>
          <w:fldChar w:fldCharType="separate"/>
        </w:r>
        <w:r>
          <w:rPr>
            <w:noProof/>
            <w:sz w:val="20"/>
            <w:szCs w:val="20"/>
          </w:rPr>
          <w:t>6</w:t>
        </w:r>
        <w:r w:rsidR="004F132A">
          <w:rPr>
            <w:sz w:val="20"/>
            <w:szCs w:val="20"/>
          </w:rPr>
          <w:fldChar w:fldCharType="end"/>
        </w:r>
        <w:r w:rsidR="00D64684">
          <w:rPr>
            <w:sz w:val="20"/>
            <w:szCs w:val="20"/>
          </w:rPr>
          <w:tab/>
        </w:r>
        <w:r w:rsidR="00D64684">
          <w:rPr>
            <w:sz w:val="20"/>
            <w:szCs w:val="20"/>
          </w:rPr>
          <w:tab/>
          <w:t xml:space="preserve">rev </w:t>
        </w:r>
        <w:r w:rsidR="005D4F27">
          <w:rPr>
            <w:sz w:val="20"/>
            <w:szCs w:val="20"/>
          </w:rPr>
          <w:t>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AB" w:rsidRDefault="006551AB" w:rsidP="00C37FF7">
      <w:r>
        <w:separator/>
      </w:r>
    </w:p>
  </w:footnote>
  <w:footnote w:type="continuationSeparator" w:id="0">
    <w:p w:rsidR="006551AB" w:rsidRDefault="006551AB"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84" w:rsidRPr="00470C47" w:rsidRDefault="00D64684" w:rsidP="00C37FF7">
    <w:pPr>
      <w:pStyle w:val="CommentText"/>
      <w:tabs>
        <w:tab w:val="left" w:pos="1242"/>
      </w:tabs>
      <w:ind w:right="252"/>
      <w:jc w:val="both"/>
      <w:rPr>
        <w:sz w:val="22"/>
        <w:szCs w:val="22"/>
      </w:rPr>
    </w:pPr>
    <w:r>
      <w:t>RFP</w:t>
    </w:r>
    <w:r w:rsidRPr="0045523B">
      <w:t xml:space="preserve"> Title:  </w:t>
    </w:r>
    <w:r>
      <w:rPr>
        <w:color w:val="000000"/>
        <w:sz w:val="22"/>
        <w:szCs w:val="22"/>
      </w:rPr>
      <w:t xml:space="preserve">  </w:t>
    </w:r>
    <w:r w:rsidR="0031334F">
      <w:rPr>
        <w:sz w:val="22"/>
        <w:szCs w:val="22"/>
      </w:rPr>
      <w:t xml:space="preserve">Bindery </w:t>
    </w:r>
    <w:r w:rsidR="00470C47" w:rsidRPr="00470C47">
      <w:rPr>
        <w:sz w:val="22"/>
        <w:szCs w:val="22"/>
      </w:rPr>
      <w:t>Maintenance</w:t>
    </w:r>
    <w:r w:rsidR="0031334F">
      <w:rPr>
        <w:sz w:val="22"/>
        <w:szCs w:val="22"/>
      </w:rPr>
      <w:t xml:space="preserve"> Services</w:t>
    </w:r>
  </w:p>
  <w:p w:rsidR="00D64684" w:rsidRPr="009000D1" w:rsidRDefault="00D64684"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693424">
      <w:rPr>
        <w:color w:val="000000"/>
        <w:sz w:val="22"/>
        <w:szCs w:val="22"/>
      </w:rPr>
      <w:t>ADMIN</w:t>
    </w:r>
    <w:r w:rsidR="00470C47">
      <w:rPr>
        <w:color w:val="000000"/>
        <w:sz w:val="22"/>
        <w:szCs w:val="22"/>
      </w:rPr>
      <w:t>-2018-01-LB</w:t>
    </w:r>
  </w:p>
  <w:p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CC64460"/>
    <w:multiLevelType w:val="multilevel"/>
    <w:tmpl w:val="BA5C0F62"/>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E1E3F41"/>
    <w:multiLevelType w:val="hybridMultilevel"/>
    <w:tmpl w:val="B01837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362A"/>
    <w:multiLevelType w:val="hybridMultilevel"/>
    <w:tmpl w:val="43D4806E"/>
    <w:lvl w:ilvl="0" w:tplc="462A189A">
      <w:start w:val="1"/>
      <w:numFmt w:val="lowerRoman"/>
      <w:lvlText w:val="%1."/>
      <w:lvlJc w:val="left"/>
      <w:pPr>
        <w:ind w:left="2160" w:hanging="720"/>
      </w:pPr>
      <w:rPr>
        <w:rFonts w:ascii="Times New Roman" w:eastAsia="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1944B4"/>
    <w:multiLevelType w:val="multilevel"/>
    <w:tmpl w:val="03A07E0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D12C79"/>
    <w:multiLevelType w:val="multilevel"/>
    <w:tmpl w:val="98F685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15:restartNumberingAfterBreak="0">
    <w:nsid w:val="3A76752D"/>
    <w:multiLevelType w:val="hybridMultilevel"/>
    <w:tmpl w:val="4334A1B0"/>
    <w:lvl w:ilvl="0" w:tplc="608401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7A0E75"/>
    <w:multiLevelType w:val="hybridMultilevel"/>
    <w:tmpl w:val="9A0A14B4"/>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D73B8"/>
    <w:multiLevelType w:val="multilevel"/>
    <w:tmpl w:val="4594BE40"/>
    <w:lvl w:ilvl="0">
      <w:start w:val="1"/>
      <w:numFmt w:val="decimal"/>
      <w:lvlText w:val="%1"/>
      <w:lvlJc w:val="left"/>
      <w:pPr>
        <w:ind w:left="720" w:hanging="720"/>
      </w:pPr>
      <w:rPr>
        <w:rFonts w:ascii="Times New Roman" w:eastAsia="Times New Roman" w:hAnsi="Times New Roman" w:hint="default"/>
      </w:rPr>
    </w:lvl>
    <w:lvl w:ilvl="1">
      <w:start w:val="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15:restartNumberingAfterBreak="0">
    <w:nsid w:val="5DB83663"/>
    <w:multiLevelType w:val="multilevel"/>
    <w:tmpl w:val="597092F8"/>
    <w:lvl w:ilvl="0">
      <w:start w:val="2"/>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3742C31"/>
    <w:multiLevelType w:val="hybridMultilevel"/>
    <w:tmpl w:val="D4E04ED0"/>
    <w:lvl w:ilvl="0" w:tplc="608401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9"/>
  </w:num>
  <w:num w:numId="2">
    <w:abstractNumId w:val="13"/>
  </w:num>
  <w:num w:numId="3">
    <w:abstractNumId w:val="12"/>
  </w:num>
  <w:num w:numId="4">
    <w:abstractNumId w:val="15"/>
  </w:num>
  <w:num w:numId="5">
    <w:abstractNumId w:val="0"/>
  </w:num>
  <w:num w:numId="6">
    <w:abstractNumId w:val="17"/>
  </w:num>
  <w:num w:numId="7">
    <w:abstractNumId w:val="9"/>
  </w:num>
  <w:num w:numId="8">
    <w:abstractNumId w:val="6"/>
  </w:num>
  <w:num w:numId="9">
    <w:abstractNumId w:val="7"/>
  </w:num>
  <w:num w:numId="10">
    <w:abstractNumId w:val="14"/>
  </w:num>
  <w:num w:numId="11">
    <w:abstractNumId w:val="11"/>
  </w:num>
  <w:num w:numId="12">
    <w:abstractNumId w:val="1"/>
  </w:num>
  <w:num w:numId="13">
    <w:abstractNumId w:val="16"/>
  </w:num>
  <w:num w:numId="14">
    <w:abstractNumId w:val="10"/>
  </w:num>
  <w:num w:numId="15">
    <w:abstractNumId w:val="4"/>
  </w:num>
  <w:num w:numId="16">
    <w:abstractNumId w:val="5"/>
  </w:num>
  <w:num w:numId="17">
    <w:abstractNumId w:val="8"/>
  </w:num>
  <w:num w:numId="18">
    <w:abstractNumId w:val="3"/>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20D77"/>
    <w:rsid w:val="00020D7D"/>
    <w:rsid w:val="0002163C"/>
    <w:rsid w:val="0002344F"/>
    <w:rsid w:val="00023B38"/>
    <w:rsid w:val="00033354"/>
    <w:rsid w:val="000337F3"/>
    <w:rsid w:val="00033F7B"/>
    <w:rsid w:val="000356BE"/>
    <w:rsid w:val="00040120"/>
    <w:rsid w:val="00045E86"/>
    <w:rsid w:val="00053778"/>
    <w:rsid w:val="00061655"/>
    <w:rsid w:val="00064E30"/>
    <w:rsid w:val="00070FCA"/>
    <w:rsid w:val="00080391"/>
    <w:rsid w:val="00082230"/>
    <w:rsid w:val="000906D4"/>
    <w:rsid w:val="000969C7"/>
    <w:rsid w:val="000B0813"/>
    <w:rsid w:val="000B3764"/>
    <w:rsid w:val="000B4E66"/>
    <w:rsid w:val="000B50F0"/>
    <w:rsid w:val="000B785B"/>
    <w:rsid w:val="000D43CC"/>
    <w:rsid w:val="000D4C75"/>
    <w:rsid w:val="000D5FD6"/>
    <w:rsid w:val="000E14BB"/>
    <w:rsid w:val="000F01FB"/>
    <w:rsid w:val="000F0E2D"/>
    <w:rsid w:val="000F7DC9"/>
    <w:rsid w:val="00101C48"/>
    <w:rsid w:val="001058F3"/>
    <w:rsid w:val="00105F4B"/>
    <w:rsid w:val="00112473"/>
    <w:rsid w:val="00124B79"/>
    <w:rsid w:val="0012621F"/>
    <w:rsid w:val="001303B1"/>
    <w:rsid w:val="00133F5A"/>
    <w:rsid w:val="001404E7"/>
    <w:rsid w:val="00142C87"/>
    <w:rsid w:val="00143D24"/>
    <w:rsid w:val="00150F94"/>
    <w:rsid w:val="00151BA9"/>
    <w:rsid w:val="001564A5"/>
    <w:rsid w:val="00157C69"/>
    <w:rsid w:val="00163D5E"/>
    <w:rsid w:val="00165681"/>
    <w:rsid w:val="00166197"/>
    <w:rsid w:val="00170DC4"/>
    <w:rsid w:val="00173CFE"/>
    <w:rsid w:val="0018026E"/>
    <w:rsid w:val="00181FDA"/>
    <w:rsid w:val="001A3573"/>
    <w:rsid w:val="001A5231"/>
    <w:rsid w:val="001A5470"/>
    <w:rsid w:val="001A6325"/>
    <w:rsid w:val="001B29F7"/>
    <w:rsid w:val="001E612A"/>
    <w:rsid w:val="0020192C"/>
    <w:rsid w:val="00201D27"/>
    <w:rsid w:val="00204B2E"/>
    <w:rsid w:val="002102F5"/>
    <w:rsid w:val="00216A46"/>
    <w:rsid w:val="00225BDB"/>
    <w:rsid w:val="00227F66"/>
    <w:rsid w:val="00233D32"/>
    <w:rsid w:val="00246470"/>
    <w:rsid w:val="00251CC8"/>
    <w:rsid w:val="00253633"/>
    <w:rsid w:val="00253E0F"/>
    <w:rsid w:val="00254CFA"/>
    <w:rsid w:val="00257115"/>
    <w:rsid w:val="002622C4"/>
    <w:rsid w:val="00262320"/>
    <w:rsid w:val="0027498F"/>
    <w:rsid w:val="002814C8"/>
    <w:rsid w:val="00292053"/>
    <w:rsid w:val="002B4E15"/>
    <w:rsid w:val="002B6580"/>
    <w:rsid w:val="002C1174"/>
    <w:rsid w:val="002C3530"/>
    <w:rsid w:val="002C64BD"/>
    <w:rsid w:val="002C658D"/>
    <w:rsid w:val="002D07F1"/>
    <w:rsid w:val="002E543F"/>
    <w:rsid w:val="002E7965"/>
    <w:rsid w:val="002F2858"/>
    <w:rsid w:val="003020A2"/>
    <w:rsid w:val="0031158B"/>
    <w:rsid w:val="0031272D"/>
    <w:rsid w:val="0031334F"/>
    <w:rsid w:val="0032125D"/>
    <w:rsid w:val="00327099"/>
    <w:rsid w:val="0032785B"/>
    <w:rsid w:val="00332EB5"/>
    <w:rsid w:val="00333A7A"/>
    <w:rsid w:val="003364C3"/>
    <w:rsid w:val="00336ABC"/>
    <w:rsid w:val="003505C9"/>
    <w:rsid w:val="0036121D"/>
    <w:rsid w:val="003670B6"/>
    <w:rsid w:val="00370461"/>
    <w:rsid w:val="00370DE4"/>
    <w:rsid w:val="00395B94"/>
    <w:rsid w:val="003A08AD"/>
    <w:rsid w:val="003A35AB"/>
    <w:rsid w:val="003A4D99"/>
    <w:rsid w:val="003A50E1"/>
    <w:rsid w:val="003C14B3"/>
    <w:rsid w:val="003C249E"/>
    <w:rsid w:val="003D247A"/>
    <w:rsid w:val="003D5784"/>
    <w:rsid w:val="003E46FF"/>
    <w:rsid w:val="003E4B31"/>
    <w:rsid w:val="003E5035"/>
    <w:rsid w:val="003E565D"/>
    <w:rsid w:val="004006B7"/>
    <w:rsid w:val="00400CA2"/>
    <w:rsid w:val="00401F22"/>
    <w:rsid w:val="00407A6E"/>
    <w:rsid w:val="00415DEC"/>
    <w:rsid w:val="00433D3C"/>
    <w:rsid w:val="00434F85"/>
    <w:rsid w:val="00435925"/>
    <w:rsid w:val="0044047E"/>
    <w:rsid w:val="004425FB"/>
    <w:rsid w:val="00442634"/>
    <w:rsid w:val="00444491"/>
    <w:rsid w:val="00447B71"/>
    <w:rsid w:val="00455358"/>
    <w:rsid w:val="00462BB6"/>
    <w:rsid w:val="00463019"/>
    <w:rsid w:val="00467723"/>
    <w:rsid w:val="00470C47"/>
    <w:rsid w:val="004812BB"/>
    <w:rsid w:val="00494EC2"/>
    <w:rsid w:val="004A0545"/>
    <w:rsid w:val="004A337A"/>
    <w:rsid w:val="004B38F7"/>
    <w:rsid w:val="004D058C"/>
    <w:rsid w:val="004E669D"/>
    <w:rsid w:val="004F132A"/>
    <w:rsid w:val="004F4E91"/>
    <w:rsid w:val="00501FBB"/>
    <w:rsid w:val="00501FF0"/>
    <w:rsid w:val="00510171"/>
    <w:rsid w:val="00516C4D"/>
    <w:rsid w:val="005238E0"/>
    <w:rsid w:val="00527B78"/>
    <w:rsid w:val="00532899"/>
    <w:rsid w:val="00533BA4"/>
    <w:rsid w:val="00543187"/>
    <w:rsid w:val="00567CFE"/>
    <w:rsid w:val="0057317D"/>
    <w:rsid w:val="00574253"/>
    <w:rsid w:val="00591C14"/>
    <w:rsid w:val="005946B6"/>
    <w:rsid w:val="00595811"/>
    <w:rsid w:val="00595822"/>
    <w:rsid w:val="00597C4A"/>
    <w:rsid w:val="005A1A04"/>
    <w:rsid w:val="005A6551"/>
    <w:rsid w:val="005B04DF"/>
    <w:rsid w:val="005C0C39"/>
    <w:rsid w:val="005D4F27"/>
    <w:rsid w:val="005E4C47"/>
    <w:rsid w:val="005F3F8D"/>
    <w:rsid w:val="005F597D"/>
    <w:rsid w:val="005F5C25"/>
    <w:rsid w:val="005F6E88"/>
    <w:rsid w:val="00603463"/>
    <w:rsid w:val="00604B33"/>
    <w:rsid w:val="00611C76"/>
    <w:rsid w:val="00624AEA"/>
    <w:rsid w:val="00626B27"/>
    <w:rsid w:val="00640DD7"/>
    <w:rsid w:val="00645643"/>
    <w:rsid w:val="00646261"/>
    <w:rsid w:val="00646A0E"/>
    <w:rsid w:val="00652F20"/>
    <w:rsid w:val="006537F3"/>
    <w:rsid w:val="006551AB"/>
    <w:rsid w:val="006562BF"/>
    <w:rsid w:val="00656FCE"/>
    <w:rsid w:val="00662A31"/>
    <w:rsid w:val="00662E93"/>
    <w:rsid w:val="00675C38"/>
    <w:rsid w:val="006822FA"/>
    <w:rsid w:val="0068288F"/>
    <w:rsid w:val="00693424"/>
    <w:rsid w:val="00697BF9"/>
    <w:rsid w:val="006B572B"/>
    <w:rsid w:val="006B58BD"/>
    <w:rsid w:val="006B6E71"/>
    <w:rsid w:val="006C1D3B"/>
    <w:rsid w:val="006C384C"/>
    <w:rsid w:val="006C686A"/>
    <w:rsid w:val="006D02BE"/>
    <w:rsid w:val="006D2A8E"/>
    <w:rsid w:val="006D377D"/>
    <w:rsid w:val="006D6F0B"/>
    <w:rsid w:val="006E1F73"/>
    <w:rsid w:val="006E24D0"/>
    <w:rsid w:val="006F0B7C"/>
    <w:rsid w:val="006F1965"/>
    <w:rsid w:val="006F675A"/>
    <w:rsid w:val="006F6D6E"/>
    <w:rsid w:val="00721EA4"/>
    <w:rsid w:val="00735607"/>
    <w:rsid w:val="00735F39"/>
    <w:rsid w:val="00736338"/>
    <w:rsid w:val="0073781C"/>
    <w:rsid w:val="0075335D"/>
    <w:rsid w:val="00753F60"/>
    <w:rsid w:val="00755DAB"/>
    <w:rsid w:val="00776870"/>
    <w:rsid w:val="00776957"/>
    <w:rsid w:val="00780144"/>
    <w:rsid w:val="00782800"/>
    <w:rsid w:val="00791461"/>
    <w:rsid w:val="007A0851"/>
    <w:rsid w:val="007A7C95"/>
    <w:rsid w:val="007B0E96"/>
    <w:rsid w:val="007B6407"/>
    <w:rsid w:val="007B7AC8"/>
    <w:rsid w:val="007C41DF"/>
    <w:rsid w:val="007C4712"/>
    <w:rsid w:val="007D71AD"/>
    <w:rsid w:val="007F1535"/>
    <w:rsid w:val="0080611E"/>
    <w:rsid w:val="00806692"/>
    <w:rsid w:val="008143F0"/>
    <w:rsid w:val="00825BC4"/>
    <w:rsid w:val="008271A5"/>
    <w:rsid w:val="0083573C"/>
    <w:rsid w:val="0084586E"/>
    <w:rsid w:val="008465EC"/>
    <w:rsid w:val="0084709B"/>
    <w:rsid w:val="0085184A"/>
    <w:rsid w:val="0088206E"/>
    <w:rsid w:val="00885A31"/>
    <w:rsid w:val="00891BDD"/>
    <w:rsid w:val="00893C52"/>
    <w:rsid w:val="00897282"/>
    <w:rsid w:val="008B3420"/>
    <w:rsid w:val="008B50E8"/>
    <w:rsid w:val="008B70B1"/>
    <w:rsid w:val="008C6812"/>
    <w:rsid w:val="008D0654"/>
    <w:rsid w:val="008D5785"/>
    <w:rsid w:val="008E22D4"/>
    <w:rsid w:val="0090247B"/>
    <w:rsid w:val="00902769"/>
    <w:rsid w:val="009046AF"/>
    <w:rsid w:val="00912D58"/>
    <w:rsid w:val="00914A4E"/>
    <w:rsid w:val="0091555F"/>
    <w:rsid w:val="009211B9"/>
    <w:rsid w:val="00926232"/>
    <w:rsid w:val="00945B36"/>
    <w:rsid w:val="009635C3"/>
    <w:rsid w:val="00967812"/>
    <w:rsid w:val="00967E54"/>
    <w:rsid w:val="009A358D"/>
    <w:rsid w:val="009A6648"/>
    <w:rsid w:val="009B6106"/>
    <w:rsid w:val="009B7587"/>
    <w:rsid w:val="009C0996"/>
    <w:rsid w:val="009C231E"/>
    <w:rsid w:val="009C38A6"/>
    <w:rsid w:val="009C3E25"/>
    <w:rsid w:val="009D1489"/>
    <w:rsid w:val="009E6B6B"/>
    <w:rsid w:val="009F6C44"/>
    <w:rsid w:val="009F75F0"/>
    <w:rsid w:val="00A00C4E"/>
    <w:rsid w:val="00A054EB"/>
    <w:rsid w:val="00A102C5"/>
    <w:rsid w:val="00A112AE"/>
    <w:rsid w:val="00A24A03"/>
    <w:rsid w:val="00A42DC6"/>
    <w:rsid w:val="00A46301"/>
    <w:rsid w:val="00A50B42"/>
    <w:rsid w:val="00A55A9B"/>
    <w:rsid w:val="00A56B4B"/>
    <w:rsid w:val="00A60FB3"/>
    <w:rsid w:val="00A6375C"/>
    <w:rsid w:val="00A66B5A"/>
    <w:rsid w:val="00A712BA"/>
    <w:rsid w:val="00A74DB8"/>
    <w:rsid w:val="00A75E52"/>
    <w:rsid w:val="00A84AF4"/>
    <w:rsid w:val="00A85B69"/>
    <w:rsid w:val="00A939FC"/>
    <w:rsid w:val="00A9408B"/>
    <w:rsid w:val="00AA07A8"/>
    <w:rsid w:val="00AA5216"/>
    <w:rsid w:val="00AA7232"/>
    <w:rsid w:val="00AB2FC2"/>
    <w:rsid w:val="00AB5BA4"/>
    <w:rsid w:val="00AC44D4"/>
    <w:rsid w:val="00AC606D"/>
    <w:rsid w:val="00AD59DB"/>
    <w:rsid w:val="00AE534C"/>
    <w:rsid w:val="00B23242"/>
    <w:rsid w:val="00B307D6"/>
    <w:rsid w:val="00B3557C"/>
    <w:rsid w:val="00B36739"/>
    <w:rsid w:val="00B41390"/>
    <w:rsid w:val="00B45A81"/>
    <w:rsid w:val="00B50D6A"/>
    <w:rsid w:val="00B56734"/>
    <w:rsid w:val="00B60F34"/>
    <w:rsid w:val="00B6606B"/>
    <w:rsid w:val="00B8213C"/>
    <w:rsid w:val="00B86785"/>
    <w:rsid w:val="00B87E50"/>
    <w:rsid w:val="00B90602"/>
    <w:rsid w:val="00B94738"/>
    <w:rsid w:val="00BA161C"/>
    <w:rsid w:val="00BB00B8"/>
    <w:rsid w:val="00BB0779"/>
    <w:rsid w:val="00BB168D"/>
    <w:rsid w:val="00BB1D15"/>
    <w:rsid w:val="00BB251F"/>
    <w:rsid w:val="00BC12B8"/>
    <w:rsid w:val="00BD0D2D"/>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20845"/>
    <w:rsid w:val="00C3337E"/>
    <w:rsid w:val="00C37F07"/>
    <w:rsid w:val="00C37FF7"/>
    <w:rsid w:val="00C52D6C"/>
    <w:rsid w:val="00C62D27"/>
    <w:rsid w:val="00C662D1"/>
    <w:rsid w:val="00C738C0"/>
    <w:rsid w:val="00C74387"/>
    <w:rsid w:val="00C83218"/>
    <w:rsid w:val="00C93D0E"/>
    <w:rsid w:val="00CA6804"/>
    <w:rsid w:val="00CA7FAD"/>
    <w:rsid w:val="00CB4253"/>
    <w:rsid w:val="00CB6E54"/>
    <w:rsid w:val="00CD70BB"/>
    <w:rsid w:val="00CE0F48"/>
    <w:rsid w:val="00CF1B9B"/>
    <w:rsid w:val="00CF63BB"/>
    <w:rsid w:val="00CF70E4"/>
    <w:rsid w:val="00D00558"/>
    <w:rsid w:val="00D031D8"/>
    <w:rsid w:val="00D1041F"/>
    <w:rsid w:val="00D206AF"/>
    <w:rsid w:val="00D22A15"/>
    <w:rsid w:val="00D26FE1"/>
    <w:rsid w:val="00D27FF6"/>
    <w:rsid w:val="00D40E93"/>
    <w:rsid w:val="00D41198"/>
    <w:rsid w:val="00D44364"/>
    <w:rsid w:val="00D4710E"/>
    <w:rsid w:val="00D51783"/>
    <w:rsid w:val="00D523F5"/>
    <w:rsid w:val="00D5283A"/>
    <w:rsid w:val="00D64684"/>
    <w:rsid w:val="00D713FD"/>
    <w:rsid w:val="00D7152A"/>
    <w:rsid w:val="00D90AEE"/>
    <w:rsid w:val="00DA4DF7"/>
    <w:rsid w:val="00DE43B0"/>
    <w:rsid w:val="00DE5550"/>
    <w:rsid w:val="00DE59AC"/>
    <w:rsid w:val="00DE6EF8"/>
    <w:rsid w:val="00E00E57"/>
    <w:rsid w:val="00E03F2E"/>
    <w:rsid w:val="00E111B3"/>
    <w:rsid w:val="00E400E3"/>
    <w:rsid w:val="00E45B78"/>
    <w:rsid w:val="00E505F8"/>
    <w:rsid w:val="00E562F5"/>
    <w:rsid w:val="00E72BA3"/>
    <w:rsid w:val="00E7797E"/>
    <w:rsid w:val="00E82A5E"/>
    <w:rsid w:val="00EA173A"/>
    <w:rsid w:val="00EA31A4"/>
    <w:rsid w:val="00EA391E"/>
    <w:rsid w:val="00EB25B5"/>
    <w:rsid w:val="00EB5FDE"/>
    <w:rsid w:val="00EB713B"/>
    <w:rsid w:val="00EB71C1"/>
    <w:rsid w:val="00EC4775"/>
    <w:rsid w:val="00EC7714"/>
    <w:rsid w:val="00EE290D"/>
    <w:rsid w:val="00EE3741"/>
    <w:rsid w:val="00EE4622"/>
    <w:rsid w:val="00EE6767"/>
    <w:rsid w:val="00EF3144"/>
    <w:rsid w:val="00F0059D"/>
    <w:rsid w:val="00F01EE5"/>
    <w:rsid w:val="00F34996"/>
    <w:rsid w:val="00F40B4D"/>
    <w:rsid w:val="00F47833"/>
    <w:rsid w:val="00F55858"/>
    <w:rsid w:val="00F579B1"/>
    <w:rsid w:val="00F60857"/>
    <w:rsid w:val="00F632B7"/>
    <w:rsid w:val="00F65BE5"/>
    <w:rsid w:val="00F73B08"/>
    <w:rsid w:val="00F85DDD"/>
    <w:rsid w:val="00F92FB2"/>
    <w:rsid w:val="00F93238"/>
    <w:rsid w:val="00F95CBF"/>
    <w:rsid w:val="00FA386C"/>
    <w:rsid w:val="00FA6747"/>
    <w:rsid w:val="00FB4E5E"/>
    <w:rsid w:val="00FB74DF"/>
    <w:rsid w:val="00FC1ABD"/>
    <w:rsid w:val="00FC4A81"/>
    <w:rsid w:val="00FD3DAD"/>
    <w:rsid w:val="00FD40A0"/>
    <w:rsid w:val="00FE1278"/>
    <w:rsid w:val="00FE6594"/>
    <w:rsid w:val="00FF1876"/>
    <w:rsid w:val="00FF455D"/>
    <w:rsid w:val="00FF6460"/>
    <w:rsid w:val="00FF77F1"/>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EEB0"/>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styleId="TableGrid">
    <w:name w:val="Table Grid"/>
    <w:basedOn w:val="TableNormal"/>
    <w:uiPriority w:val="59"/>
    <w:rsid w:val="00064E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22D4"/>
    <w:pPr>
      <w:spacing w:line="240" w:lineRule="auto"/>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04F6.1F845D8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C46E-C502-4702-9C18-A9BC481F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Loralie Bellows</cp:lastModifiedBy>
  <cp:revision>2</cp:revision>
  <cp:lastPrinted>2018-01-11T16:30:00Z</cp:lastPrinted>
  <dcterms:created xsi:type="dcterms:W3CDTF">2018-01-11T16:31:00Z</dcterms:created>
  <dcterms:modified xsi:type="dcterms:W3CDTF">2018-01-11T16:31:00Z</dcterms:modified>
</cp:coreProperties>
</file>