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34D7A" w14:textId="29A3A826" w:rsidR="001B11BD" w:rsidRDefault="00462619" w:rsidP="001B11BD">
      <w:pPr>
        <w:widowControl w:val="0"/>
        <w:ind w:left="-720" w:hanging="4"/>
        <w:rPr>
          <w:b/>
          <w:szCs w:val="24"/>
        </w:rPr>
      </w:pPr>
      <w:r>
        <w:rPr>
          <w:b/>
          <w:szCs w:val="24"/>
        </w:rPr>
        <w:t xml:space="preserve"> </w:t>
      </w:r>
    </w:p>
    <w:p w14:paraId="1A9ED4CB" w14:textId="74DE3582" w:rsidR="00BF6773" w:rsidRDefault="00C76CDD" w:rsidP="001B11BD">
      <w:pPr>
        <w:spacing w:after="120"/>
        <w:jc w:val="center"/>
        <w:rPr>
          <w:rFonts w:asciiTheme="minorHAnsi" w:hAnsiTheme="minorHAnsi" w:cstheme="minorHAnsi"/>
          <w:b/>
          <w:caps/>
          <w:szCs w:val="24"/>
        </w:rPr>
      </w:pPr>
      <w:r>
        <w:rPr>
          <w:b/>
          <w:szCs w:val="24"/>
        </w:rPr>
        <w:t>COURTCALL, LLC</w:t>
      </w:r>
      <w:r w:rsidR="00BF6773">
        <w:rPr>
          <w:b/>
          <w:szCs w:val="24"/>
        </w:rPr>
        <w:t xml:space="preserve"> – </w:t>
      </w:r>
      <w:r w:rsidR="000C15E9">
        <w:rPr>
          <w:b/>
          <w:szCs w:val="24"/>
        </w:rPr>
        <w:t>TELEPHONE APPEARANCE</w:t>
      </w:r>
      <w:r w:rsidR="00BF6773" w:rsidRPr="00BF6773">
        <w:rPr>
          <w:rFonts w:asciiTheme="minorHAnsi" w:hAnsiTheme="minorHAnsi" w:cstheme="minorHAnsi"/>
          <w:b/>
          <w:caps/>
          <w:szCs w:val="24"/>
        </w:rPr>
        <w:t xml:space="preserve"> Services </w:t>
      </w:r>
    </w:p>
    <w:p w14:paraId="3A04602B" w14:textId="4B638F4C" w:rsidR="00BF6773" w:rsidRDefault="00BF6773" w:rsidP="001B11BD">
      <w:pPr>
        <w:spacing w:after="120"/>
        <w:jc w:val="center"/>
        <w:rPr>
          <w:rFonts w:asciiTheme="minorHAnsi" w:hAnsiTheme="minorHAnsi" w:cstheme="minorHAnsi"/>
          <w:b/>
          <w:caps/>
          <w:szCs w:val="24"/>
        </w:rPr>
      </w:pPr>
      <w:r>
        <w:rPr>
          <w:rFonts w:asciiTheme="minorHAnsi" w:hAnsiTheme="minorHAnsi" w:cstheme="minorHAnsi"/>
          <w:b/>
          <w:caps/>
          <w:szCs w:val="24"/>
        </w:rPr>
        <w:t>MA-</w:t>
      </w:r>
      <w:r w:rsidR="00803E3A">
        <w:rPr>
          <w:rFonts w:asciiTheme="minorHAnsi" w:hAnsiTheme="minorHAnsi" w:cstheme="minorHAnsi"/>
          <w:b/>
          <w:caps/>
          <w:szCs w:val="24"/>
        </w:rPr>
        <w:t>2022-0</w:t>
      </w:r>
      <w:r w:rsidR="00EA1F05">
        <w:rPr>
          <w:rFonts w:asciiTheme="minorHAnsi" w:hAnsiTheme="minorHAnsi" w:cstheme="minorHAnsi"/>
          <w:b/>
          <w:caps/>
          <w:szCs w:val="24"/>
        </w:rPr>
        <w:t>3</w:t>
      </w:r>
    </w:p>
    <w:p w14:paraId="3C503D2D" w14:textId="5A5640E4" w:rsidR="001B11BD" w:rsidRDefault="001B11BD" w:rsidP="001B11BD">
      <w:pPr>
        <w:spacing w:after="120"/>
        <w:jc w:val="center"/>
        <w:rPr>
          <w:b/>
          <w:szCs w:val="24"/>
        </w:rPr>
      </w:pPr>
      <w:r>
        <w:rPr>
          <w:b/>
          <w:szCs w:val="24"/>
        </w:rPr>
        <w:t xml:space="preserve">USER INSTRUCTIONS FOR MASTER AGREEMENT </w:t>
      </w:r>
    </w:p>
    <w:p w14:paraId="6D47CADA" w14:textId="77777777" w:rsidR="00454B98" w:rsidRPr="00864995" w:rsidRDefault="001B11BD" w:rsidP="00864995">
      <w:pPr>
        <w:spacing w:after="120"/>
        <w:jc w:val="center"/>
        <w:rPr>
          <w:b/>
          <w:szCs w:val="24"/>
        </w:rPr>
      </w:pPr>
      <w:r>
        <w:rPr>
          <w:b/>
          <w:szCs w:val="24"/>
        </w:rPr>
        <w:t>(LEVERAGED PROCUREMENT)</w:t>
      </w:r>
    </w:p>
    <w:p w14:paraId="064AABC6" w14:textId="77777777" w:rsidR="00E51790" w:rsidRPr="00E51790" w:rsidRDefault="00E51790" w:rsidP="00E51790">
      <w:pPr>
        <w:autoSpaceDE w:val="0"/>
        <w:autoSpaceDN w:val="0"/>
        <w:adjustRightInd w:val="0"/>
        <w:rPr>
          <w:rFonts w:eastAsiaTheme="minorHAnsi"/>
          <w:color w:val="000000"/>
          <w:szCs w:val="24"/>
        </w:rPr>
      </w:pPr>
    </w:p>
    <w:p w14:paraId="41170788" w14:textId="74358B28" w:rsidR="00864995" w:rsidRDefault="00E51790" w:rsidP="00F07EAF">
      <w:pPr>
        <w:pStyle w:val="ListParagraph"/>
        <w:ind w:left="0"/>
        <w:jc w:val="both"/>
        <w:rPr>
          <w:rFonts w:eastAsiaTheme="minorHAnsi"/>
          <w:color w:val="000000"/>
          <w:sz w:val="23"/>
          <w:szCs w:val="23"/>
        </w:rPr>
      </w:pPr>
      <w:r w:rsidRPr="00E51790">
        <w:rPr>
          <w:rFonts w:eastAsiaTheme="minorHAnsi"/>
          <w:color w:val="000000"/>
          <w:sz w:val="23"/>
          <w:szCs w:val="23"/>
        </w:rPr>
        <w:t>The</w:t>
      </w:r>
      <w:r>
        <w:rPr>
          <w:rFonts w:eastAsiaTheme="minorHAnsi"/>
          <w:color w:val="000000"/>
          <w:sz w:val="23"/>
          <w:szCs w:val="23"/>
        </w:rPr>
        <w:t xml:space="preserve"> </w:t>
      </w:r>
      <w:r w:rsidRPr="00E51790">
        <w:rPr>
          <w:rFonts w:eastAsiaTheme="minorHAnsi"/>
          <w:color w:val="000000"/>
          <w:sz w:val="23"/>
          <w:szCs w:val="23"/>
        </w:rPr>
        <w:t xml:space="preserve">User Instructions are provided for the </w:t>
      </w:r>
      <w:r w:rsidR="00F3739C">
        <w:rPr>
          <w:rFonts w:eastAsiaTheme="minorHAnsi"/>
          <w:color w:val="000000"/>
          <w:sz w:val="23"/>
          <w:szCs w:val="23"/>
        </w:rPr>
        <w:t>Telephone Appearance</w:t>
      </w:r>
      <w:r>
        <w:rPr>
          <w:rFonts w:eastAsiaTheme="minorHAnsi"/>
          <w:color w:val="000000"/>
          <w:sz w:val="23"/>
          <w:szCs w:val="23"/>
        </w:rPr>
        <w:t xml:space="preserve"> Services</w:t>
      </w:r>
      <w:r w:rsidRPr="00E51790">
        <w:rPr>
          <w:rFonts w:eastAsiaTheme="minorHAnsi"/>
          <w:color w:val="000000"/>
          <w:sz w:val="23"/>
          <w:szCs w:val="23"/>
        </w:rPr>
        <w:t xml:space="preserve"> Master Agreement with </w:t>
      </w:r>
      <w:r w:rsidR="00EA1F05">
        <w:rPr>
          <w:rFonts w:eastAsiaTheme="minorHAnsi"/>
          <w:color w:val="000000"/>
          <w:sz w:val="23"/>
          <w:szCs w:val="23"/>
        </w:rPr>
        <w:t>CourtCall</w:t>
      </w:r>
      <w:r w:rsidR="00FA58F9">
        <w:rPr>
          <w:rFonts w:eastAsiaTheme="minorHAnsi"/>
          <w:color w:val="000000"/>
          <w:sz w:val="23"/>
          <w:szCs w:val="23"/>
        </w:rPr>
        <w:t>, Inc</w:t>
      </w:r>
      <w:r w:rsidRPr="00E51790">
        <w:rPr>
          <w:rFonts w:eastAsiaTheme="minorHAnsi"/>
          <w:color w:val="000000"/>
          <w:sz w:val="23"/>
          <w:szCs w:val="23"/>
        </w:rPr>
        <w:t xml:space="preserve">. The Judicial Council issued a Request for Proposal seeking vendors that could provide </w:t>
      </w:r>
      <w:r w:rsidR="00F3739C">
        <w:rPr>
          <w:rFonts w:eastAsiaTheme="minorHAnsi"/>
          <w:color w:val="000000"/>
          <w:sz w:val="23"/>
          <w:szCs w:val="23"/>
        </w:rPr>
        <w:t>Telephone Appearance Services</w:t>
      </w:r>
      <w:r w:rsidR="00F3739C" w:rsidRPr="00E51790">
        <w:rPr>
          <w:rFonts w:eastAsiaTheme="minorHAnsi"/>
          <w:color w:val="000000"/>
          <w:sz w:val="23"/>
          <w:szCs w:val="23"/>
        </w:rPr>
        <w:t xml:space="preserve"> </w:t>
      </w:r>
      <w:r w:rsidRPr="00E51790">
        <w:rPr>
          <w:rFonts w:eastAsiaTheme="minorHAnsi"/>
          <w:color w:val="000000"/>
          <w:sz w:val="23"/>
          <w:szCs w:val="23"/>
        </w:rPr>
        <w:t xml:space="preserve">to the judicial branch. Any judicial branch entity that wants to use the master agreement must enter into a </w:t>
      </w:r>
      <w:r w:rsidR="00CD4FE4">
        <w:rPr>
          <w:rFonts w:eastAsiaTheme="minorHAnsi"/>
          <w:color w:val="000000"/>
          <w:sz w:val="23"/>
          <w:szCs w:val="23"/>
        </w:rPr>
        <w:t>Participating Agreement</w:t>
      </w:r>
      <w:r w:rsidRPr="00E51790">
        <w:rPr>
          <w:rFonts w:eastAsiaTheme="minorHAnsi"/>
          <w:color w:val="000000"/>
          <w:sz w:val="23"/>
          <w:szCs w:val="23"/>
        </w:rPr>
        <w:t xml:space="preserve"> with the vendor. Please carefully review these User Instructions.</w:t>
      </w:r>
      <w:r w:rsidR="00842580">
        <w:rPr>
          <w:rFonts w:eastAsiaTheme="minorHAnsi"/>
          <w:color w:val="000000"/>
          <w:sz w:val="23"/>
          <w:szCs w:val="23"/>
        </w:rPr>
        <w:t xml:space="preserve"> </w:t>
      </w:r>
    </w:p>
    <w:p w14:paraId="4528721F" w14:textId="77777777" w:rsidR="00912939" w:rsidRDefault="00912939" w:rsidP="00F07EAF">
      <w:pPr>
        <w:pStyle w:val="ListParagraph"/>
        <w:ind w:left="0"/>
        <w:jc w:val="both"/>
        <w:rPr>
          <w:szCs w:val="24"/>
        </w:rPr>
      </w:pPr>
    </w:p>
    <w:tbl>
      <w:tblPr>
        <w:tblStyle w:val="TableGrid"/>
        <w:tblW w:w="0" w:type="auto"/>
        <w:tblLook w:val="04A0" w:firstRow="1" w:lastRow="0" w:firstColumn="1" w:lastColumn="0" w:noHBand="0" w:noVBand="1"/>
      </w:tblPr>
      <w:tblGrid>
        <w:gridCol w:w="9340"/>
      </w:tblGrid>
      <w:tr w:rsidR="007D2C60" w:rsidRPr="00BB6FFE" w14:paraId="5F5E13B3" w14:textId="77777777" w:rsidTr="00226976">
        <w:trPr>
          <w:trHeight w:val="3914"/>
        </w:trPr>
        <w:tc>
          <w:tcPr>
            <w:tcW w:w="9340" w:type="dxa"/>
          </w:tcPr>
          <w:p w14:paraId="162FF757" w14:textId="77777777" w:rsidR="00E51790" w:rsidRPr="00BB6FFE" w:rsidRDefault="00E51790" w:rsidP="00E51790">
            <w:pPr>
              <w:autoSpaceDE w:val="0"/>
              <w:autoSpaceDN w:val="0"/>
              <w:adjustRightInd w:val="0"/>
              <w:rPr>
                <w:rFonts w:asciiTheme="minorHAnsi" w:eastAsiaTheme="minorHAnsi" w:hAnsiTheme="minorHAnsi" w:cstheme="minorHAnsi"/>
                <w:color w:val="000000"/>
                <w:szCs w:val="24"/>
              </w:rPr>
            </w:pPr>
          </w:p>
          <w:tbl>
            <w:tblPr>
              <w:tblW w:w="0" w:type="auto"/>
              <w:tblBorders>
                <w:top w:val="nil"/>
                <w:left w:val="nil"/>
                <w:bottom w:val="nil"/>
                <w:right w:val="nil"/>
              </w:tblBorders>
              <w:tblLook w:val="0000" w:firstRow="0" w:lastRow="0" w:firstColumn="0" w:lastColumn="0" w:noHBand="0" w:noVBand="0"/>
            </w:tblPr>
            <w:tblGrid>
              <w:gridCol w:w="6211"/>
            </w:tblGrid>
            <w:tr w:rsidR="00E51790" w:rsidRPr="00BB6FFE" w14:paraId="576DD1F7" w14:textId="77777777">
              <w:trPr>
                <w:trHeight w:val="1054"/>
              </w:trPr>
              <w:tc>
                <w:tcPr>
                  <w:tcW w:w="0" w:type="auto"/>
                </w:tcPr>
                <w:p w14:paraId="49308079" w14:textId="1C1B6492" w:rsidR="00E51790" w:rsidRPr="00E90E2F" w:rsidRDefault="00E51790" w:rsidP="00E51790">
                  <w:pPr>
                    <w:autoSpaceDE w:val="0"/>
                    <w:autoSpaceDN w:val="0"/>
                    <w:adjustRightInd w:val="0"/>
                    <w:rPr>
                      <w:rFonts w:asciiTheme="minorHAnsi" w:eastAsiaTheme="minorHAnsi" w:hAnsiTheme="minorHAnsi" w:cstheme="minorHAnsi"/>
                      <w:b/>
                      <w:bCs/>
                      <w:iCs/>
                      <w:color w:val="000000"/>
                      <w:szCs w:val="24"/>
                    </w:rPr>
                  </w:pPr>
                  <w:r w:rsidRPr="00E90E2F">
                    <w:rPr>
                      <w:rFonts w:asciiTheme="minorHAnsi" w:eastAsiaTheme="minorHAnsi" w:hAnsiTheme="minorHAnsi" w:cstheme="minorHAnsi"/>
                      <w:b/>
                      <w:bCs/>
                      <w:iCs/>
                      <w:color w:val="000000"/>
                      <w:szCs w:val="24"/>
                    </w:rPr>
                    <w:t xml:space="preserve"> </w:t>
                  </w:r>
                  <w:r w:rsidR="00E90E2F" w:rsidRPr="00E90E2F">
                    <w:rPr>
                      <w:rFonts w:asciiTheme="minorHAnsi" w:eastAsiaTheme="minorHAnsi" w:hAnsiTheme="minorHAnsi" w:cstheme="minorHAnsi"/>
                      <w:b/>
                      <w:bCs/>
                      <w:iCs/>
                      <w:color w:val="000000"/>
                      <w:szCs w:val="24"/>
                    </w:rPr>
                    <w:t>J</w:t>
                  </w:r>
                  <w:r w:rsidRPr="00E90E2F">
                    <w:rPr>
                      <w:rFonts w:asciiTheme="minorHAnsi" w:eastAsiaTheme="minorHAnsi" w:hAnsiTheme="minorHAnsi" w:cstheme="minorHAnsi"/>
                      <w:b/>
                      <w:bCs/>
                      <w:iCs/>
                      <w:color w:val="000000"/>
                      <w:szCs w:val="24"/>
                    </w:rPr>
                    <w:t xml:space="preserve">udicial Council Staff Contact Information: </w:t>
                  </w:r>
                </w:p>
                <w:p w14:paraId="34C93F3A" w14:textId="77777777" w:rsidR="00C43D8E" w:rsidRPr="00BB6FFE" w:rsidRDefault="00C43D8E" w:rsidP="00E51790">
                  <w:pPr>
                    <w:autoSpaceDE w:val="0"/>
                    <w:autoSpaceDN w:val="0"/>
                    <w:adjustRightInd w:val="0"/>
                    <w:rPr>
                      <w:rFonts w:asciiTheme="minorHAnsi" w:eastAsiaTheme="minorHAnsi" w:hAnsiTheme="minorHAnsi" w:cstheme="minorHAnsi"/>
                      <w:iCs/>
                      <w:color w:val="000000"/>
                      <w:szCs w:val="24"/>
                    </w:rPr>
                  </w:pPr>
                </w:p>
                <w:p w14:paraId="0A7E14C7" w14:textId="2EBFD0D4" w:rsidR="009A539E" w:rsidRDefault="009A539E" w:rsidP="009A539E">
                  <w:pPr>
                    <w:rPr>
                      <w:rFonts w:asciiTheme="minorHAnsi" w:eastAsiaTheme="minorHAnsi" w:hAnsiTheme="minorHAnsi" w:cstheme="minorHAnsi"/>
                      <w:iCs/>
                      <w:color w:val="000000"/>
                      <w:szCs w:val="24"/>
                    </w:rPr>
                  </w:pPr>
                  <w:r w:rsidRPr="004712DD">
                    <w:rPr>
                      <w:rFonts w:asciiTheme="minorHAnsi" w:eastAsiaTheme="minorHAnsi" w:hAnsiTheme="minorHAnsi" w:cstheme="minorHAnsi"/>
                      <w:iCs/>
                      <w:color w:val="000000"/>
                      <w:szCs w:val="24"/>
                    </w:rPr>
                    <w:t>Chris Belloli</w:t>
                  </w:r>
                </w:p>
                <w:p w14:paraId="0FBB33E1" w14:textId="3B7DC779" w:rsidR="004712DD" w:rsidRPr="004712DD" w:rsidRDefault="004712DD" w:rsidP="009A539E">
                  <w:pPr>
                    <w:rPr>
                      <w:rFonts w:asciiTheme="minorHAnsi" w:eastAsiaTheme="minorHAnsi" w:hAnsiTheme="minorHAnsi" w:cstheme="minorHAnsi"/>
                      <w:iCs/>
                      <w:color w:val="000000"/>
                      <w:szCs w:val="24"/>
                    </w:rPr>
                  </w:pPr>
                  <w:r>
                    <w:rPr>
                      <w:rFonts w:asciiTheme="minorHAnsi" w:eastAsiaTheme="minorHAnsi" w:hAnsiTheme="minorHAnsi" w:cstheme="minorHAnsi"/>
                      <w:iCs/>
                      <w:color w:val="000000"/>
                      <w:szCs w:val="24"/>
                    </w:rPr>
                    <w:t>JCC Project Manager</w:t>
                  </w:r>
                </w:p>
                <w:p w14:paraId="438FE674" w14:textId="7BFF9E1F" w:rsidR="004712DD" w:rsidRDefault="00E90E2F" w:rsidP="009A539E">
                  <w:pPr>
                    <w:rPr>
                      <w:rFonts w:asciiTheme="minorHAnsi" w:eastAsiaTheme="minorHAnsi" w:hAnsiTheme="minorHAnsi" w:cstheme="minorHAnsi"/>
                      <w:iCs/>
                      <w:color w:val="000000"/>
                      <w:szCs w:val="24"/>
                    </w:rPr>
                  </w:pPr>
                  <w:r>
                    <w:rPr>
                      <w:rFonts w:asciiTheme="minorHAnsi" w:eastAsiaTheme="minorHAnsi" w:hAnsiTheme="minorHAnsi" w:cstheme="minorHAnsi"/>
                      <w:iCs/>
                      <w:color w:val="000000"/>
                      <w:szCs w:val="24"/>
                    </w:rPr>
                    <w:t>(</w:t>
                  </w:r>
                  <w:r w:rsidR="009A539E" w:rsidRPr="004712DD">
                    <w:rPr>
                      <w:rFonts w:asciiTheme="minorHAnsi" w:eastAsiaTheme="minorHAnsi" w:hAnsiTheme="minorHAnsi" w:cstheme="minorHAnsi"/>
                      <w:iCs/>
                      <w:color w:val="000000"/>
                      <w:szCs w:val="24"/>
                    </w:rPr>
                    <w:t>415</w:t>
                  </w:r>
                  <w:r>
                    <w:rPr>
                      <w:rFonts w:asciiTheme="minorHAnsi" w:eastAsiaTheme="minorHAnsi" w:hAnsiTheme="minorHAnsi" w:cstheme="minorHAnsi"/>
                      <w:iCs/>
                      <w:color w:val="000000"/>
                      <w:szCs w:val="24"/>
                    </w:rPr>
                    <w:t xml:space="preserve">) </w:t>
                  </w:r>
                  <w:r w:rsidR="009A539E" w:rsidRPr="004712DD">
                    <w:rPr>
                      <w:rFonts w:asciiTheme="minorHAnsi" w:eastAsiaTheme="minorHAnsi" w:hAnsiTheme="minorHAnsi" w:cstheme="minorHAnsi"/>
                      <w:iCs/>
                      <w:color w:val="000000"/>
                      <w:szCs w:val="24"/>
                    </w:rPr>
                    <w:t xml:space="preserve">865-7658 </w:t>
                  </w:r>
                </w:p>
                <w:p w14:paraId="3E308F2F" w14:textId="4D3D3265" w:rsidR="009A539E" w:rsidRPr="004712DD" w:rsidRDefault="009F663C" w:rsidP="009A539E">
                  <w:pPr>
                    <w:rPr>
                      <w:rFonts w:asciiTheme="minorHAnsi" w:eastAsiaTheme="minorHAnsi" w:hAnsiTheme="minorHAnsi" w:cstheme="minorHAnsi"/>
                      <w:iCs/>
                      <w:color w:val="000000"/>
                      <w:szCs w:val="24"/>
                    </w:rPr>
                  </w:pPr>
                  <w:hyperlink r:id="rId7" w:history="1">
                    <w:r w:rsidR="007C2C70" w:rsidRPr="00B37721">
                      <w:rPr>
                        <w:rStyle w:val="Hyperlink"/>
                        <w:rFonts w:asciiTheme="minorHAnsi" w:eastAsiaTheme="minorHAnsi" w:hAnsiTheme="minorHAnsi" w:cstheme="minorHAnsi"/>
                        <w:iCs/>
                      </w:rPr>
                      <w:t>chris.belloli@jud.ca.gov</w:t>
                    </w:r>
                  </w:hyperlink>
                  <w:r w:rsidR="009A539E" w:rsidRPr="004712DD">
                    <w:rPr>
                      <w:rFonts w:asciiTheme="minorHAnsi" w:eastAsiaTheme="minorHAnsi" w:hAnsiTheme="minorHAnsi" w:cstheme="minorHAnsi"/>
                      <w:iCs/>
                      <w:color w:val="000000"/>
                      <w:szCs w:val="24"/>
                    </w:rPr>
                    <w:t xml:space="preserve"> </w:t>
                  </w:r>
                </w:p>
                <w:p w14:paraId="67F1DD32" w14:textId="77777777" w:rsidR="009A539E" w:rsidRPr="004712DD" w:rsidRDefault="009A539E" w:rsidP="009A539E">
                  <w:pPr>
                    <w:rPr>
                      <w:rFonts w:asciiTheme="minorHAnsi" w:eastAsiaTheme="minorHAnsi" w:hAnsiTheme="minorHAnsi" w:cstheme="minorHAnsi"/>
                      <w:iCs/>
                      <w:color w:val="000000"/>
                      <w:szCs w:val="24"/>
                    </w:rPr>
                  </w:pPr>
                  <w:r w:rsidRPr="004712DD">
                    <w:rPr>
                      <w:rFonts w:asciiTheme="minorHAnsi" w:eastAsiaTheme="minorHAnsi" w:hAnsiTheme="minorHAnsi" w:cstheme="minorHAnsi"/>
                      <w:iCs/>
                      <w:color w:val="000000"/>
                      <w:szCs w:val="24"/>
                    </w:rPr>
                    <w:t>---------------------------------------------------------------------------</w:t>
                  </w:r>
                </w:p>
                <w:p w14:paraId="4F531093" w14:textId="23AC1A85" w:rsidR="00B619F4" w:rsidRPr="00FB2D25" w:rsidRDefault="00FB2D25" w:rsidP="00E51790">
                  <w:pPr>
                    <w:autoSpaceDE w:val="0"/>
                    <w:autoSpaceDN w:val="0"/>
                    <w:adjustRightInd w:val="0"/>
                    <w:rPr>
                      <w:rFonts w:asciiTheme="minorHAnsi" w:eastAsiaTheme="minorHAnsi" w:hAnsiTheme="minorHAnsi" w:cstheme="minorHAnsi"/>
                      <w:b/>
                      <w:bCs/>
                      <w:iCs/>
                      <w:color w:val="000000"/>
                      <w:szCs w:val="24"/>
                    </w:rPr>
                  </w:pPr>
                  <w:r w:rsidRPr="00FB2D25">
                    <w:rPr>
                      <w:rFonts w:asciiTheme="minorHAnsi" w:eastAsiaTheme="minorHAnsi" w:hAnsiTheme="minorHAnsi" w:cstheme="minorHAnsi"/>
                      <w:b/>
                      <w:bCs/>
                      <w:iCs/>
                      <w:color w:val="000000"/>
                      <w:szCs w:val="24"/>
                    </w:rPr>
                    <w:t>Master Agreement Administrator</w:t>
                  </w:r>
                  <w:r w:rsidR="00155CFE">
                    <w:rPr>
                      <w:rFonts w:asciiTheme="minorHAnsi" w:eastAsiaTheme="minorHAnsi" w:hAnsiTheme="minorHAnsi" w:cstheme="minorHAnsi"/>
                      <w:b/>
                      <w:bCs/>
                      <w:iCs/>
                      <w:color w:val="000000"/>
                      <w:szCs w:val="24"/>
                    </w:rPr>
                    <w:t>:</w:t>
                  </w:r>
                </w:p>
                <w:p w14:paraId="3E14F46E" w14:textId="77777777" w:rsidR="00912939" w:rsidRDefault="00912939" w:rsidP="00E51790">
                  <w:pPr>
                    <w:autoSpaceDE w:val="0"/>
                    <w:autoSpaceDN w:val="0"/>
                    <w:adjustRightInd w:val="0"/>
                    <w:rPr>
                      <w:rFonts w:asciiTheme="minorHAnsi" w:eastAsiaTheme="minorHAnsi" w:hAnsiTheme="minorHAnsi" w:cstheme="minorHAnsi"/>
                      <w:iCs/>
                      <w:color w:val="000000"/>
                      <w:szCs w:val="24"/>
                    </w:rPr>
                  </w:pPr>
                </w:p>
                <w:p w14:paraId="64BD80D0" w14:textId="3BAEDB04" w:rsidR="00E51790" w:rsidRDefault="00884602" w:rsidP="00E51790">
                  <w:pPr>
                    <w:autoSpaceDE w:val="0"/>
                    <w:autoSpaceDN w:val="0"/>
                    <w:adjustRightInd w:val="0"/>
                    <w:rPr>
                      <w:rFonts w:asciiTheme="minorHAnsi" w:eastAsiaTheme="minorHAnsi" w:hAnsiTheme="minorHAnsi" w:cstheme="minorHAnsi"/>
                      <w:iCs/>
                      <w:color w:val="000000"/>
                      <w:szCs w:val="24"/>
                    </w:rPr>
                  </w:pPr>
                  <w:r w:rsidRPr="00BB6FFE">
                    <w:rPr>
                      <w:rFonts w:asciiTheme="minorHAnsi" w:eastAsiaTheme="minorHAnsi" w:hAnsiTheme="minorHAnsi" w:cstheme="minorHAnsi"/>
                      <w:iCs/>
                      <w:color w:val="000000"/>
                      <w:szCs w:val="24"/>
                    </w:rPr>
                    <w:t xml:space="preserve">Marissa Smith </w:t>
                  </w:r>
                </w:p>
                <w:p w14:paraId="332D4DF5" w14:textId="6213672D" w:rsidR="00FB2D25" w:rsidRPr="004712DD" w:rsidRDefault="00FB2D25" w:rsidP="00E51790">
                  <w:pPr>
                    <w:autoSpaceDE w:val="0"/>
                    <w:autoSpaceDN w:val="0"/>
                    <w:adjustRightInd w:val="0"/>
                    <w:rPr>
                      <w:rFonts w:asciiTheme="minorHAnsi" w:eastAsiaTheme="minorHAnsi" w:hAnsiTheme="minorHAnsi" w:cstheme="minorHAnsi"/>
                      <w:iCs/>
                      <w:color w:val="000000"/>
                      <w:szCs w:val="24"/>
                    </w:rPr>
                  </w:pPr>
                  <w:r>
                    <w:rPr>
                      <w:rFonts w:asciiTheme="minorHAnsi" w:eastAsiaTheme="minorHAnsi" w:hAnsiTheme="minorHAnsi" w:cstheme="minorHAnsi"/>
                      <w:iCs/>
                      <w:color w:val="000000"/>
                      <w:szCs w:val="24"/>
                    </w:rPr>
                    <w:t>(916) 263-7949</w:t>
                  </w:r>
                </w:p>
                <w:p w14:paraId="5503AA1E" w14:textId="390E4AEF" w:rsidR="00E51790" w:rsidRPr="00155CFE" w:rsidRDefault="00155CFE" w:rsidP="00155CFE">
                  <w:pPr>
                    <w:rPr>
                      <w:rStyle w:val="Hyperlink"/>
                    </w:rPr>
                  </w:pPr>
                  <w:proofErr w:type="spellStart"/>
                  <w:r w:rsidRPr="00155CFE">
                    <w:rPr>
                      <w:rStyle w:val="Hyperlink"/>
                    </w:rPr>
                    <w:t>m</w:t>
                  </w:r>
                  <w:r w:rsidR="00E51790" w:rsidRPr="00155CFE">
                    <w:rPr>
                      <w:rStyle w:val="Hyperlink"/>
                    </w:rPr>
                    <w:t>arissa.</w:t>
                  </w:r>
                  <w:r w:rsidRPr="00155CFE">
                    <w:rPr>
                      <w:rStyle w:val="Hyperlink"/>
                    </w:rPr>
                    <w:t>s</w:t>
                  </w:r>
                  <w:r w:rsidR="00E51790" w:rsidRPr="00155CFE">
                    <w:rPr>
                      <w:rStyle w:val="Hyperlink"/>
                    </w:rPr>
                    <w:t>mith</w:t>
                  </w:r>
                  <w:proofErr w:type="spellEnd"/>
                  <w:r w:rsidR="00E51790" w:rsidRPr="00155CFE">
                    <w:rPr>
                      <w:rStyle w:val="Hyperlink"/>
                    </w:rPr>
                    <w:t xml:space="preserve"> @jud.ca.gov </w:t>
                  </w:r>
                </w:p>
                <w:p w14:paraId="4CB5042B" w14:textId="06A9A46C" w:rsidR="00E51790" w:rsidRPr="004712DD" w:rsidRDefault="00E51790" w:rsidP="00691339">
                  <w:pPr>
                    <w:autoSpaceDE w:val="0"/>
                    <w:autoSpaceDN w:val="0"/>
                    <w:adjustRightInd w:val="0"/>
                    <w:rPr>
                      <w:rFonts w:asciiTheme="minorHAnsi" w:eastAsiaTheme="minorHAnsi" w:hAnsiTheme="minorHAnsi" w:cstheme="minorHAnsi"/>
                      <w:iCs/>
                      <w:color w:val="000000"/>
                      <w:szCs w:val="24"/>
                    </w:rPr>
                  </w:pPr>
                </w:p>
              </w:tc>
            </w:tr>
          </w:tbl>
          <w:p w14:paraId="521DE16E" w14:textId="77777777" w:rsidR="007D2C60" w:rsidRPr="00BB6FFE" w:rsidRDefault="007D2C60" w:rsidP="00AA3A3D">
            <w:pPr>
              <w:pStyle w:val="ListParagraph"/>
              <w:ind w:left="0"/>
              <w:rPr>
                <w:rFonts w:asciiTheme="minorHAnsi" w:hAnsiTheme="minorHAnsi" w:cstheme="minorHAnsi"/>
                <w:szCs w:val="24"/>
              </w:rPr>
            </w:pPr>
          </w:p>
        </w:tc>
      </w:tr>
      <w:tr w:rsidR="007D2C60" w:rsidRPr="00BB6FFE" w14:paraId="1D5C3B7E" w14:textId="77777777" w:rsidTr="00016EA9">
        <w:trPr>
          <w:trHeight w:val="3050"/>
        </w:trPr>
        <w:tc>
          <w:tcPr>
            <w:tcW w:w="9340" w:type="dxa"/>
          </w:tcPr>
          <w:p w14:paraId="37269298" w14:textId="0478899E" w:rsidR="007D2C60" w:rsidRPr="00FB2D25" w:rsidRDefault="00EA1F05" w:rsidP="00AA3A3D">
            <w:pPr>
              <w:pStyle w:val="ListParagraph"/>
              <w:ind w:left="0"/>
              <w:rPr>
                <w:rFonts w:asciiTheme="minorHAnsi" w:eastAsiaTheme="minorHAnsi" w:hAnsiTheme="minorHAnsi" w:cstheme="minorHAnsi"/>
                <w:b/>
                <w:bCs/>
                <w:color w:val="000000"/>
                <w:szCs w:val="24"/>
              </w:rPr>
            </w:pPr>
            <w:bookmarkStart w:id="0" w:name="_Hlk104199106"/>
            <w:r>
              <w:rPr>
                <w:rFonts w:asciiTheme="minorHAnsi" w:eastAsiaTheme="minorHAnsi" w:hAnsiTheme="minorHAnsi" w:cstheme="minorHAnsi"/>
                <w:b/>
                <w:bCs/>
                <w:color w:val="000000"/>
                <w:szCs w:val="24"/>
              </w:rPr>
              <w:t>CourtCall</w:t>
            </w:r>
            <w:r w:rsidR="00FB2D25">
              <w:rPr>
                <w:rFonts w:asciiTheme="minorHAnsi" w:eastAsiaTheme="minorHAnsi" w:hAnsiTheme="minorHAnsi" w:cstheme="minorHAnsi"/>
                <w:b/>
                <w:bCs/>
                <w:color w:val="000000"/>
                <w:szCs w:val="24"/>
              </w:rPr>
              <w:t xml:space="preserve"> </w:t>
            </w:r>
            <w:r w:rsidR="00FB2D25" w:rsidRPr="00FB2D25">
              <w:rPr>
                <w:rFonts w:asciiTheme="minorHAnsi" w:eastAsiaTheme="minorHAnsi" w:hAnsiTheme="minorHAnsi" w:cstheme="minorHAnsi"/>
                <w:b/>
                <w:bCs/>
                <w:color w:val="000000"/>
                <w:szCs w:val="24"/>
              </w:rPr>
              <w:t>Contact Information</w:t>
            </w:r>
            <w:r w:rsidR="00016EA9">
              <w:rPr>
                <w:rFonts w:asciiTheme="minorHAnsi" w:eastAsiaTheme="minorHAnsi" w:hAnsiTheme="minorHAnsi" w:cstheme="minorHAnsi"/>
                <w:b/>
                <w:bCs/>
                <w:color w:val="000000"/>
                <w:szCs w:val="24"/>
              </w:rPr>
              <w:t>:</w:t>
            </w:r>
          </w:p>
          <w:p w14:paraId="1E1FBFCD" w14:textId="77777777" w:rsidR="00092C89" w:rsidRPr="00BB6FFE" w:rsidRDefault="00092C89" w:rsidP="00AA3A3D">
            <w:pPr>
              <w:pStyle w:val="ListParagraph"/>
              <w:ind w:left="0"/>
              <w:rPr>
                <w:rFonts w:asciiTheme="minorHAnsi" w:eastAsiaTheme="minorHAnsi" w:hAnsiTheme="minorHAnsi" w:cstheme="minorHAnsi"/>
                <w:i/>
                <w:iCs/>
                <w:color w:val="000000"/>
                <w:szCs w:val="24"/>
              </w:rPr>
            </w:pPr>
          </w:p>
          <w:p w14:paraId="6FAB9891" w14:textId="77777777" w:rsidR="00077F15" w:rsidRDefault="00077F15" w:rsidP="00077F15">
            <w:pPr>
              <w:pStyle w:val="NormalWeb"/>
              <w:rPr>
                <w:rFonts w:asciiTheme="minorHAnsi" w:hAnsiTheme="minorHAnsi" w:cstheme="minorHAnsi"/>
                <w:color w:val="000000"/>
              </w:rPr>
            </w:pPr>
            <w:r>
              <w:rPr>
                <w:rFonts w:asciiTheme="minorHAnsi" w:hAnsiTheme="minorHAnsi" w:cstheme="minorHAnsi"/>
                <w:color w:val="000000"/>
              </w:rPr>
              <w:t>Bob Alvarado</w:t>
            </w:r>
          </w:p>
          <w:p w14:paraId="2508D92E" w14:textId="77777777" w:rsidR="00077F15" w:rsidRDefault="00077F15" w:rsidP="00077F15">
            <w:pPr>
              <w:pStyle w:val="NormalWeb"/>
              <w:rPr>
                <w:rFonts w:asciiTheme="minorHAnsi" w:hAnsiTheme="minorHAnsi" w:cstheme="minorHAnsi"/>
                <w:color w:val="000000"/>
              </w:rPr>
            </w:pPr>
            <w:r>
              <w:rPr>
                <w:rFonts w:asciiTheme="minorHAnsi" w:hAnsiTheme="minorHAnsi" w:cstheme="minorHAnsi"/>
                <w:color w:val="000000"/>
              </w:rPr>
              <w:t xml:space="preserve">CEO </w:t>
            </w:r>
          </w:p>
          <w:p w14:paraId="5F807FC4" w14:textId="77777777" w:rsidR="00077F15" w:rsidRDefault="00077F15" w:rsidP="00077F15">
            <w:pPr>
              <w:pStyle w:val="NormalWeb"/>
              <w:rPr>
                <w:rFonts w:asciiTheme="minorHAnsi" w:hAnsiTheme="minorHAnsi" w:cstheme="minorHAnsi"/>
                <w:color w:val="000000"/>
              </w:rPr>
            </w:pPr>
            <w:r>
              <w:rPr>
                <w:rFonts w:asciiTheme="minorHAnsi" w:hAnsiTheme="minorHAnsi" w:cstheme="minorHAnsi"/>
                <w:color w:val="000000"/>
              </w:rPr>
              <w:t>888-882-6878, Ext 853</w:t>
            </w:r>
          </w:p>
          <w:p w14:paraId="5FB27C09" w14:textId="77777777" w:rsidR="00077F15" w:rsidRDefault="009F663C" w:rsidP="00077F15">
            <w:pPr>
              <w:pStyle w:val="NormalWeb"/>
              <w:rPr>
                <w:rFonts w:asciiTheme="minorHAnsi" w:hAnsiTheme="minorHAnsi" w:cstheme="minorHAnsi"/>
                <w:color w:val="000000"/>
              </w:rPr>
            </w:pPr>
            <w:hyperlink r:id="rId8" w:history="1">
              <w:r w:rsidR="00077F15">
                <w:rPr>
                  <w:rStyle w:val="Hyperlink"/>
                  <w:rFonts w:asciiTheme="minorHAnsi" w:hAnsiTheme="minorHAnsi" w:cstheme="minorHAnsi"/>
                </w:rPr>
                <w:t>rva@courtcall.com</w:t>
              </w:r>
            </w:hyperlink>
          </w:p>
          <w:p w14:paraId="5D4D4C72" w14:textId="77777777" w:rsidR="00077F15" w:rsidRDefault="00077F15" w:rsidP="00077F15">
            <w:pPr>
              <w:pStyle w:val="NormalWeb"/>
              <w:rPr>
                <w:rFonts w:asciiTheme="minorHAnsi" w:hAnsiTheme="minorHAnsi" w:cstheme="minorHAnsi"/>
                <w:color w:val="000000"/>
              </w:rPr>
            </w:pPr>
          </w:p>
          <w:p w14:paraId="797A8FD2" w14:textId="77777777" w:rsidR="00077F15" w:rsidRDefault="00077F15" w:rsidP="00077F15">
            <w:pPr>
              <w:pStyle w:val="NormalWeb"/>
              <w:rPr>
                <w:rFonts w:asciiTheme="minorHAnsi" w:hAnsiTheme="minorHAnsi" w:cstheme="minorHAnsi"/>
                <w:color w:val="000000"/>
              </w:rPr>
            </w:pPr>
            <w:r>
              <w:rPr>
                <w:rFonts w:asciiTheme="minorHAnsi" w:hAnsiTheme="minorHAnsi" w:cstheme="minorHAnsi"/>
                <w:color w:val="000000"/>
              </w:rPr>
              <w:t xml:space="preserve">OR </w:t>
            </w:r>
          </w:p>
          <w:p w14:paraId="6DEC6665" w14:textId="77777777" w:rsidR="00077F15" w:rsidRDefault="00077F15" w:rsidP="00077F15">
            <w:pPr>
              <w:pStyle w:val="NormalWeb"/>
              <w:rPr>
                <w:rFonts w:asciiTheme="minorHAnsi" w:hAnsiTheme="minorHAnsi" w:cstheme="minorHAnsi"/>
                <w:color w:val="000000"/>
              </w:rPr>
            </w:pPr>
          </w:p>
          <w:p w14:paraId="21211B51" w14:textId="77777777" w:rsidR="00077F15" w:rsidRDefault="00077F15" w:rsidP="00077F15">
            <w:pPr>
              <w:pStyle w:val="NormalWeb"/>
              <w:rPr>
                <w:rFonts w:asciiTheme="minorHAnsi" w:hAnsiTheme="minorHAnsi" w:cstheme="minorHAnsi"/>
                <w:color w:val="000000"/>
              </w:rPr>
            </w:pPr>
            <w:r>
              <w:rPr>
                <w:rFonts w:asciiTheme="minorHAnsi" w:hAnsiTheme="minorHAnsi" w:cstheme="minorHAnsi"/>
                <w:color w:val="000000"/>
              </w:rPr>
              <w:t>Edie Liu</w:t>
            </w:r>
          </w:p>
          <w:p w14:paraId="0E21B830" w14:textId="77777777" w:rsidR="00077F15" w:rsidRDefault="00077F15" w:rsidP="00077F15">
            <w:pPr>
              <w:pStyle w:val="NormalWeb"/>
              <w:rPr>
                <w:rFonts w:asciiTheme="minorHAnsi" w:hAnsiTheme="minorHAnsi" w:cstheme="minorHAnsi"/>
                <w:color w:val="000000"/>
              </w:rPr>
            </w:pPr>
            <w:r>
              <w:rPr>
                <w:rFonts w:asciiTheme="minorHAnsi" w:hAnsiTheme="minorHAnsi" w:cstheme="minorHAnsi"/>
                <w:color w:val="000000"/>
              </w:rPr>
              <w:t>COO</w:t>
            </w:r>
          </w:p>
          <w:p w14:paraId="3EA3C109" w14:textId="77777777" w:rsidR="00077F15" w:rsidRDefault="00077F15" w:rsidP="00077F15">
            <w:pPr>
              <w:pStyle w:val="NormalWeb"/>
              <w:rPr>
                <w:rFonts w:asciiTheme="minorHAnsi" w:hAnsiTheme="minorHAnsi" w:cstheme="minorHAnsi"/>
                <w:color w:val="000000"/>
              </w:rPr>
            </w:pPr>
            <w:r>
              <w:rPr>
                <w:rFonts w:asciiTheme="minorHAnsi" w:hAnsiTheme="minorHAnsi" w:cstheme="minorHAnsi"/>
                <w:color w:val="000000"/>
              </w:rPr>
              <w:t>888-882-6878, Ext 856</w:t>
            </w:r>
          </w:p>
          <w:p w14:paraId="2B314791" w14:textId="77777777" w:rsidR="00077F15" w:rsidRDefault="009F663C" w:rsidP="00077F15">
            <w:pPr>
              <w:pStyle w:val="NormalWeb"/>
              <w:rPr>
                <w:rFonts w:asciiTheme="minorHAnsi" w:hAnsiTheme="minorHAnsi" w:cstheme="minorHAnsi"/>
                <w:color w:val="000000"/>
              </w:rPr>
            </w:pPr>
            <w:hyperlink r:id="rId9" w:history="1">
              <w:r w:rsidR="00077F15">
                <w:rPr>
                  <w:rStyle w:val="Hyperlink"/>
                  <w:rFonts w:asciiTheme="minorHAnsi" w:hAnsiTheme="minorHAnsi" w:cstheme="minorHAnsi"/>
                </w:rPr>
                <w:t>eliu@courtcall.com</w:t>
              </w:r>
            </w:hyperlink>
          </w:p>
          <w:p w14:paraId="743E8409" w14:textId="3C2A7371" w:rsidR="00016EA9" w:rsidRPr="00BB6FFE" w:rsidRDefault="00016EA9" w:rsidP="000A73F5">
            <w:pPr>
              <w:pStyle w:val="NormalWeb"/>
              <w:rPr>
                <w:rFonts w:asciiTheme="minorHAnsi" w:hAnsiTheme="minorHAnsi" w:cstheme="minorHAnsi"/>
              </w:rPr>
            </w:pPr>
          </w:p>
        </w:tc>
      </w:tr>
      <w:bookmarkEnd w:id="0"/>
      <w:tr w:rsidR="007D2C60" w:rsidRPr="00BB6FFE" w14:paraId="4C0364DE" w14:textId="77777777" w:rsidTr="00D03D9D">
        <w:trPr>
          <w:trHeight w:val="377"/>
        </w:trPr>
        <w:tc>
          <w:tcPr>
            <w:tcW w:w="9340" w:type="dxa"/>
          </w:tcPr>
          <w:p w14:paraId="76630BBD" w14:textId="21BE9B5F" w:rsidR="007D2C60" w:rsidRPr="00BB6FFE" w:rsidRDefault="007D2C60" w:rsidP="00AA3A3D">
            <w:pPr>
              <w:pStyle w:val="ListParagraph"/>
              <w:ind w:left="0"/>
              <w:rPr>
                <w:rFonts w:asciiTheme="minorHAnsi" w:hAnsiTheme="minorHAnsi" w:cstheme="minorHAnsi"/>
                <w:szCs w:val="24"/>
              </w:rPr>
            </w:pPr>
            <w:r w:rsidRPr="00BB6FFE">
              <w:rPr>
                <w:rFonts w:asciiTheme="minorHAnsi" w:hAnsiTheme="minorHAnsi" w:cstheme="minorHAnsi"/>
                <w:szCs w:val="24"/>
              </w:rPr>
              <w:t xml:space="preserve">Services:  </w:t>
            </w:r>
            <w:r w:rsidR="002A1F2A" w:rsidRPr="00BB6FFE">
              <w:rPr>
                <w:rFonts w:asciiTheme="minorHAnsi" w:eastAsiaTheme="minorHAnsi" w:hAnsiTheme="minorHAnsi" w:cstheme="minorHAnsi"/>
                <w:color w:val="000000"/>
                <w:szCs w:val="24"/>
              </w:rPr>
              <w:t>Telephone Appearance Services</w:t>
            </w:r>
          </w:p>
          <w:p w14:paraId="5F1DBC42" w14:textId="77777777" w:rsidR="001F5C8D" w:rsidRDefault="001F5C8D" w:rsidP="009F4BB5">
            <w:pPr>
              <w:pStyle w:val="ListParagraph"/>
              <w:ind w:left="0"/>
              <w:rPr>
                <w:rFonts w:asciiTheme="minorHAnsi" w:eastAsiaTheme="minorHAnsi" w:hAnsiTheme="minorHAnsi" w:cstheme="minorHAnsi"/>
                <w:iCs/>
                <w:color w:val="000000"/>
                <w:sz w:val="22"/>
                <w:szCs w:val="22"/>
              </w:rPr>
            </w:pPr>
          </w:p>
          <w:p w14:paraId="3E802754" w14:textId="47619662" w:rsidR="009F4BB5" w:rsidRDefault="009F4BB5" w:rsidP="00372B62">
            <w:pPr>
              <w:pStyle w:val="ListParagraph"/>
              <w:ind w:left="0"/>
              <w:rPr>
                <w:rFonts w:asciiTheme="minorHAnsi" w:eastAsiaTheme="minorHAnsi" w:hAnsiTheme="minorHAnsi" w:cstheme="minorHAnsi"/>
                <w:iCs/>
                <w:color w:val="000000"/>
                <w:sz w:val="22"/>
                <w:szCs w:val="22"/>
              </w:rPr>
            </w:pPr>
            <w:r w:rsidRPr="00BE4269">
              <w:rPr>
                <w:rFonts w:asciiTheme="minorHAnsi" w:eastAsiaTheme="minorHAnsi" w:hAnsiTheme="minorHAnsi" w:cstheme="minorHAnsi"/>
                <w:iCs/>
                <w:color w:val="000000"/>
                <w:sz w:val="22"/>
                <w:szCs w:val="22"/>
              </w:rPr>
              <w:t xml:space="preserve">Any court interested in using the master agreement should send an email or contact </w:t>
            </w:r>
            <w:r w:rsidR="001A4A25">
              <w:rPr>
                <w:rFonts w:asciiTheme="minorHAnsi" w:eastAsiaTheme="minorHAnsi" w:hAnsiTheme="minorHAnsi" w:cstheme="minorHAnsi"/>
                <w:iCs/>
                <w:color w:val="000000"/>
                <w:sz w:val="22"/>
                <w:szCs w:val="22"/>
              </w:rPr>
              <w:t xml:space="preserve">Bob Alvarado </w:t>
            </w:r>
            <w:r w:rsidRPr="00BE4269">
              <w:rPr>
                <w:rFonts w:asciiTheme="minorHAnsi" w:eastAsiaTheme="minorHAnsi" w:hAnsiTheme="minorHAnsi" w:cstheme="minorHAnsi"/>
                <w:iCs/>
                <w:color w:val="000000"/>
                <w:sz w:val="22"/>
                <w:szCs w:val="22"/>
              </w:rPr>
              <w:t>directly.</w:t>
            </w:r>
          </w:p>
          <w:p w14:paraId="62F78057" w14:textId="77777777" w:rsidR="007D2C60" w:rsidRPr="00BB6FFE" w:rsidRDefault="007D2C60" w:rsidP="00AA3A3D">
            <w:pPr>
              <w:pStyle w:val="ListParagraph"/>
              <w:ind w:left="0"/>
              <w:rPr>
                <w:rFonts w:asciiTheme="minorHAnsi" w:hAnsiTheme="minorHAnsi" w:cstheme="minorHAnsi"/>
                <w:szCs w:val="24"/>
              </w:rPr>
            </w:pPr>
          </w:p>
        </w:tc>
      </w:tr>
      <w:tr w:rsidR="00E51790" w:rsidRPr="00BB6FFE" w14:paraId="0EFC5816" w14:textId="77777777" w:rsidTr="00AA3A3D">
        <w:tc>
          <w:tcPr>
            <w:tcW w:w="9340" w:type="dxa"/>
          </w:tcPr>
          <w:p w14:paraId="6059471A" w14:textId="77777777" w:rsidR="00E51790" w:rsidRPr="00BB6FFE" w:rsidRDefault="00E51790" w:rsidP="00E51790">
            <w:pPr>
              <w:autoSpaceDE w:val="0"/>
              <w:autoSpaceDN w:val="0"/>
              <w:adjustRightInd w:val="0"/>
              <w:rPr>
                <w:rFonts w:asciiTheme="minorHAnsi" w:eastAsiaTheme="minorHAnsi" w:hAnsiTheme="minorHAnsi" w:cstheme="minorHAnsi"/>
                <w:color w:val="000000"/>
                <w:szCs w:val="24"/>
              </w:rPr>
            </w:pPr>
            <w:r w:rsidRPr="00BB6FFE">
              <w:rPr>
                <w:rFonts w:asciiTheme="minorHAnsi" w:eastAsiaTheme="minorHAnsi" w:hAnsiTheme="minorHAnsi" w:cstheme="minorHAnsi"/>
                <w:color w:val="000000"/>
                <w:szCs w:val="24"/>
              </w:rPr>
              <w:lastRenderedPageBreak/>
              <w:t xml:space="preserve">Entities eligible to procure under the Master Agreement: </w:t>
            </w:r>
          </w:p>
          <w:p w14:paraId="0E84807E" w14:textId="77777777" w:rsidR="00E51790" w:rsidRPr="00BB6FFE" w:rsidRDefault="00E51790" w:rsidP="00E51790">
            <w:pPr>
              <w:autoSpaceDE w:val="0"/>
              <w:autoSpaceDN w:val="0"/>
              <w:adjustRightInd w:val="0"/>
              <w:rPr>
                <w:rFonts w:asciiTheme="minorHAnsi" w:eastAsiaTheme="minorHAnsi" w:hAnsiTheme="minorHAnsi" w:cstheme="minorHAnsi"/>
                <w:i/>
                <w:iCs/>
                <w:color w:val="000000"/>
                <w:szCs w:val="24"/>
              </w:rPr>
            </w:pPr>
          </w:p>
          <w:p w14:paraId="4DCB655C" w14:textId="00E2FCC3" w:rsidR="00E51790" w:rsidRPr="00BB6FFE" w:rsidRDefault="003D78F1" w:rsidP="00AA3A3D">
            <w:pPr>
              <w:pStyle w:val="ListParagraph"/>
              <w:ind w:left="0"/>
              <w:rPr>
                <w:rFonts w:asciiTheme="minorHAnsi" w:hAnsiTheme="minorHAnsi" w:cstheme="minorHAnsi"/>
                <w:szCs w:val="24"/>
              </w:rPr>
            </w:pPr>
            <w:r w:rsidRPr="00BE4269">
              <w:rPr>
                <w:sz w:val="22"/>
                <w:szCs w:val="22"/>
              </w:rPr>
              <w:t>Any Court that enters into a Participation Agreement with</w:t>
            </w:r>
            <w:r>
              <w:rPr>
                <w:sz w:val="22"/>
                <w:szCs w:val="22"/>
              </w:rPr>
              <w:t xml:space="preserve"> the</w:t>
            </w:r>
            <w:r w:rsidRPr="00BE4269">
              <w:rPr>
                <w:sz w:val="22"/>
                <w:szCs w:val="22"/>
              </w:rPr>
              <w:t xml:space="preserve"> Contractor is a “Participating Court.”</w:t>
            </w:r>
          </w:p>
        </w:tc>
      </w:tr>
      <w:tr w:rsidR="00E51790" w:rsidRPr="00BB6FFE" w14:paraId="1972444F" w14:textId="77777777" w:rsidTr="004C1742">
        <w:trPr>
          <w:trHeight w:val="890"/>
        </w:trPr>
        <w:tc>
          <w:tcPr>
            <w:tcW w:w="9340" w:type="dxa"/>
          </w:tcPr>
          <w:p w14:paraId="71CC04A2" w14:textId="21B56263" w:rsidR="00E51790" w:rsidRPr="00BB6FFE" w:rsidRDefault="00E51790" w:rsidP="00E51790">
            <w:pPr>
              <w:autoSpaceDE w:val="0"/>
              <w:autoSpaceDN w:val="0"/>
              <w:adjustRightInd w:val="0"/>
              <w:rPr>
                <w:rFonts w:asciiTheme="minorHAnsi" w:eastAsiaTheme="minorHAnsi" w:hAnsiTheme="minorHAnsi" w:cstheme="minorHAnsi"/>
                <w:color w:val="000000"/>
                <w:szCs w:val="24"/>
              </w:rPr>
            </w:pPr>
            <w:r w:rsidRPr="00BB6FFE">
              <w:rPr>
                <w:rFonts w:asciiTheme="minorHAnsi" w:eastAsiaTheme="minorHAnsi" w:hAnsiTheme="minorHAnsi" w:cstheme="minorHAnsi"/>
                <w:color w:val="000000"/>
                <w:szCs w:val="24"/>
              </w:rPr>
              <w:t>Contract Number:</w:t>
            </w:r>
          </w:p>
          <w:p w14:paraId="1B44B1AD" w14:textId="77777777" w:rsidR="00E51790" w:rsidRPr="00BB6FFE" w:rsidRDefault="00E51790" w:rsidP="00E51790">
            <w:pPr>
              <w:autoSpaceDE w:val="0"/>
              <w:autoSpaceDN w:val="0"/>
              <w:adjustRightInd w:val="0"/>
              <w:rPr>
                <w:rFonts w:asciiTheme="minorHAnsi" w:eastAsiaTheme="minorHAnsi" w:hAnsiTheme="minorHAnsi" w:cstheme="minorHAnsi"/>
                <w:color w:val="000000"/>
                <w:szCs w:val="24"/>
              </w:rPr>
            </w:pPr>
          </w:p>
          <w:p w14:paraId="45BA33DE" w14:textId="6D318F09" w:rsidR="00E51790" w:rsidRPr="00BB6FFE" w:rsidRDefault="00E51790" w:rsidP="00E51790">
            <w:pPr>
              <w:autoSpaceDE w:val="0"/>
              <w:autoSpaceDN w:val="0"/>
              <w:adjustRightInd w:val="0"/>
              <w:rPr>
                <w:rFonts w:asciiTheme="minorHAnsi" w:eastAsiaTheme="minorHAnsi" w:hAnsiTheme="minorHAnsi" w:cstheme="minorHAnsi"/>
                <w:color w:val="000000"/>
                <w:szCs w:val="24"/>
              </w:rPr>
            </w:pPr>
            <w:r w:rsidRPr="00BB6FFE">
              <w:rPr>
                <w:rFonts w:asciiTheme="minorHAnsi" w:eastAsiaTheme="minorHAnsi" w:hAnsiTheme="minorHAnsi" w:cstheme="minorHAnsi"/>
                <w:color w:val="000000"/>
                <w:szCs w:val="24"/>
              </w:rPr>
              <w:t>MA-</w:t>
            </w:r>
            <w:r w:rsidR="007C2C70">
              <w:rPr>
                <w:rFonts w:asciiTheme="minorHAnsi" w:eastAsiaTheme="minorHAnsi" w:hAnsiTheme="minorHAnsi" w:cstheme="minorHAnsi"/>
                <w:color w:val="000000"/>
                <w:szCs w:val="24"/>
              </w:rPr>
              <w:t>2022-0</w:t>
            </w:r>
            <w:r w:rsidR="00EA1F05">
              <w:rPr>
                <w:rFonts w:asciiTheme="minorHAnsi" w:eastAsiaTheme="minorHAnsi" w:hAnsiTheme="minorHAnsi" w:cstheme="minorHAnsi"/>
                <w:color w:val="000000"/>
                <w:szCs w:val="24"/>
              </w:rPr>
              <w:t>3</w:t>
            </w:r>
          </w:p>
          <w:p w14:paraId="5C8C9D10" w14:textId="77777777" w:rsidR="00E51790" w:rsidRPr="00BB6FFE" w:rsidRDefault="00E51790" w:rsidP="00E51790">
            <w:pPr>
              <w:spacing w:after="120"/>
              <w:jc w:val="center"/>
              <w:rPr>
                <w:rFonts w:asciiTheme="minorHAnsi" w:eastAsiaTheme="minorHAnsi" w:hAnsiTheme="minorHAnsi" w:cstheme="minorHAnsi"/>
                <w:color w:val="000000"/>
                <w:szCs w:val="24"/>
              </w:rPr>
            </w:pPr>
          </w:p>
        </w:tc>
      </w:tr>
      <w:tr w:rsidR="008D02EA" w:rsidRPr="00BB6FFE" w14:paraId="3A19889D" w14:textId="77777777" w:rsidTr="004C1742">
        <w:trPr>
          <w:trHeight w:val="1628"/>
        </w:trPr>
        <w:tc>
          <w:tcPr>
            <w:tcW w:w="9340" w:type="dxa"/>
          </w:tcPr>
          <w:p w14:paraId="79A75CF9" w14:textId="77777777" w:rsidR="008D02EA" w:rsidRPr="00BB6FFE" w:rsidRDefault="008D02EA" w:rsidP="008D02EA">
            <w:pPr>
              <w:autoSpaceDE w:val="0"/>
              <w:autoSpaceDN w:val="0"/>
              <w:adjustRightInd w:val="0"/>
              <w:rPr>
                <w:rFonts w:asciiTheme="minorHAnsi" w:eastAsiaTheme="minorHAnsi" w:hAnsiTheme="minorHAnsi" w:cstheme="minorHAnsi"/>
                <w:color w:val="000000"/>
                <w:szCs w:val="24"/>
              </w:rPr>
            </w:pPr>
            <w:r w:rsidRPr="00BB6FFE">
              <w:rPr>
                <w:rFonts w:asciiTheme="minorHAnsi" w:eastAsiaTheme="minorHAnsi" w:hAnsiTheme="minorHAnsi" w:cstheme="minorHAnsi"/>
                <w:color w:val="000000"/>
                <w:szCs w:val="24"/>
              </w:rPr>
              <w:t xml:space="preserve">Contract Term </w:t>
            </w:r>
          </w:p>
          <w:p w14:paraId="24A6A762" w14:textId="448D3E05" w:rsidR="008D02EA" w:rsidRPr="00BB6FFE" w:rsidRDefault="008D02EA" w:rsidP="008D02EA">
            <w:pPr>
              <w:autoSpaceDE w:val="0"/>
              <w:autoSpaceDN w:val="0"/>
              <w:adjustRightInd w:val="0"/>
              <w:rPr>
                <w:rFonts w:asciiTheme="minorHAnsi" w:eastAsiaTheme="minorHAnsi" w:hAnsiTheme="minorHAnsi" w:cstheme="minorHAnsi"/>
                <w:color w:val="000000"/>
                <w:szCs w:val="24"/>
              </w:rPr>
            </w:pPr>
            <w:r w:rsidRPr="00BB6FFE">
              <w:rPr>
                <w:rFonts w:asciiTheme="minorHAnsi" w:eastAsiaTheme="minorHAnsi" w:hAnsiTheme="minorHAnsi" w:cstheme="minorHAnsi"/>
                <w:color w:val="000000"/>
                <w:szCs w:val="24"/>
              </w:rPr>
              <w:t xml:space="preserve">• </w:t>
            </w:r>
            <w:r w:rsidRPr="00BB6FFE">
              <w:rPr>
                <w:rFonts w:asciiTheme="minorHAnsi" w:eastAsiaTheme="minorHAnsi" w:hAnsiTheme="minorHAnsi" w:cstheme="minorHAnsi"/>
                <w:i/>
                <w:iCs/>
                <w:color w:val="000000"/>
                <w:szCs w:val="24"/>
              </w:rPr>
              <w:t>Effective Date: 7/1/20</w:t>
            </w:r>
            <w:r w:rsidR="00E10EDB">
              <w:rPr>
                <w:rFonts w:asciiTheme="minorHAnsi" w:eastAsiaTheme="minorHAnsi" w:hAnsiTheme="minorHAnsi" w:cstheme="minorHAnsi"/>
                <w:i/>
                <w:iCs/>
                <w:color w:val="000000"/>
                <w:szCs w:val="24"/>
              </w:rPr>
              <w:t>22</w:t>
            </w:r>
          </w:p>
          <w:p w14:paraId="287015DF" w14:textId="67DC8848" w:rsidR="008D02EA" w:rsidRPr="00BB6FFE" w:rsidRDefault="008D02EA" w:rsidP="008D02EA">
            <w:pPr>
              <w:autoSpaceDE w:val="0"/>
              <w:autoSpaceDN w:val="0"/>
              <w:adjustRightInd w:val="0"/>
              <w:rPr>
                <w:rFonts w:asciiTheme="minorHAnsi" w:eastAsiaTheme="minorHAnsi" w:hAnsiTheme="minorHAnsi" w:cstheme="minorHAnsi"/>
                <w:color w:val="000000"/>
                <w:szCs w:val="24"/>
              </w:rPr>
            </w:pPr>
            <w:r w:rsidRPr="00BB6FFE">
              <w:rPr>
                <w:rFonts w:asciiTheme="minorHAnsi" w:eastAsiaTheme="minorHAnsi" w:hAnsiTheme="minorHAnsi" w:cstheme="minorHAnsi"/>
                <w:color w:val="000000"/>
                <w:szCs w:val="24"/>
              </w:rPr>
              <w:t xml:space="preserve">• </w:t>
            </w:r>
            <w:r w:rsidRPr="00BB6FFE">
              <w:rPr>
                <w:rFonts w:asciiTheme="minorHAnsi" w:eastAsiaTheme="minorHAnsi" w:hAnsiTheme="minorHAnsi" w:cstheme="minorHAnsi"/>
                <w:i/>
                <w:iCs/>
                <w:color w:val="000000"/>
                <w:szCs w:val="24"/>
              </w:rPr>
              <w:t>Initial Term:</w:t>
            </w:r>
            <w:r w:rsidR="002B45C8" w:rsidRPr="00BB6FFE">
              <w:rPr>
                <w:rFonts w:asciiTheme="minorHAnsi" w:eastAsiaTheme="minorHAnsi" w:hAnsiTheme="minorHAnsi" w:cstheme="minorHAnsi"/>
                <w:i/>
                <w:iCs/>
                <w:color w:val="000000"/>
                <w:szCs w:val="24"/>
              </w:rPr>
              <w:t xml:space="preserve"> 4</w:t>
            </w:r>
            <w:r w:rsidRPr="00BB6FFE">
              <w:rPr>
                <w:rFonts w:asciiTheme="minorHAnsi" w:eastAsiaTheme="minorHAnsi" w:hAnsiTheme="minorHAnsi" w:cstheme="minorHAnsi"/>
                <w:i/>
                <w:iCs/>
                <w:color w:val="000000"/>
                <w:szCs w:val="24"/>
              </w:rPr>
              <w:t xml:space="preserve"> years </w:t>
            </w:r>
          </w:p>
          <w:p w14:paraId="6F03D97C" w14:textId="4CE03F94" w:rsidR="008D02EA" w:rsidRPr="00BB6FFE" w:rsidRDefault="008D02EA" w:rsidP="008D02EA">
            <w:pPr>
              <w:autoSpaceDE w:val="0"/>
              <w:autoSpaceDN w:val="0"/>
              <w:adjustRightInd w:val="0"/>
              <w:rPr>
                <w:rFonts w:asciiTheme="minorHAnsi" w:eastAsiaTheme="minorHAnsi" w:hAnsiTheme="minorHAnsi" w:cstheme="minorHAnsi"/>
                <w:color w:val="000000"/>
                <w:szCs w:val="24"/>
              </w:rPr>
            </w:pPr>
            <w:r w:rsidRPr="00BB6FFE">
              <w:rPr>
                <w:rFonts w:asciiTheme="minorHAnsi" w:eastAsiaTheme="minorHAnsi" w:hAnsiTheme="minorHAnsi" w:cstheme="minorHAnsi"/>
                <w:color w:val="000000"/>
                <w:szCs w:val="24"/>
              </w:rPr>
              <w:t xml:space="preserve">• </w:t>
            </w:r>
            <w:r w:rsidR="002B45C8" w:rsidRPr="00BB6FFE">
              <w:rPr>
                <w:rFonts w:asciiTheme="minorHAnsi" w:eastAsiaTheme="minorHAnsi" w:hAnsiTheme="minorHAnsi" w:cstheme="minorHAnsi"/>
                <w:i/>
                <w:iCs/>
                <w:color w:val="000000"/>
                <w:szCs w:val="24"/>
              </w:rPr>
              <w:t>Final</w:t>
            </w:r>
            <w:r w:rsidRPr="00BB6FFE">
              <w:rPr>
                <w:rFonts w:asciiTheme="minorHAnsi" w:eastAsiaTheme="minorHAnsi" w:hAnsiTheme="minorHAnsi" w:cstheme="minorHAnsi"/>
                <w:i/>
                <w:iCs/>
                <w:color w:val="000000"/>
                <w:szCs w:val="24"/>
              </w:rPr>
              <w:t xml:space="preserve"> Term Expiration Date: 6/30/202</w:t>
            </w:r>
            <w:r w:rsidR="00E10EDB">
              <w:rPr>
                <w:rFonts w:asciiTheme="minorHAnsi" w:eastAsiaTheme="minorHAnsi" w:hAnsiTheme="minorHAnsi" w:cstheme="minorHAnsi"/>
                <w:i/>
                <w:iCs/>
                <w:color w:val="000000"/>
                <w:szCs w:val="24"/>
              </w:rPr>
              <w:t>6</w:t>
            </w:r>
          </w:p>
          <w:p w14:paraId="01BB6336" w14:textId="0EFDC0DC" w:rsidR="008D02EA" w:rsidRPr="00BB6FFE" w:rsidRDefault="008D02EA" w:rsidP="008D02EA">
            <w:pPr>
              <w:autoSpaceDE w:val="0"/>
              <w:autoSpaceDN w:val="0"/>
              <w:adjustRightInd w:val="0"/>
              <w:rPr>
                <w:rFonts w:asciiTheme="minorHAnsi" w:eastAsiaTheme="minorHAnsi" w:hAnsiTheme="minorHAnsi" w:cstheme="minorHAnsi"/>
                <w:color w:val="000000"/>
                <w:szCs w:val="24"/>
              </w:rPr>
            </w:pPr>
            <w:r w:rsidRPr="00BB6FFE">
              <w:rPr>
                <w:rFonts w:asciiTheme="minorHAnsi" w:eastAsiaTheme="minorHAnsi" w:hAnsiTheme="minorHAnsi" w:cstheme="minorHAnsi"/>
                <w:color w:val="000000"/>
                <w:szCs w:val="24"/>
              </w:rPr>
              <w:t xml:space="preserve">• </w:t>
            </w:r>
            <w:r w:rsidRPr="00BB6FFE">
              <w:rPr>
                <w:rFonts w:asciiTheme="minorHAnsi" w:eastAsiaTheme="minorHAnsi" w:hAnsiTheme="minorHAnsi" w:cstheme="minorHAnsi"/>
                <w:i/>
                <w:iCs/>
                <w:color w:val="000000"/>
                <w:szCs w:val="24"/>
              </w:rPr>
              <w:t xml:space="preserve">Options to Extend: </w:t>
            </w:r>
            <w:r w:rsidR="002B45C8" w:rsidRPr="00BB6FFE">
              <w:rPr>
                <w:rFonts w:asciiTheme="minorHAnsi" w:eastAsiaTheme="minorHAnsi" w:hAnsiTheme="minorHAnsi" w:cstheme="minorHAnsi"/>
                <w:i/>
                <w:iCs/>
                <w:color w:val="000000"/>
                <w:szCs w:val="24"/>
              </w:rPr>
              <w:t>0</w:t>
            </w:r>
            <w:r w:rsidRPr="00BB6FFE">
              <w:rPr>
                <w:rFonts w:asciiTheme="minorHAnsi" w:eastAsiaTheme="minorHAnsi" w:hAnsiTheme="minorHAnsi" w:cstheme="minorHAnsi"/>
                <w:i/>
                <w:iCs/>
                <w:color w:val="000000"/>
                <w:szCs w:val="24"/>
              </w:rPr>
              <w:t xml:space="preserve"> option </w:t>
            </w:r>
          </w:p>
          <w:p w14:paraId="04C95048" w14:textId="77777777" w:rsidR="008D02EA" w:rsidRPr="00BB6FFE" w:rsidRDefault="008D02EA" w:rsidP="00E51790">
            <w:pPr>
              <w:autoSpaceDE w:val="0"/>
              <w:autoSpaceDN w:val="0"/>
              <w:adjustRightInd w:val="0"/>
              <w:rPr>
                <w:rFonts w:asciiTheme="minorHAnsi" w:eastAsiaTheme="minorHAnsi" w:hAnsiTheme="minorHAnsi" w:cstheme="minorHAnsi"/>
                <w:color w:val="000000"/>
                <w:szCs w:val="24"/>
              </w:rPr>
            </w:pPr>
          </w:p>
        </w:tc>
      </w:tr>
      <w:tr w:rsidR="007D2C60" w:rsidRPr="00BB6FFE" w14:paraId="7DB8A14F" w14:textId="77777777" w:rsidTr="00AA3A3D">
        <w:tc>
          <w:tcPr>
            <w:tcW w:w="9340" w:type="dxa"/>
          </w:tcPr>
          <w:p w14:paraId="39417BA1" w14:textId="5A8B46DD" w:rsidR="007D2C60" w:rsidRPr="00BB6FFE" w:rsidRDefault="007D2C60" w:rsidP="00AA3A3D">
            <w:pPr>
              <w:pStyle w:val="ListParagraph"/>
              <w:ind w:left="0"/>
              <w:rPr>
                <w:rFonts w:asciiTheme="minorHAnsi" w:hAnsiTheme="minorHAnsi" w:cstheme="minorHAnsi"/>
                <w:szCs w:val="24"/>
              </w:rPr>
            </w:pPr>
            <w:r w:rsidRPr="00BB6FFE">
              <w:rPr>
                <w:rFonts w:asciiTheme="minorHAnsi" w:hAnsiTheme="minorHAnsi" w:cstheme="minorHAnsi"/>
                <w:szCs w:val="24"/>
              </w:rPr>
              <w:t xml:space="preserve">Only the following entities are eligible to procure under the Master Agreement: </w:t>
            </w:r>
            <w:r w:rsidR="0030795B" w:rsidRPr="00BB6FFE">
              <w:rPr>
                <w:rFonts w:asciiTheme="minorHAnsi" w:hAnsiTheme="minorHAnsi" w:cstheme="minorHAnsi"/>
                <w:szCs w:val="24"/>
              </w:rPr>
              <w:t xml:space="preserve">Any Court that signs a </w:t>
            </w:r>
            <w:r w:rsidR="00CD4FE4" w:rsidRPr="00BB6FFE">
              <w:rPr>
                <w:rFonts w:asciiTheme="minorHAnsi" w:hAnsiTheme="minorHAnsi" w:cstheme="minorHAnsi"/>
                <w:szCs w:val="24"/>
              </w:rPr>
              <w:t>Participati</w:t>
            </w:r>
            <w:r w:rsidR="00D34490">
              <w:rPr>
                <w:rFonts w:asciiTheme="minorHAnsi" w:hAnsiTheme="minorHAnsi" w:cstheme="minorHAnsi"/>
                <w:szCs w:val="24"/>
              </w:rPr>
              <w:t>on</w:t>
            </w:r>
            <w:r w:rsidR="00CD4FE4" w:rsidRPr="00BB6FFE">
              <w:rPr>
                <w:rFonts w:asciiTheme="minorHAnsi" w:hAnsiTheme="minorHAnsi" w:cstheme="minorHAnsi"/>
                <w:szCs w:val="24"/>
              </w:rPr>
              <w:t xml:space="preserve"> Agreement</w:t>
            </w:r>
            <w:r w:rsidR="004D4D10" w:rsidRPr="00BB6FFE">
              <w:rPr>
                <w:rFonts w:asciiTheme="minorHAnsi" w:hAnsiTheme="minorHAnsi" w:cstheme="minorHAnsi"/>
                <w:i/>
                <w:szCs w:val="24"/>
              </w:rPr>
              <w:t>.</w:t>
            </w:r>
          </w:p>
          <w:p w14:paraId="2030A74E" w14:textId="77777777" w:rsidR="007D2C60" w:rsidRPr="00BB6FFE" w:rsidRDefault="007D2C60" w:rsidP="00AA3A3D">
            <w:pPr>
              <w:pStyle w:val="ListParagraph"/>
              <w:ind w:left="0"/>
              <w:rPr>
                <w:rFonts w:asciiTheme="minorHAnsi" w:hAnsiTheme="minorHAnsi" w:cstheme="minorHAnsi"/>
                <w:szCs w:val="24"/>
              </w:rPr>
            </w:pPr>
          </w:p>
          <w:p w14:paraId="058F30AF" w14:textId="10642A97" w:rsidR="007D2C60" w:rsidRPr="00BB6FFE" w:rsidRDefault="007D2C60" w:rsidP="00AA3A3D">
            <w:pPr>
              <w:pStyle w:val="ListParagraph"/>
              <w:ind w:left="0"/>
              <w:rPr>
                <w:rFonts w:asciiTheme="minorHAnsi" w:hAnsiTheme="minorHAnsi" w:cstheme="minorHAnsi"/>
                <w:szCs w:val="24"/>
              </w:rPr>
            </w:pPr>
            <w:r w:rsidRPr="00BB6FFE">
              <w:rPr>
                <w:rFonts w:asciiTheme="minorHAnsi" w:hAnsiTheme="minorHAnsi" w:cstheme="minorHAnsi"/>
                <w:szCs w:val="24"/>
              </w:rPr>
              <w:t xml:space="preserve">The term of the Master Agreement is from </w:t>
            </w:r>
            <w:r w:rsidR="003E44DD" w:rsidRPr="00BB6FFE">
              <w:rPr>
                <w:rFonts w:asciiTheme="minorHAnsi" w:hAnsiTheme="minorHAnsi" w:cstheme="minorHAnsi"/>
                <w:szCs w:val="24"/>
              </w:rPr>
              <w:t>July 1</w:t>
            </w:r>
            <w:r w:rsidRPr="00BB6FFE">
              <w:rPr>
                <w:rFonts w:asciiTheme="minorHAnsi" w:hAnsiTheme="minorHAnsi" w:cstheme="minorHAnsi"/>
                <w:szCs w:val="24"/>
              </w:rPr>
              <w:t>, 20</w:t>
            </w:r>
            <w:r w:rsidR="00D11827">
              <w:rPr>
                <w:rFonts w:asciiTheme="minorHAnsi" w:hAnsiTheme="minorHAnsi" w:cstheme="minorHAnsi"/>
                <w:szCs w:val="24"/>
              </w:rPr>
              <w:t>22</w:t>
            </w:r>
            <w:r w:rsidRPr="00BB6FFE">
              <w:rPr>
                <w:rFonts w:asciiTheme="minorHAnsi" w:hAnsiTheme="minorHAnsi" w:cstheme="minorHAnsi"/>
                <w:szCs w:val="24"/>
              </w:rPr>
              <w:t xml:space="preserve"> </w:t>
            </w:r>
            <w:r w:rsidR="00842580">
              <w:rPr>
                <w:rFonts w:asciiTheme="minorHAnsi" w:hAnsiTheme="minorHAnsi" w:cstheme="minorHAnsi"/>
                <w:szCs w:val="24"/>
              </w:rPr>
              <w:t>-</w:t>
            </w:r>
            <w:r w:rsidR="003E44DD" w:rsidRPr="00BB6FFE">
              <w:rPr>
                <w:rFonts w:asciiTheme="minorHAnsi" w:hAnsiTheme="minorHAnsi" w:cstheme="minorHAnsi"/>
                <w:szCs w:val="24"/>
              </w:rPr>
              <w:t xml:space="preserve"> June 30,</w:t>
            </w:r>
            <w:r w:rsidRPr="00BB6FFE">
              <w:rPr>
                <w:rFonts w:asciiTheme="minorHAnsi" w:hAnsiTheme="minorHAnsi" w:cstheme="minorHAnsi"/>
                <w:szCs w:val="24"/>
              </w:rPr>
              <w:t xml:space="preserve"> </w:t>
            </w:r>
            <w:r w:rsidR="00842580" w:rsidRPr="00BB6FFE">
              <w:rPr>
                <w:rFonts w:asciiTheme="minorHAnsi" w:hAnsiTheme="minorHAnsi" w:cstheme="minorHAnsi"/>
                <w:szCs w:val="24"/>
              </w:rPr>
              <w:t>202</w:t>
            </w:r>
            <w:r w:rsidR="00842580">
              <w:rPr>
                <w:rFonts w:asciiTheme="minorHAnsi" w:hAnsiTheme="minorHAnsi" w:cstheme="minorHAnsi"/>
                <w:szCs w:val="24"/>
              </w:rPr>
              <w:t>6, with no option terms.</w:t>
            </w:r>
          </w:p>
          <w:p w14:paraId="614B58C7" w14:textId="77777777" w:rsidR="007D2C60" w:rsidRPr="00BB6FFE" w:rsidRDefault="007D2C60" w:rsidP="00AA3A3D">
            <w:pPr>
              <w:pStyle w:val="ListParagraph"/>
              <w:ind w:left="0"/>
              <w:rPr>
                <w:rFonts w:asciiTheme="minorHAnsi" w:hAnsiTheme="minorHAnsi" w:cstheme="minorHAnsi"/>
                <w:szCs w:val="24"/>
              </w:rPr>
            </w:pPr>
          </w:p>
          <w:p w14:paraId="2299B4C5" w14:textId="39932127" w:rsidR="007D2C60" w:rsidRPr="00BB6FFE" w:rsidRDefault="00EF3162" w:rsidP="00700174">
            <w:pPr>
              <w:pStyle w:val="ListParagraph"/>
              <w:ind w:left="0"/>
              <w:rPr>
                <w:rFonts w:asciiTheme="minorHAnsi" w:hAnsiTheme="minorHAnsi" w:cstheme="minorHAnsi"/>
                <w:szCs w:val="24"/>
              </w:rPr>
            </w:pPr>
            <w:r w:rsidRPr="00BB6FFE">
              <w:rPr>
                <w:rFonts w:asciiTheme="minorHAnsi" w:eastAsia="Times New Roman" w:hAnsiTheme="minorHAnsi" w:cstheme="minorHAnsi"/>
                <w:szCs w:val="24"/>
              </w:rPr>
              <w:t xml:space="preserve">This </w:t>
            </w:r>
            <w:r w:rsidRPr="00BB6FFE">
              <w:rPr>
                <w:rFonts w:asciiTheme="minorHAnsi" w:eastAsia="Times New Roman" w:hAnsiTheme="minorHAnsi" w:cstheme="minorHAnsi"/>
                <w:spacing w:val="1"/>
                <w:szCs w:val="24"/>
              </w:rPr>
              <w:t>i</w:t>
            </w:r>
            <w:r w:rsidRPr="00BB6FFE">
              <w:rPr>
                <w:rFonts w:asciiTheme="minorHAnsi" w:eastAsia="Times New Roman" w:hAnsiTheme="minorHAnsi" w:cstheme="minorHAnsi"/>
                <w:szCs w:val="24"/>
              </w:rPr>
              <w:t>s a n</w:t>
            </w:r>
            <w:r w:rsidRPr="00BB6FFE">
              <w:rPr>
                <w:rFonts w:asciiTheme="minorHAnsi" w:eastAsia="Times New Roman" w:hAnsiTheme="minorHAnsi" w:cstheme="minorHAnsi"/>
                <w:spacing w:val="-1"/>
                <w:szCs w:val="24"/>
              </w:rPr>
              <w:t>o</w:t>
            </w:r>
            <w:r w:rsidRPr="00BB6FFE">
              <w:rPr>
                <w:rFonts w:asciiTheme="minorHAnsi" w:eastAsia="Times New Roman" w:hAnsiTheme="minorHAnsi" w:cstheme="minorHAnsi"/>
                <w:szCs w:val="24"/>
              </w:rPr>
              <w:t>n</w:t>
            </w:r>
            <w:r w:rsidRPr="00BB6FFE">
              <w:rPr>
                <w:rFonts w:asciiTheme="minorHAnsi" w:eastAsia="Times New Roman" w:hAnsiTheme="minorHAnsi" w:cstheme="minorHAnsi"/>
                <w:spacing w:val="-1"/>
                <w:szCs w:val="24"/>
              </w:rPr>
              <w:t>-e</w:t>
            </w:r>
            <w:r w:rsidRPr="00BB6FFE">
              <w:rPr>
                <w:rFonts w:asciiTheme="minorHAnsi" w:eastAsia="Times New Roman" w:hAnsiTheme="minorHAnsi" w:cstheme="minorHAnsi"/>
                <w:spacing w:val="2"/>
                <w:szCs w:val="24"/>
              </w:rPr>
              <w:t>x</w:t>
            </w:r>
            <w:r w:rsidRPr="00BB6FFE">
              <w:rPr>
                <w:rFonts w:asciiTheme="minorHAnsi" w:eastAsia="Times New Roman" w:hAnsiTheme="minorHAnsi" w:cstheme="minorHAnsi"/>
                <w:spacing w:val="-1"/>
                <w:szCs w:val="24"/>
              </w:rPr>
              <w:t>c</w:t>
            </w:r>
            <w:r w:rsidRPr="00BB6FFE">
              <w:rPr>
                <w:rFonts w:asciiTheme="minorHAnsi" w:eastAsia="Times New Roman" w:hAnsiTheme="minorHAnsi" w:cstheme="minorHAnsi"/>
                <w:szCs w:val="24"/>
              </w:rPr>
              <w:t>lus</w:t>
            </w:r>
            <w:r w:rsidRPr="00BB6FFE">
              <w:rPr>
                <w:rFonts w:asciiTheme="minorHAnsi" w:eastAsia="Times New Roman" w:hAnsiTheme="minorHAnsi" w:cstheme="minorHAnsi"/>
                <w:spacing w:val="1"/>
                <w:szCs w:val="24"/>
              </w:rPr>
              <w:t>i</w:t>
            </w:r>
            <w:r w:rsidRPr="00BB6FFE">
              <w:rPr>
                <w:rFonts w:asciiTheme="minorHAnsi" w:eastAsia="Times New Roman" w:hAnsiTheme="minorHAnsi" w:cstheme="minorHAnsi"/>
                <w:szCs w:val="24"/>
              </w:rPr>
              <w:t>ve</w:t>
            </w:r>
            <w:r w:rsidRPr="00BB6FFE">
              <w:rPr>
                <w:rFonts w:asciiTheme="minorHAnsi" w:eastAsia="Times New Roman" w:hAnsiTheme="minorHAnsi" w:cstheme="minorHAnsi"/>
                <w:spacing w:val="-1"/>
                <w:szCs w:val="24"/>
              </w:rPr>
              <w:t xml:space="preserve"> a</w:t>
            </w:r>
            <w:r w:rsidRPr="00BB6FFE">
              <w:rPr>
                <w:rFonts w:asciiTheme="minorHAnsi" w:eastAsia="Times New Roman" w:hAnsiTheme="minorHAnsi" w:cstheme="minorHAnsi"/>
                <w:szCs w:val="24"/>
              </w:rPr>
              <w:t>g</w:t>
            </w:r>
            <w:r w:rsidRPr="00BB6FFE">
              <w:rPr>
                <w:rFonts w:asciiTheme="minorHAnsi" w:eastAsia="Times New Roman" w:hAnsiTheme="minorHAnsi" w:cstheme="minorHAnsi"/>
                <w:spacing w:val="-1"/>
                <w:szCs w:val="24"/>
              </w:rPr>
              <w:t>r</w:t>
            </w:r>
            <w:r w:rsidRPr="00BB6FFE">
              <w:rPr>
                <w:rFonts w:asciiTheme="minorHAnsi" w:eastAsia="Times New Roman" w:hAnsiTheme="minorHAnsi" w:cstheme="minorHAnsi"/>
                <w:spacing w:val="1"/>
                <w:szCs w:val="24"/>
              </w:rPr>
              <w:t>e</w:t>
            </w:r>
            <w:r w:rsidRPr="00BB6FFE">
              <w:rPr>
                <w:rFonts w:asciiTheme="minorHAnsi" w:eastAsia="Times New Roman" w:hAnsiTheme="minorHAnsi" w:cstheme="minorHAnsi"/>
                <w:spacing w:val="-1"/>
                <w:szCs w:val="24"/>
              </w:rPr>
              <w:t>e</w:t>
            </w:r>
            <w:r w:rsidRPr="00BB6FFE">
              <w:rPr>
                <w:rFonts w:asciiTheme="minorHAnsi" w:eastAsia="Times New Roman" w:hAnsiTheme="minorHAnsi" w:cstheme="minorHAnsi"/>
                <w:szCs w:val="24"/>
              </w:rPr>
              <w:t>ment.</w:t>
            </w:r>
            <w:r w:rsidRPr="00BB6FFE">
              <w:rPr>
                <w:rFonts w:asciiTheme="minorHAnsi" w:eastAsia="Times New Roman" w:hAnsiTheme="minorHAnsi" w:cstheme="minorHAnsi"/>
                <w:spacing w:val="1"/>
                <w:szCs w:val="24"/>
              </w:rPr>
              <w:t xml:space="preserve"> </w:t>
            </w:r>
            <w:r w:rsidR="00700174" w:rsidRPr="00BB6FFE">
              <w:rPr>
                <w:rFonts w:asciiTheme="minorHAnsi" w:eastAsia="Times New Roman" w:hAnsiTheme="minorHAnsi" w:cstheme="minorHAnsi"/>
                <w:szCs w:val="24"/>
              </w:rPr>
              <w:t>Judicial Council may also enter into additional agreements with other contractors as it deems appropriate.</w:t>
            </w:r>
            <w:r w:rsidR="00842580">
              <w:rPr>
                <w:rFonts w:asciiTheme="minorHAnsi" w:eastAsia="Times New Roman" w:hAnsiTheme="minorHAnsi" w:cstheme="minorHAnsi"/>
                <w:szCs w:val="24"/>
              </w:rPr>
              <w:t xml:space="preserve"> </w:t>
            </w:r>
            <w:r w:rsidR="00842580">
              <w:rPr>
                <w:rFonts w:eastAsiaTheme="minorHAnsi"/>
                <w:color w:val="000000"/>
                <w:sz w:val="23"/>
                <w:szCs w:val="23"/>
              </w:rPr>
              <w:t>For the Participation Agreement form please see Exhibit 5 of the Master Agreement.</w:t>
            </w:r>
          </w:p>
        </w:tc>
      </w:tr>
      <w:tr w:rsidR="000517EA" w:rsidRPr="00BB6FFE" w14:paraId="0F90046B" w14:textId="77777777" w:rsidTr="00AA3A3D">
        <w:tc>
          <w:tcPr>
            <w:tcW w:w="9340" w:type="dxa"/>
          </w:tcPr>
          <w:p w14:paraId="6237AD34" w14:textId="04CEB366" w:rsidR="000517EA" w:rsidRPr="000517EA" w:rsidRDefault="000517EA" w:rsidP="00AA3A3D">
            <w:pPr>
              <w:pStyle w:val="ListParagraph"/>
              <w:ind w:left="0"/>
              <w:rPr>
                <w:rFonts w:asciiTheme="minorHAnsi" w:hAnsiTheme="minorHAnsi" w:cstheme="minorHAnsi"/>
                <w:b/>
                <w:bCs/>
                <w:szCs w:val="24"/>
              </w:rPr>
            </w:pPr>
            <w:r w:rsidRPr="000517EA">
              <w:rPr>
                <w:rFonts w:asciiTheme="minorHAnsi" w:hAnsiTheme="minorHAnsi" w:cstheme="minorHAnsi"/>
                <w:b/>
                <w:bCs/>
                <w:szCs w:val="24"/>
              </w:rPr>
              <w:t>Update as of January 1, 2023.</w:t>
            </w:r>
          </w:p>
          <w:p w14:paraId="511C3651" w14:textId="77777777" w:rsidR="000517EA" w:rsidRDefault="000517EA" w:rsidP="00AA3A3D">
            <w:pPr>
              <w:pStyle w:val="ListParagraph"/>
              <w:ind w:left="0"/>
              <w:rPr>
                <w:rFonts w:asciiTheme="minorHAnsi" w:hAnsiTheme="minorHAnsi" w:cstheme="minorHAnsi"/>
                <w:szCs w:val="24"/>
              </w:rPr>
            </w:pPr>
          </w:p>
          <w:p w14:paraId="775B95D5" w14:textId="4E187F1E" w:rsidR="000517EA" w:rsidRPr="00BB6FFE" w:rsidRDefault="000517EA" w:rsidP="000517EA">
            <w:pPr>
              <w:pStyle w:val="Default"/>
              <w:rPr>
                <w:rFonts w:asciiTheme="minorHAnsi" w:hAnsiTheme="minorHAnsi" w:cstheme="minorHAnsi"/>
              </w:rPr>
            </w:pPr>
            <w:r w:rsidRPr="000517EA">
              <w:rPr>
                <w:rFonts w:asciiTheme="minorHAnsi" w:eastAsia="Times New Roman" w:hAnsiTheme="minorHAnsi" w:cstheme="minorHAnsi"/>
                <w:color w:val="auto"/>
                <w:spacing w:val="-1"/>
              </w:rPr>
              <w:t xml:space="preserve">CourtCall Master Agreement has been amended to reflect the changes to Sections 367.5 and 367.6 of the Code of Civil Procedure; and Sections 72010 and 72011 of the Government Code effective January 1, 2023. </w:t>
            </w:r>
            <w:r>
              <w:rPr>
                <w:rFonts w:asciiTheme="minorHAnsi" w:eastAsia="Times New Roman" w:hAnsiTheme="minorHAnsi" w:cstheme="minorHAnsi"/>
                <w:color w:val="auto"/>
                <w:spacing w:val="-1"/>
              </w:rPr>
              <w:t xml:space="preserve">Please see Amendment to the Master Agreement on the Procurement Services website for details. </w:t>
            </w:r>
          </w:p>
        </w:tc>
      </w:tr>
    </w:tbl>
    <w:p w14:paraId="2F11594C" w14:textId="77777777" w:rsidR="001666EB" w:rsidRPr="00BB6FFE" w:rsidRDefault="001666EB" w:rsidP="00120F5B">
      <w:pPr>
        <w:pStyle w:val="ListParagraph"/>
        <w:ind w:left="0"/>
        <w:rPr>
          <w:rFonts w:asciiTheme="minorHAnsi" w:hAnsiTheme="minorHAnsi" w:cstheme="minorHAnsi"/>
          <w:szCs w:val="24"/>
        </w:rPr>
      </w:pPr>
    </w:p>
    <w:p w14:paraId="6B028B9D" w14:textId="176D79FE" w:rsidR="00FD1E19" w:rsidRPr="00912939" w:rsidRDefault="00FD1E19" w:rsidP="00F07EAF">
      <w:pPr>
        <w:pStyle w:val="ListParagraph"/>
        <w:numPr>
          <w:ilvl w:val="0"/>
          <w:numId w:val="6"/>
        </w:numPr>
        <w:spacing w:after="120"/>
        <w:ind w:left="360"/>
        <w:contextualSpacing w:val="0"/>
        <w:jc w:val="both"/>
        <w:rPr>
          <w:rFonts w:asciiTheme="minorHAnsi" w:hAnsiTheme="minorHAnsi" w:cstheme="minorHAnsi"/>
          <w:b/>
          <w:sz w:val="22"/>
          <w:szCs w:val="22"/>
        </w:rPr>
      </w:pPr>
      <w:r w:rsidRPr="00912939">
        <w:rPr>
          <w:rFonts w:asciiTheme="minorHAnsi" w:hAnsiTheme="minorHAnsi" w:cstheme="minorHAnsi"/>
          <w:b/>
          <w:sz w:val="22"/>
          <w:szCs w:val="22"/>
        </w:rPr>
        <w:t>Process</w:t>
      </w:r>
      <w:r w:rsidR="009B0DD2" w:rsidRPr="00912939">
        <w:rPr>
          <w:rFonts w:asciiTheme="minorHAnsi" w:hAnsiTheme="minorHAnsi" w:cstheme="minorHAnsi"/>
          <w:b/>
          <w:sz w:val="22"/>
          <w:szCs w:val="22"/>
        </w:rPr>
        <w:t xml:space="preserve"> </w:t>
      </w:r>
    </w:p>
    <w:p w14:paraId="5DEDB527" w14:textId="2175C8DF" w:rsidR="00DA3621" w:rsidRPr="00912939" w:rsidRDefault="00DA3621" w:rsidP="00DA3621">
      <w:pPr>
        <w:pStyle w:val="ListParagraph"/>
        <w:spacing w:after="120"/>
        <w:ind w:left="360"/>
        <w:contextualSpacing w:val="0"/>
        <w:jc w:val="both"/>
        <w:rPr>
          <w:rFonts w:asciiTheme="minorHAnsi" w:hAnsiTheme="minorHAnsi" w:cstheme="minorHAnsi"/>
          <w:bCs/>
          <w:sz w:val="22"/>
          <w:szCs w:val="22"/>
        </w:rPr>
      </w:pPr>
      <w:r w:rsidRPr="00912939">
        <w:rPr>
          <w:rFonts w:asciiTheme="minorHAnsi" w:hAnsiTheme="minorHAnsi" w:cstheme="minorHAnsi"/>
          <w:bCs/>
          <w:sz w:val="22"/>
          <w:szCs w:val="22"/>
        </w:rPr>
        <w:t>Any Judicial Branch Enti</w:t>
      </w:r>
      <w:r w:rsidR="0019688F" w:rsidRPr="00912939">
        <w:rPr>
          <w:rFonts w:asciiTheme="minorHAnsi" w:hAnsiTheme="minorHAnsi" w:cstheme="minorHAnsi"/>
          <w:bCs/>
          <w:sz w:val="22"/>
          <w:szCs w:val="22"/>
        </w:rPr>
        <w:t>t</w:t>
      </w:r>
      <w:r w:rsidRPr="00912939">
        <w:rPr>
          <w:rFonts w:asciiTheme="minorHAnsi" w:hAnsiTheme="minorHAnsi" w:cstheme="minorHAnsi"/>
          <w:bCs/>
          <w:sz w:val="22"/>
          <w:szCs w:val="22"/>
        </w:rPr>
        <w:t>y (JBE) that orders goods and/or services under this Master Agreement must enter into a Participation Agreement</w:t>
      </w:r>
      <w:r w:rsidR="0019688F" w:rsidRPr="00912939">
        <w:rPr>
          <w:rFonts w:asciiTheme="minorHAnsi" w:hAnsiTheme="minorHAnsi" w:cstheme="minorHAnsi"/>
          <w:bCs/>
          <w:sz w:val="22"/>
          <w:szCs w:val="22"/>
        </w:rPr>
        <w:t xml:space="preserve"> with the Contractor</w:t>
      </w:r>
      <w:r w:rsidR="00F151D6" w:rsidRPr="00912939">
        <w:rPr>
          <w:sz w:val="22"/>
          <w:szCs w:val="22"/>
        </w:rPr>
        <w:t xml:space="preserve"> (Exhibit 5 of the Master Agreement contains the Participation Agreement form).</w:t>
      </w:r>
    </w:p>
    <w:p w14:paraId="020E2633" w14:textId="12E6A1C7" w:rsidR="00CD4FE4" w:rsidRPr="00912939" w:rsidRDefault="00622BC7" w:rsidP="009B1D8D">
      <w:pPr>
        <w:pStyle w:val="ListParagraph"/>
        <w:numPr>
          <w:ilvl w:val="0"/>
          <w:numId w:val="21"/>
        </w:numPr>
        <w:jc w:val="both"/>
        <w:rPr>
          <w:rFonts w:asciiTheme="minorHAnsi" w:hAnsiTheme="minorHAnsi" w:cstheme="minorHAnsi"/>
          <w:sz w:val="22"/>
          <w:szCs w:val="22"/>
        </w:rPr>
      </w:pPr>
      <w:r w:rsidRPr="00912939">
        <w:rPr>
          <w:rFonts w:asciiTheme="minorHAnsi" w:hAnsiTheme="minorHAnsi" w:cstheme="minorHAnsi"/>
          <w:sz w:val="22"/>
          <w:szCs w:val="22"/>
        </w:rPr>
        <w:t>Contractor will provide telephone appearances services to the Courts that elect to engage Contractor for such services.</w:t>
      </w:r>
    </w:p>
    <w:p w14:paraId="34D91547" w14:textId="77777777" w:rsidR="00082B68" w:rsidRPr="00912939" w:rsidRDefault="00082B68" w:rsidP="00082B68">
      <w:pPr>
        <w:pStyle w:val="ListParagraph"/>
        <w:jc w:val="both"/>
        <w:rPr>
          <w:rFonts w:asciiTheme="minorHAnsi" w:hAnsiTheme="minorHAnsi" w:cstheme="minorHAnsi"/>
          <w:sz w:val="22"/>
          <w:szCs w:val="22"/>
        </w:rPr>
      </w:pPr>
    </w:p>
    <w:p w14:paraId="5108F2FD" w14:textId="77777777" w:rsidR="00082B68" w:rsidRPr="00912939" w:rsidRDefault="00082B68" w:rsidP="00082B68">
      <w:pPr>
        <w:pStyle w:val="ListParagraph"/>
        <w:numPr>
          <w:ilvl w:val="0"/>
          <w:numId w:val="21"/>
        </w:numPr>
        <w:jc w:val="both"/>
        <w:rPr>
          <w:rFonts w:asciiTheme="minorHAnsi" w:hAnsiTheme="minorHAnsi" w:cstheme="minorHAnsi"/>
          <w:sz w:val="22"/>
          <w:szCs w:val="22"/>
        </w:rPr>
      </w:pPr>
      <w:r w:rsidRPr="00912939">
        <w:rPr>
          <w:rFonts w:asciiTheme="minorHAnsi" w:hAnsiTheme="minorHAnsi" w:cstheme="minorHAnsi"/>
          <w:sz w:val="22"/>
          <w:szCs w:val="22"/>
        </w:rPr>
        <w:t>Since the nature of the services may require installation of wiring or cabling, the work performed under this Agreement may be considered a “public works” project subject to the requirements set forth in California Labor Code sections 1770 et seq., which includes compliance monitoring and enforcement by the Department of Industrial Relations (Please see Exhibit 2 (Prevailing Wage and Related Labor Requirements Certification).</w:t>
      </w:r>
    </w:p>
    <w:p w14:paraId="00ED82A4" w14:textId="77777777" w:rsidR="00C339FB" w:rsidRPr="00912939" w:rsidRDefault="00C339FB" w:rsidP="00C339FB">
      <w:pPr>
        <w:pStyle w:val="ListParagraph"/>
        <w:jc w:val="both"/>
        <w:rPr>
          <w:rFonts w:asciiTheme="minorHAnsi" w:hAnsiTheme="minorHAnsi" w:cstheme="minorHAnsi"/>
          <w:sz w:val="22"/>
          <w:szCs w:val="22"/>
        </w:rPr>
      </w:pPr>
    </w:p>
    <w:p w14:paraId="55657A44" w14:textId="77777777" w:rsidR="004D4762" w:rsidRPr="00912939" w:rsidRDefault="004D4762" w:rsidP="004D4762">
      <w:pPr>
        <w:pStyle w:val="ListParagraph"/>
        <w:numPr>
          <w:ilvl w:val="0"/>
          <w:numId w:val="21"/>
        </w:numPr>
        <w:jc w:val="both"/>
        <w:rPr>
          <w:rFonts w:asciiTheme="minorHAnsi" w:hAnsiTheme="minorHAnsi" w:cstheme="minorHAnsi"/>
          <w:sz w:val="22"/>
          <w:szCs w:val="22"/>
        </w:rPr>
      </w:pPr>
      <w:r w:rsidRPr="00912939">
        <w:rPr>
          <w:rFonts w:asciiTheme="minorHAnsi" w:hAnsiTheme="minorHAnsi" w:cstheme="minorHAnsi"/>
          <w:sz w:val="22"/>
          <w:szCs w:val="22"/>
        </w:rPr>
        <w:t xml:space="preserve">A Court that wants to engage Contractor for services for telephone appearances may do so by executing a Participation Agreement with the Contractor, which agreement will incorporate the terms and conditions of this Master Agreement and include any additional or specific terms and conditions. A Court that enters into a Participation Agreement with Contractor pursuant to this Master Agreement is hereafter referred to as a “Participating Court.” Any Court may, at its own </w:t>
      </w:r>
      <w:r w:rsidRPr="00912939">
        <w:rPr>
          <w:rFonts w:asciiTheme="minorHAnsi" w:hAnsiTheme="minorHAnsi" w:cstheme="minorHAnsi"/>
          <w:sz w:val="22"/>
          <w:szCs w:val="22"/>
        </w:rPr>
        <w:lastRenderedPageBreak/>
        <w:t>election, become a Participating Court under this Master Agreement. No Contractor may refuse to enter into a Participation Agreement if a Court elects to enter into such an agreement.</w:t>
      </w:r>
    </w:p>
    <w:p w14:paraId="488B4351" w14:textId="77777777" w:rsidR="008561E9" w:rsidRPr="00912939" w:rsidRDefault="008561E9" w:rsidP="008561E9">
      <w:pPr>
        <w:pStyle w:val="ListParagraph"/>
        <w:rPr>
          <w:sz w:val="22"/>
          <w:szCs w:val="22"/>
        </w:rPr>
      </w:pPr>
    </w:p>
    <w:p w14:paraId="01424923" w14:textId="77777777" w:rsidR="00790DC8" w:rsidRPr="00912939" w:rsidRDefault="00790DC8" w:rsidP="00790DC8">
      <w:pPr>
        <w:pStyle w:val="ListParagraph"/>
        <w:numPr>
          <w:ilvl w:val="0"/>
          <w:numId w:val="21"/>
        </w:numPr>
        <w:jc w:val="both"/>
        <w:rPr>
          <w:rFonts w:asciiTheme="minorHAnsi" w:hAnsiTheme="minorHAnsi" w:cstheme="minorHAnsi"/>
          <w:sz w:val="22"/>
          <w:szCs w:val="22"/>
        </w:rPr>
      </w:pPr>
      <w:r w:rsidRPr="00912939">
        <w:rPr>
          <w:rFonts w:asciiTheme="minorHAnsi" w:hAnsiTheme="minorHAnsi" w:cstheme="minorHAnsi"/>
          <w:sz w:val="22"/>
          <w:szCs w:val="22"/>
        </w:rPr>
        <w:t>Contractor will provide services in accordance with this Agreement to enable attorneys and self-represented litigants to participate in appearances using telephone appearance services at court conferences, hearings, and proceedings in civil cases under Code of Civil Procedure section 367.5, rule 3.670 of the California Rules of Court, and as otherwise provided by law.</w:t>
      </w:r>
    </w:p>
    <w:p w14:paraId="04EF1AD4" w14:textId="77777777" w:rsidR="008E25A2" w:rsidRPr="00912939" w:rsidRDefault="008E25A2" w:rsidP="008E25A2">
      <w:pPr>
        <w:pStyle w:val="ListParagraph"/>
        <w:numPr>
          <w:ilvl w:val="0"/>
          <w:numId w:val="21"/>
        </w:numPr>
        <w:jc w:val="both"/>
        <w:rPr>
          <w:rFonts w:asciiTheme="minorHAnsi" w:hAnsiTheme="minorHAnsi" w:cstheme="minorHAnsi"/>
          <w:sz w:val="22"/>
          <w:szCs w:val="22"/>
        </w:rPr>
      </w:pPr>
      <w:r w:rsidRPr="00912939">
        <w:rPr>
          <w:rFonts w:asciiTheme="minorHAnsi" w:hAnsiTheme="minorHAnsi" w:cstheme="minorHAnsi"/>
          <w:sz w:val="22"/>
          <w:szCs w:val="22"/>
        </w:rPr>
        <w:t>This Agreement is non-exclusive. The Judicial Council may also enter into additional agreements with other contractors as it deems appropriate.</w:t>
      </w:r>
    </w:p>
    <w:p w14:paraId="63E4E8FE" w14:textId="77777777" w:rsidR="008E25A2" w:rsidRPr="00912939" w:rsidRDefault="008E25A2" w:rsidP="008E25A2">
      <w:pPr>
        <w:pStyle w:val="ListParagraph"/>
        <w:jc w:val="both"/>
        <w:rPr>
          <w:rFonts w:asciiTheme="minorHAnsi" w:hAnsiTheme="minorHAnsi" w:cstheme="minorHAnsi"/>
          <w:sz w:val="22"/>
          <w:szCs w:val="22"/>
        </w:rPr>
      </w:pPr>
    </w:p>
    <w:p w14:paraId="5FCB3808" w14:textId="4B8E2DDF" w:rsidR="008E25A2" w:rsidRPr="00912939" w:rsidRDefault="008E25A2" w:rsidP="008E25A2">
      <w:pPr>
        <w:pStyle w:val="ListParagraph"/>
        <w:numPr>
          <w:ilvl w:val="0"/>
          <w:numId w:val="21"/>
        </w:numPr>
        <w:jc w:val="both"/>
        <w:rPr>
          <w:rFonts w:asciiTheme="minorHAnsi" w:hAnsiTheme="minorHAnsi" w:cstheme="minorHAnsi"/>
          <w:sz w:val="22"/>
          <w:szCs w:val="22"/>
        </w:rPr>
      </w:pPr>
      <w:r w:rsidRPr="00912939">
        <w:rPr>
          <w:rFonts w:asciiTheme="minorHAnsi" w:hAnsiTheme="minorHAnsi" w:cstheme="minorHAnsi"/>
          <w:sz w:val="22"/>
          <w:szCs w:val="22"/>
        </w:rPr>
        <w:t>Notwithstanding any other provision of this Agreement, Courts may permit parties to participate in appearances using telephone appearance services without the requirement of using Contractor. Courts may also provide services for telephone appearances directly and charge fees as required by Government Code section 72010(c)(3) and rule 3.670.</w:t>
      </w:r>
    </w:p>
    <w:p w14:paraId="437D2EF8" w14:textId="77777777" w:rsidR="00C24534" w:rsidRPr="00912939" w:rsidRDefault="00C24534" w:rsidP="00C24534">
      <w:pPr>
        <w:pStyle w:val="ListParagraph"/>
        <w:jc w:val="both"/>
        <w:rPr>
          <w:rFonts w:asciiTheme="minorHAnsi" w:hAnsiTheme="minorHAnsi" w:cstheme="minorHAnsi"/>
          <w:sz w:val="22"/>
          <w:szCs w:val="22"/>
        </w:rPr>
      </w:pPr>
    </w:p>
    <w:p w14:paraId="347FB8A9" w14:textId="49D067A9" w:rsidR="00C24534" w:rsidRPr="00912939" w:rsidRDefault="00C24534" w:rsidP="00C24534">
      <w:pPr>
        <w:pStyle w:val="ListParagraph"/>
        <w:numPr>
          <w:ilvl w:val="0"/>
          <w:numId w:val="21"/>
        </w:numPr>
        <w:jc w:val="both"/>
        <w:rPr>
          <w:rFonts w:asciiTheme="minorHAnsi" w:hAnsiTheme="minorHAnsi" w:cstheme="minorHAnsi"/>
          <w:sz w:val="22"/>
          <w:szCs w:val="22"/>
        </w:rPr>
      </w:pPr>
      <w:r w:rsidRPr="00912939">
        <w:rPr>
          <w:rFonts w:asciiTheme="minorHAnsi" w:hAnsiTheme="minorHAnsi" w:cstheme="minorHAnsi"/>
          <w:sz w:val="22"/>
          <w:szCs w:val="22"/>
        </w:rPr>
        <w:t>Within 14 calendar days of executing this Participation Agreement, Contractor will meet with Court to design a mutually acceptable plan for how and when Contractor will provide the services described in the Master Agreement. Such plan will include, but is not limited to, the following:</w:t>
      </w:r>
    </w:p>
    <w:p w14:paraId="22DBF9B2" w14:textId="77777777" w:rsidR="00C24534" w:rsidRPr="00912939" w:rsidRDefault="00C24534" w:rsidP="00C24534">
      <w:pPr>
        <w:pStyle w:val="ListParagraph"/>
        <w:jc w:val="both"/>
        <w:rPr>
          <w:rFonts w:asciiTheme="minorHAnsi" w:hAnsiTheme="minorHAnsi" w:cstheme="minorHAnsi"/>
          <w:sz w:val="22"/>
          <w:szCs w:val="22"/>
        </w:rPr>
      </w:pPr>
    </w:p>
    <w:p w14:paraId="6C06F462" w14:textId="77777777" w:rsidR="00C24534" w:rsidRPr="00912939" w:rsidRDefault="00C24534" w:rsidP="00C24534">
      <w:pPr>
        <w:pStyle w:val="ListParagraph"/>
        <w:numPr>
          <w:ilvl w:val="0"/>
          <w:numId w:val="26"/>
        </w:numPr>
        <w:autoSpaceDE w:val="0"/>
        <w:autoSpaceDN w:val="0"/>
        <w:adjustRightInd w:val="0"/>
        <w:ind w:left="1080"/>
        <w:jc w:val="both"/>
        <w:rPr>
          <w:rFonts w:asciiTheme="minorHAnsi" w:hAnsiTheme="minorHAnsi" w:cstheme="minorHAnsi"/>
          <w:sz w:val="22"/>
          <w:szCs w:val="22"/>
        </w:rPr>
      </w:pPr>
      <w:r w:rsidRPr="00912939">
        <w:rPr>
          <w:rFonts w:asciiTheme="minorHAnsi" w:hAnsiTheme="minorHAnsi" w:cstheme="minorHAnsi"/>
          <w:sz w:val="22"/>
          <w:szCs w:val="22"/>
        </w:rPr>
        <w:t xml:space="preserve">which courtrooms and judge’s chambers will be equipped to enable telephone </w:t>
      </w:r>
      <w:proofErr w:type="gramStart"/>
      <w:r w:rsidRPr="00912939">
        <w:rPr>
          <w:rFonts w:asciiTheme="minorHAnsi" w:hAnsiTheme="minorHAnsi" w:cstheme="minorHAnsi"/>
          <w:sz w:val="22"/>
          <w:szCs w:val="22"/>
        </w:rPr>
        <w:t>appearances;</w:t>
      </w:r>
      <w:proofErr w:type="gramEnd"/>
    </w:p>
    <w:p w14:paraId="61DA41D2" w14:textId="77777777" w:rsidR="00C24534" w:rsidRPr="00912939" w:rsidRDefault="00C24534" w:rsidP="00C24534">
      <w:pPr>
        <w:pStyle w:val="ListParagraph"/>
        <w:autoSpaceDE w:val="0"/>
        <w:autoSpaceDN w:val="0"/>
        <w:adjustRightInd w:val="0"/>
        <w:ind w:left="1800" w:hanging="540"/>
        <w:jc w:val="both"/>
        <w:rPr>
          <w:rFonts w:asciiTheme="minorHAnsi" w:hAnsiTheme="minorHAnsi" w:cstheme="minorHAnsi"/>
          <w:sz w:val="22"/>
          <w:szCs w:val="22"/>
        </w:rPr>
      </w:pPr>
    </w:p>
    <w:p w14:paraId="0D1BF6A0" w14:textId="77777777" w:rsidR="00C24534" w:rsidRPr="00912939" w:rsidRDefault="00C24534" w:rsidP="00C24534">
      <w:pPr>
        <w:pStyle w:val="ListParagraph"/>
        <w:numPr>
          <w:ilvl w:val="0"/>
          <w:numId w:val="26"/>
        </w:numPr>
        <w:autoSpaceDE w:val="0"/>
        <w:autoSpaceDN w:val="0"/>
        <w:adjustRightInd w:val="0"/>
        <w:ind w:left="1080"/>
        <w:jc w:val="both"/>
        <w:rPr>
          <w:rFonts w:asciiTheme="minorHAnsi" w:hAnsiTheme="minorHAnsi" w:cstheme="minorHAnsi"/>
          <w:sz w:val="22"/>
          <w:szCs w:val="22"/>
        </w:rPr>
      </w:pPr>
      <w:r w:rsidRPr="00912939">
        <w:rPr>
          <w:rFonts w:asciiTheme="minorHAnsi" w:hAnsiTheme="minorHAnsi" w:cstheme="minorHAnsi"/>
          <w:sz w:val="22"/>
          <w:szCs w:val="22"/>
        </w:rPr>
        <w:t xml:space="preserve">schedule and list of all equipment to be provided and </w:t>
      </w:r>
      <w:proofErr w:type="gramStart"/>
      <w:r w:rsidRPr="00912939">
        <w:rPr>
          <w:rFonts w:asciiTheme="minorHAnsi" w:hAnsiTheme="minorHAnsi" w:cstheme="minorHAnsi"/>
          <w:sz w:val="22"/>
          <w:szCs w:val="22"/>
        </w:rPr>
        <w:t>installed;</w:t>
      </w:r>
      <w:proofErr w:type="gramEnd"/>
    </w:p>
    <w:p w14:paraId="04D109BB" w14:textId="77777777" w:rsidR="00C24534" w:rsidRPr="00912939" w:rsidRDefault="00C24534" w:rsidP="00C24534">
      <w:pPr>
        <w:pStyle w:val="ListParagraph"/>
        <w:autoSpaceDE w:val="0"/>
        <w:autoSpaceDN w:val="0"/>
        <w:adjustRightInd w:val="0"/>
        <w:ind w:left="1800" w:hanging="540"/>
        <w:jc w:val="both"/>
        <w:rPr>
          <w:rFonts w:asciiTheme="minorHAnsi" w:hAnsiTheme="minorHAnsi" w:cstheme="minorHAnsi"/>
          <w:sz w:val="22"/>
          <w:szCs w:val="22"/>
        </w:rPr>
      </w:pPr>
    </w:p>
    <w:p w14:paraId="626F07D9" w14:textId="77777777" w:rsidR="00C24534" w:rsidRPr="00912939" w:rsidRDefault="00C24534" w:rsidP="00C24534">
      <w:pPr>
        <w:pStyle w:val="ListParagraph"/>
        <w:numPr>
          <w:ilvl w:val="0"/>
          <w:numId w:val="26"/>
        </w:numPr>
        <w:autoSpaceDE w:val="0"/>
        <w:autoSpaceDN w:val="0"/>
        <w:adjustRightInd w:val="0"/>
        <w:ind w:left="1080"/>
        <w:jc w:val="both"/>
        <w:rPr>
          <w:rFonts w:asciiTheme="minorHAnsi" w:hAnsiTheme="minorHAnsi" w:cstheme="minorHAnsi"/>
          <w:sz w:val="22"/>
          <w:szCs w:val="22"/>
        </w:rPr>
      </w:pPr>
      <w:r w:rsidRPr="00912939">
        <w:rPr>
          <w:rFonts w:asciiTheme="minorHAnsi" w:hAnsiTheme="minorHAnsi" w:cstheme="minorHAnsi"/>
          <w:sz w:val="22"/>
          <w:szCs w:val="22"/>
        </w:rPr>
        <w:t xml:space="preserve">the content of all forms to be used by Contractor in the administration and coordination of telephonic </w:t>
      </w:r>
      <w:proofErr w:type="gramStart"/>
      <w:r w:rsidRPr="00912939">
        <w:rPr>
          <w:rFonts w:asciiTheme="minorHAnsi" w:hAnsiTheme="minorHAnsi" w:cstheme="minorHAnsi"/>
          <w:sz w:val="22"/>
          <w:szCs w:val="22"/>
        </w:rPr>
        <w:t>appearances;</w:t>
      </w:r>
      <w:proofErr w:type="gramEnd"/>
    </w:p>
    <w:p w14:paraId="588D0385" w14:textId="77777777" w:rsidR="00C24534" w:rsidRPr="00912939" w:rsidRDefault="00C24534" w:rsidP="00C24534">
      <w:pPr>
        <w:pStyle w:val="ListParagraph"/>
        <w:autoSpaceDE w:val="0"/>
        <w:autoSpaceDN w:val="0"/>
        <w:adjustRightInd w:val="0"/>
        <w:ind w:left="1800" w:hanging="540"/>
        <w:jc w:val="both"/>
        <w:rPr>
          <w:rFonts w:asciiTheme="minorHAnsi" w:hAnsiTheme="minorHAnsi" w:cstheme="minorHAnsi"/>
          <w:sz w:val="22"/>
          <w:szCs w:val="22"/>
        </w:rPr>
      </w:pPr>
    </w:p>
    <w:p w14:paraId="34CCF08A" w14:textId="77777777" w:rsidR="00C24534" w:rsidRPr="00912939" w:rsidRDefault="00C24534" w:rsidP="00C24534">
      <w:pPr>
        <w:pStyle w:val="ListParagraph"/>
        <w:numPr>
          <w:ilvl w:val="0"/>
          <w:numId w:val="26"/>
        </w:numPr>
        <w:autoSpaceDE w:val="0"/>
        <w:autoSpaceDN w:val="0"/>
        <w:adjustRightInd w:val="0"/>
        <w:ind w:left="1080"/>
        <w:jc w:val="both"/>
        <w:rPr>
          <w:rFonts w:asciiTheme="minorHAnsi" w:hAnsiTheme="minorHAnsi" w:cstheme="minorHAnsi"/>
          <w:sz w:val="22"/>
          <w:szCs w:val="22"/>
        </w:rPr>
      </w:pPr>
      <w:r w:rsidRPr="00912939">
        <w:rPr>
          <w:rFonts w:asciiTheme="minorHAnsi" w:hAnsiTheme="minorHAnsi" w:cstheme="minorHAnsi"/>
          <w:sz w:val="22"/>
          <w:szCs w:val="22"/>
        </w:rPr>
        <w:t xml:space="preserve">schedule of training for judicial officers and </w:t>
      </w:r>
      <w:proofErr w:type="gramStart"/>
      <w:r w:rsidRPr="00912939">
        <w:rPr>
          <w:rFonts w:asciiTheme="minorHAnsi" w:hAnsiTheme="minorHAnsi" w:cstheme="minorHAnsi"/>
          <w:sz w:val="22"/>
          <w:szCs w:val="22"/>
        </w:rPr>
        <w:t>staff;</w:t>
      </w:r>
      <w:proofErr w:type="gramEnd"/>
    </w:p>
    <w:p w14:paraId="3534B533" w14:textId="77777777" w:rsidR="00C24534" w:rsidRPr="00912939" w:rsidRDefault="00C24534" w:rsidP="00C24534">
      <w:pPr>
        <w:pStyle w:val="ListParagraph"/>
        <w:autoSpaceDE w:val="0"/>
        <w:autoSpaceDN w:val="0"/>
        <w:adjustRightInd w:val="0"/>
        <w:ind w:left="1800" w:hanging="540"/>
        <w:jc w:val="both"/>
        <w:rPr>
          <w:rFonts w:asciiTheme="minorHAnsi" w:hAnsiTheme="minorHAnsi" w:cstheme="minorHAnsi"/>
          <w:sz w:val="22"/>
          <w:szCs w:val="22"/>
        </w:rPr>
      </w:pPr>
    </w:p>
    <w:p w14:paraId="421841EA" w14:textId="77777777" w:rsidR="00C24534" w:rsidRPr="00912939" w:rsidRDefault="00C24534" w:rsidP="00C24534">
      <w:pPr>
        <w:pStyle w:val="ListParagraph"/>
        <w:numPr>
          <w:ilvl w:val="0"/>
          <w:numId w:val="26"/>
        </w:numPr>
        <w:autoSpaceDE w:val="0"/>
        <w:autoSpaceDN w:val="0"/>
        <w:adjustRightInd w:val="0"/>
        <w:ind w:left="1080"/>
        <w:jc w:val="both"/>
        <w:rPr>
          <w:rFonts w:asciiTheme="minorHAnsi" w:hAnsiTheme="minorHAnsi" w:cstheme="minorHAnsi"/>
          <w:sz w:val="22"/>
          <w:szCs w:val="22"/>
        </w:rPr>
      </w:pPr>
      <w:r w:rsidRPr="00912939">
        <w:rPr>
          <w:rFonts w:asciiTheme="minorHAnsi" w:hAnsiTheme="minorHAnsi" w:cstheme="minorHAnsi"/>
          <w:sz w:val="22"/>
          <w:szCs w:val="22"/>
        </w:rPr>
        <w:t xml:space="preserve">the content of all information and/or marketing materials to be made available to the </w:t>
      </w:r>
      <w:proofErr w:type="gramStart"/>
      <w:r w:rsidRPr="00912939">
        <w:rPr>
          <w:rFonts w:asciiTheme="minorHAnsi" w:hAnsiTheme="minorHAnsi" w:cstheme="minorHAnsi"/>
          <w:sz w:val="22"/>
          <w:szCs w:val="22"/>
        </w:rPr>
        <w:t>public;</w:t>
      </w:r>
      <w:proofErr w:type="gramEnd"/>
      <w:r w:rsidRPr="00912939">
        <w:rPr>
          <w:rFonts w:asciiTheme="minorHAnsi" w:hAnsiTheme="minorHAnsi" w:cstheme="minorHAnsi"/>
          <w:sz w:val="22"/>
          <w:szCs w:val="22"/>
        </w:rPr>
        <w:t xml:space="preserve"> </w:t>
      </w:r>
    </w:p>
    <w:p w14:paraId="37A5866D" w14:textId="77777777" w:rsidR="00C24534" w:rsidRPr="00912939" w:rsidRDefault="00C24534" w:rsidP="00C24534">
      <w:pPr>
        <w:pStyle w:val="ListParagraph"/>
        <w:autoSpaceDE w:val="0"/>
        <w:autoSpaceDN w:val="0"/>
        <w:adjustRightInd w:val="0"/>
        <w:ind w:left="1800" w:hanging="540"/>
        <w:jc w:val="both"/>
        <w:rPr>
          <w:rFonts w:asciiTheme="minorHAnsi" w:hAnsiTheme="minorHAnsi" w:cstheme="minorHAnsi"/>
          <w:sz w:val="22"/>
          <w:szCs w:val="22"/>
        </w:rPr>
      </w:pPr>
    </w:p>
    <w:p w14:paraId="6422C3F6" w14:textId="77777777" w:rsidR="00C24534" w:rsidRPr="00912939" w:rsidRDefault="00C24534" w:rsidP="00C24534">
      <w:pPr>
        <w:pStyle w:val="ListParagraph"/>
        <w:numPr>
          <w:ilvl w:val="0"/>
          <w:numId w:val="26"/>
        </w:numPr>
        <w:autoSpaceDE w:val="0"/>
        <w:autoSpaceDN w:val="0"/>
        <w:adjustRightInd w:val="0"/>
        <w:ind w:left="1080"/>
        <w:jc w:val="both"/>
        <w:rPr>
          <w:rFonts w:asciiTheme="minorHAnsi" w:hAnsiTheme="minorHAnsi" w:cstheme="minorHAnsi"/>
          <w:sz w:val="22"/>
          <w:szCs w:val="22"/>
        </w:rPr>
      </w:pPr>
      <w:r w:rsidRPr="00912939">
        <w:rPr>
          <w:rFonts w:asciiTheme="minorHAnsi" w:hAnsiTheme="minorHAnsi" w:cstheme="minorHAnsi"/>
          <w:sz w:val="22"/>
          <w:szCs w:val="22"/>
        </w:rPr>
        <w:t>procedures for making Court’s calendar available to Contractor; and</w:t>
      </w:r>
    </w:p>
    <w:p w14:paraId="24C48F55" w14:textId="77777777" w:rsidR="00C24534" w:rsidRPr="00912939" w:rsidRDefault="00C24534" w:rsidP="00C24534">
      <w:pPr>
        <w:pStyle w:val="ListParagraph"/>
        <w:autoSpaceDE w:val="0"/>
        <w:autoSpaceDN w:val="0"/>
        <w:adjustRightInd w:val="0"/>
        <w:ind w:left="1800" w:hanging="540"/>
        <w:jc w:val="both"/>
        <w:rPr>
          <w:rFonts w:asciiTheme="minorHAnsi" w:hAnsiTheme="minorHAnsi" w:cstheme="minorHAnsi"/>
          <w:sz w:val="22"/>
          <w:szCs w:val="22"/>
        </w:rPr>
      </w:pPr>
    </w:p>
    <w:p w14:paraId="23BB76FD" w14:textId="77777777" w:rsidR="00C24534" w:rsidRPr="00912939" w:rsidRDefault="00C24534" w:rsidP="00C24534">
      <w:pPr>
        <w:pStyle w:val="ListParagraph"/>
        <w:numPr>
          <w:ilvl w:val="0"/>
          <w:numId w:val="26"/>
        </w:numPr>
        <w:autoSpaceDE w:val="0"/>
        <w:autoSpaceDN w:val="0"/>
        <w:adjustRightInd w:val="0"/>
        <w:ind w:left="1080"/>
        <w:jc w:val="both"/>
        <w:rPr>
          <w:rFonts w:asciiTheme="minorHAnsi" w:hAnsiTheme="minorHAnsi" w:cstheme="minorHAnsi"/>
          <w:sz w:val="22"/>
          <w:szCs w:val="22"/>
        </w:rPr>
      </w:pPr>
      <w:r w:rsidRPr="00912939">
        <w:rPr>
          <w:rFonts w:asciiTheme="minorHAnsi" w:hAnsiTheme="minorHAnsi" w:cstheme="minorHAnsi"/>
          <w:sz w:val="22"/>
          <w:szCs w:val="22"/>
        </w:rPr>
        <w:t>procedures for delivering to each courtroom Contractor’s calendar information regarding the parties that intend to appear by telephone.</w:t>
      </w:r>
    </w:p>
    <w:p w14:paraId="69D089D8" w14:textId="77777777" w:rsidR="00C24534" w:rsidRPr="00912939" w:rsidRDefault="00C24534" w:rsidP="00C24534">
      <w:pPr>
        <w:pStyle w:val="ListParagraph"/>
        <w:autoSpaceDE w:val="0"/>
        <w:autoSpaceDN w:val="0"/>
        <w:adjustRightInd w:val="0"/>
        <w:contextualSpacing w:val="0"/>
        <w:jc w:val="both"/>
        <w:rPr>
          <w:rFonts w:asciiTheme="minorHAnsi" w:hAnsiTheme="minorHAnsi" w:cstheme="minorHAnsi"/>
          <w:sz w:val="22"/>
          <w:szCs w:val="22"/>
        </w:rPr>
      </w:pPr>
    </w:p>
    <w:p w14:paraId="00451DAE" w14:textId="77777777" w:rsidR="00C24534" w:rsidRPr="00912939" w:rsidRDefault="00C24534" w:rsidP="00C24534">
      <w:pPr>
        <w:pStyle w:val="ListParagraph"/>
        <w:numPr>
          <w:ilvl w:val="0"/>
          <w:numId w:val="21"/>
        </w:numPr>
        <w:jc w:val="both"/>
        <w:rPr>
          <w:rFonts w:asciiTheme="minorHAnsi" w:hAnsiTheme="minorHAnsi" w:cstheme="minorHAnsi"/>
          <w:sz w:val="22"/>
          <w:szCs w:val="22"/>
        </w:rPr>
      </w:pPr>
      <w:r w:rsidRPr="00912939">
        <w:rPr>
          <w:rFonts w:asciiTheme="minorHAnsi" w:hAnsiTheme="minorHAnsi" w:cstheme="minorHAnsi"/>
          <w:sz w:val="22"/>
          <w:szCs w:val="22"/>
        </w:rPr>
        <w:t>The Project Managers will be authorized to make day-to-day decisions related to the implementation of this Agreement that do not substantially limit rights or expand the responsibilities of the Parties.</w:t>
      </w:r>
    </w:p>
    <w:p w14:paraId="6676DBC8" w14:textId="77777777" w:rsidR="00950CB3" w:rsidRPr="00912939" w:rsidRDefault="00950CB3" w:rsidP="00950CB3">
      <w:pPr>
        <w:pStyle w:val="ListParagraph"/>
        <w:rPr>
          <w:rFonts w:asciiTheme="minorHAnsi" w:hAnsiTheme="minorHAnsi" w:cstheme="minorHAnsi"/>
          <w:sz w:val="22"/>
          <w:szCs w:val="22"/>
        </w:rPr>
      </w:pPr>
    </w:p>
    <w:p w14:paraId="33487CBE" w14:textId="11D11C8A" w:rsidR="00314D57" w:rsidRPr="00912939" w:rsidRDefault="000E7582" w:rsidP="00F07EAF">
      <w:pPr>
        <w:pStyle w:val="ListParagraph"/>
        <w:numPr>
          <w:ilvl w:val="0"/>
          <w:numId w:val="6"/>
        </w:numPr>
        <w:ind w:left="360"/>
        <w:jc w:val="both"/>
        <w:rPr>
          <w:rFonts w:asciiTheme="minorHAnsi" w:hAnsiTheme="minorHAnsi" w:cstheme="minorHAnsi"/>
          <w:b/>
          <w:sz w:val="22"/>
          <w:szCs w:val="22"/>
        </w:rPr>
      </w:pPr>
      <w:r w:rsidRPr="00912939">
        <w:rPr>
          <w:rFonts w:asciiTheme="minorHAnsi" w:hAnsiTheme="minorHAnsi" w:cstheme="minorHAnsi"/>
          <w:b/>
          <w:sz w:val="22"/>
          <w:szCs w:val="22"/>
        </w:rPr>
        <w:t>Participation Agreement</w:t>
      </w:r>
    </w:p>
    <w:p w14:paraId="0968BAC0" w14:textId="77777777" w:rsidR="000E7582" w:rsidRPr="00912939" w:rsidRDefault="000E7582" w:rsidP="00F07EAF">
      <w:pPr>
        <w:pStyle w:val="ListParagraph"/>
        <w:ind w:left="360"/>
        <w:jc w:val="both"/>
        <w:rPr>
          <w:rFonts w:asciiTheme="minorHAnsi" w:hAnsiTheme="minorHAnsi" w:cstheme="minorHAnsi"/>
          <w:b/>
          <w:sz w:val="22"/>
          <w:szCs w:val="22"/>
        </w:rPr>
      </w:pPr>
    </w:p>
    <w:p w14:paraId="3CF4733D" w14:textId="564C26F1" w:rsidR="00AF6984" w:rsidRPr="00912939" w:rsidRDefault="00AF6984" w:rsidP="00AF6984">
      <w:pPr>
        <w:keepNext/>
        <w:numPr>
          <w:ilvl w:val="0"/>
          <w:numId w:val="31"/>
        </w:numPr>
        <w:jc w:val="both"/>
        <w:outlineLvl w:val="2"/>
        <w:rPr>
          <w:sz w:val="22"/>
          <w:szCs w:val="22"/>
        </w:rPr>
      </w:pPr>
      <w:r w:rsidRPr="00912939">
        <w:rPr>
          <w:sz w:val="22"/>
          <w:szCs w:val="22"/>
        </w:rPr>
        <w:t>If a California superior court (“Court”) executes a Participation Agreement under this Master Agreement (such Court also referred to as a Participating Court), Contractor shall perform its work for the Court in accordance with the terms of this Master Agreement and the Participation Agreement. This Master Agreement does not obligate any Court to enter into a Participation Agreement, nor does it guarantee that the Contractor will receive a specific volume of business. Contractor may not refuse to enter into a Participation Agreement if a Court elects to enter such an agreement.</w:t>
      </w:r>
    </w:p>
    <w:p w14:paraId="427EDC9E" w14:textId="77777777" w:rsidR="00AF6984" w:rsidRPr="00912939" w:rsidRDefault="00AF6984" w:rsidP="00AF6984">
      <w:pPr>
        <w:keepNext/>
        <w:ind w:left="1440"/>
        <w:jc w:val="both"/>
        <w:outlineLvl w:val="2"/>
        <w:rPr>
          <w:sz w:val="22"/>
          <w:szCs w:val="22"/>
        </w:rPr>
      </w:pPr>
    </w:p>
    <w:p w14:paraId="76A1D908" w14:textId="77777777" w:rsidR="00AF6984" w:rsidRPr="00912939" w:rsidRDefault="00AF6984" w:rsidP="00AF6984">
      <w:pPr>
        <w:keepNext/>
        <w:numPr>
          <w:ilvl w:val="0"/>
          <w:numId w:val="31"/>
        </w:numPr>
        <w:jc w:val="both"/>
        <w:outlineLvl w:val="2"/>
        <w:rPr>
          <w:sz w:val="22"/>
          <w:szCs w:val="22"/>
        </w:rPr>
      </w:pPr>
      <w:r w:rsidRPr="00912939">
        <w:rPr>
          <w:sz w:val="22"/>
          <w:szCs w:val="22"/>
        </w:rPr>
        <w:t xml:space="preserve">A form Participation Agreement is attached as Attachment 1, although the form and substance of an actual Participation Agreement may vary from Court-to-Court. No term in </w:t>
      </w:r>
      <w:r w:rsidRPr="00912939">
        <w:rPr>
          <w:sz w:val="22"/>
          <w:szCs w:val="22"/>
        </w:rPr>
        <w:lastRenderedPageBreak/>
        <w:t xml:space="preserve">a Participation Agreement shall be construed as effecting an increase in the duties of a Participating Court, a decrease in the duties of Contractor, or a change in the amount and distribution of fees provided for under this Master Agreement and applicable law. Without invalidating a Participation Agreement, any provision in a Participation Agreement that is inconsistent with this Master Agreement and applicable law shall have no force or effect. Each Participation Agreement is governed by, and hereby incorporates the provisions of, this Master Agreement. </w:t>
      </w:r>
    </w:p>
    <w:p w14:paraId="3A0FFD18" w14:textId="77777777" w:rsidR="00AF6984" w:rsidRPr="00912939" w:rsidRDefault="00AF6984" w:rsidP="00AF6984">
      <w:pPr>
        <w:keepNext/>
        <w:ind w:left="1080" w:hanging="540"/>
        <w:jc w:val="both"/>
        <w:outlineLvl w:val="2"/>
        <w:rPr>
          <w:sz w:val="22"/>
          <w:szCs w:val="22"/>
        </w:rPr>
      </w:pPr>
    </w:p>
    <w:p w14:paraId="126D5EDC" w14:textId="77777777" w:rsidR="00AF6984" w:rsidRPr="00912939" w:rsidRDefault="00AF6984" w:rsidP="00AF6984">
      <w:pPr>
        <w:pStyle w:val="ListParagraph"/>
        <w:numPr>
          <w:ilvl w:val="0"/>
          <w:numId w:val="31"/>
        </w:numPr>
        <w:contextualSpacing w:val="0"/>
        <w:jc w:val="both"/>
        <w:outlineLvl w:val="2"/>
        <w:rPr>
          <w:sz w:val="22"/>
          <w:szCs w:val="22"/>
        </w:rPr>
      </w:pPr>
      <w:r w:rsidRPr="00912939">
        <w:rPr>
          <w:sz w:val="22"/>
          <w:szCs w:val="22"/>
        </w:rPr>
        <w:t>Each Participating Court shall designate in that agreement a contact person for the Court (“Project Manager”). Contractor shall contact the Project Manager if Contractor has any questions or concerns about a Participation Agreement.</w:t>
      </w:r>
    </w:p>
    <w:p w14:paraId="08DCC8EF" w14:textId="77777777" w:rsidR="00AF6984" w:rsidRPr="00912939" w:rsidRDefault="00AF6984" w:rsidP="00AF6984">
      <w:pPr>
        <w:ind w:left="540" w:hanging="540"/>
        <w:jc w:val="both"/>
        <w:outlineLvl w:val="2"/>
        <w:rPr>
          <w:sz w:val="22"/>
          <w:szCs w:val="22"/>
        </w:rPr>
      </w:pPr>
    </w:p>
    <w:p w14:paraId="19153658" w14:textId="77777777" w:rsidR="00AF6984" w:rsidRPr="00912939" w:rsidRDefault="00AF6984" w:rsidP="00AF6984">
      <w:pPr>
        <w:pStyle w:val="ListParagraph"/>
        <w:numPr>
          <w:ilvl w:val="0"/>
          <w:numId w:val="31"/>
        </w:numPr>
        <w:contextualSpacing w:val="0"/>
        <w:jc w:val="both"/>
        <w:outlineLvl w:val="2"/>
        <w:rPr>
          <w:sz w:val="22"/>
          <w:szCs w:val="22"/>
        </w:rPr>
      </w:pPr>
      <w:r w:rsidRPr="00912939">
        <w:rPr>
          <w:sz w:val="22"/>
          <w:szCs w:val="22"/>
        </w:rPr>
        <w:t xml:space="preserve">Promptly following the delivery of a Participation Agreement by a Court to Contractor, Contractor shall provide that Participating Court with an acknowledgement that memorializes the components of the work consistent with Exhibit 3 (Statement of Work), and includes contact information for Contractor. </w:t>
      </w:r>
    </w:p>
    <w:p w14:paraId="5DD28650" w14:textId="77777777" w:rsidR="00AF6984" w:rsidRPr="00912939" w:rsidRDefault="00AF6984" w:rsidP="00AF6984">
      <w:pPr>
        <w:ind w:left="1080" w:hanging="540"/>
        <w:jc w:val="both"/>
        <w:outlineLvl w:val="2"/>
        <w:rPr>
          <w:sz w:val="22"/>
          <w:szCs w:val="22"/>
        </w:rPr>
      </w:pPr>
    </w:p>
    <w:p w14:paraId="70779BAD" w14:textId="52EBE4D9" w:rsidR="00AF6984" w:rsidRPr="00912939" w:rsidRDefault="00AF6984" w:rsidP="00AF6984">
      <w:pPr>
        <w:pStyle w:val="ListParagraph"/>
        <w:numPr>
          <w:ilvl w:val="0"/>
          <w:numId w:val="31"/>
        </w:numPr>
        <w:contextualSpacing w:val="0"/>
        <w:jc w:val="both"/>
        <w:outlineLvl w:val="2"/>
        <w:rPr>
          <w:sz w:val="22"/>
          <w:szCs w:val="22"/>
        </w:rPr>
      </w:pPr>
      <w:r w:rsidRPr="00912939">
        <w:rPr>
          <w:sz w:val="22"/>
          <w:szCs w:val="22"/>
        </w:rPr>
        <w:t xml:space="preserve">Contractor shall maintain a toll-free number, available from at least 8:00 a.m. to 5:00 p.m. Pacific Coast Time, for ordering, </w:t>
      </w:r>
      <w:proofErr w:type="gramStart"/>
      <w:r w:rsidRPr="00912939">
        <w:rPr>
          <w:sz w:val="22"/>
          <w:szCs w:val="22"/>
        </w:rPr>
        <w:t>inquiries</w:t>
      </w:r>
      <w:proofErr w:type="gramEnd"/>
      <w:r w:rsidRPr="00912939">
        <w:rPr>
          <w:sz w:val="22"/>
          <w:szCs w:val="22"/>
        </w:rPr>
        <w:t xml:space="preserve"> and customer service.</w:t>
      </w:r>
    </w:p>
    <w:p w14:paraId="1508C332" w14:textId="77777777" w:rsidR="00963743" w:rsidRPr="00912939" w:rsidRDefault="00963743" w:rsidP="00963743">
      <w:pPr>
        <w:pStyle w:val="ListParagraph"/>
        <w:rPr>
          <w:sz w:val="22"/>
          <w:szCs w:val="22"/>
        </w:rPr>
      </w:pPr>
    </w:p>
    <w:p w14:paraId="47A41C63" w14:textId="4872E222" w:rsidR="003C6F99" w:rsidRPr="00912939" w:rsidRDefault="003C6F99" w:rsidP="00F07EAF">
      <w:pPr>
        <w:pStyle w:val="BodyText"/>
        <w:numPr>
          <w:ilvl w:val="0"/>
          <w:numId w:val="6"/>
        </w:numPr>
        <w:spacing w:before="120" w:after="120" w:line="240" w:lineRule="auto"/>
        <w:ind w:left="360"/>
        <w:jc w:val="both"/>
        <w:rPr>
          <w:rFonts w:asciiTheme="minorHAnsi" w:eastAsia="Times New Roman" w:hAnsiTheme="minorHAnsi" w:cstheme="minorHAnsi"/>
          <w:b/>
          <w:sz w:val="22"/>
          <w:szCs w:val="22"/>
        </w:rPr>
      </w:pPr>
      <w:r w:rsidRPr="00912939">
        <w:rPr>
          <w:rFonts w:asciiTheme="minorHAnsi" w:eastAsia="Times New Roman" w:hAnsiTheme="minorHAnsi" w:cstheme="minorHAnsi"/>
          <w:b/>
          <w:sz w:val="22"/>
          <w:szCs w:val="22"/>
        </w:rPr>
        <w:t>Description of Services</w:t>
      </w:r>
    </w:p>
    <w:p w14:paraId="23AA7146" w14:textId="38747B99" w:rsidR="00B468E7" w:rsidRPr="00912939" w:rsidRDefault="00C346F9" w:rsidP="004C4EAA">
      <w:pPr>
        <w:pStyle w:val="ListParagraph"/>
        <w:ind w:right="896"/>
        <w:jc w:val="both"/>
        <w:rPr>
          <w:rFonts w:asciiTheme="minorHAnsi" w:eastAsia="Times New Roman" w:hAnsiTheme="minorHAnsi" w:cstheme="minorHAnsi"/>
          <w:bCs/>
          <w:sz w:val="22"/>
          <w:szCs w:val="22"/>
        </w:rPr>
      </w:pPr>
      <w:r w:rsidRPr="00912939">
        <w:rPr>
          <w:rFonts w:asciiTheme="minorHAnsi" w:eastAsia="Times New Roman" w:hAnsiTheme="minorHAnsi" w:cstheme="minorHAnsi"/>
          <w:bCs/>
          <w:sz w:val="22"/>
          <w:szCs w:val="22"/>
        </w:rPr>
        <w:t xml:space="preserve">Contractor agrees to provide </w:t>
      </w:r>
      <w:r w:rsidR="000064E1" w:rsidRPr="00912939">
        <w:rPr>
          <w:rFonts w:asciiTheme="minorHAnsi" w:eastAsiaTheme="minorHAnsi" w:hAnsiTheme="minorHAnsi" w:cstheme="minorHAnsi"/>
          <w:color w:val="000000"/>
          <w:sz w:val="22"/>
          <w:szCs w:val="22"/>
        </w:rPr>
        <w:t xml:space="preserve">Telephone Appearance </w:t>
      </w:r>
      <w:r w:rsidRPr="00912939">
        <w:rPr>
          <w:rFonts w:asciiTheme="minorHAnsi" w:eastAsia="Times New Roman" w:hAnsiTheme="minorHAnsi" w:cstheme="minorHAnsi"/>
          <w:bCs/>
          <w:sz w:val="22"/>
          <w:szCs w:val="22"/>
        </w:rPr>
        <w:t>services as set forth in the Master Agreement.</w:t>
      </w:r>
    </w:p>
    <w:p w14:paraId="67B67572" w14:textId="5DC48096" w:rsidR="003D1CBD" w:rsidRPr="00912939" w:rsidRDefault="003D1CBD" w:rsidP="003D1CBD">
      <w:pPr>
        <w:pStyle w:val="ListParagraph"/>
        <w:ind w:right="896"/>
        <w:jc w:val="both"/>
        <w:rPr>
          <w:rFonts w:asciiTheme="minorHAnsi" w:eastAsia="Times New Roman" w:hAnsiTheme="minorHAnsi" w:cstheme="minorHAnsi"/>
          <w:bCs/>
          <w:sz w:val="22"/>
          <w:szCs w:val="22"/>
        </w:rPr>
      </w:pPr>
    </w:p>
    <w:p w14:paraId="501A803E" w14:textId="75621A07" w:rsidR="00C346F9" w:rsidRPr="00912939" w:rsidRDefault="00C346F9" w:rsidP="00C346F9">
      <w:pPr>
        <w:pStyle w:val="BodyText"/>
        <w:numPr>
          <w:ilvl w:val="0"/>
          <w:numId w:val="6"/>
        </w:numPr>
        <w:spacing w:before="120" w:after="120" w:line="240" w:lineRule="auto"/>
        <w:ind w:left="360"/>
        <w:rPr>
          <w:rFonts w:asciiTheme="minorHAnsi" w:eastAsia="Times New Roman" w:hAnsiTheme="minorHAnsi" w:cstheme="minorHAnsi"/>
          <w:b/>
          <w:sz w:val="22"/>
          <w:szCs w:val="22"/>
        </w:rPr>
      </w:pPr>
      <w:r w:rsidRPr="00912939">
        <w:rPr>
          <w:rFonts w:asciiTheme="minorHAnsi" w:eastAsia="Times New Roman" w:hAnsiTheme="minorHAnsi" w:cstheme="minorHAnsi"/>
          <w:b/>
          <w:sz w:val="22"/>
          <w:szCs w:val="22"/>
        </w:rPr>
        <w:t>Compensation Provisions</w:t>
      </w:r>
    </w:p>
    <w:p w14:paraId="643F0A04" w14:textId="19A93645" w:rsidR="00A42AA8" w:rsidRPr="00912939" w:rsidRDefault="00A42AA8" w:rsidP="00F07EAF">
      <w:pPr>
        <w:ind w:left="360"/>
        <w:jc w:val="both"/>
        <w:outlineLvl w:val="1"/>
        <w:rPr>
          <w:rFonts w:asciiTheme="minorHAnsi" w:hAnsiTheme="minorHAnsi" w:cstheme="minorHAnsi"/>
          <w:sz w:val="22"/>
          <w:szCs w:val="22"/>
        </w:rPr>
      </w:pPr>
      <w:r w:rsidRPr="00912939">
        <w:rPr>
          <w:rFonts w:asciiTheme="minorHAnsi" w:hAnsiTheme="minorHAnsi" w:cstheme="minorHAnsi"/>
          <w:sz w:val="22"/>
          <w:szCs w:val="22"/>
        </w:rPr>
        <w:t xml:space="preserve">In no event shall </w:t>
      </w:r>
      <w:r w:rsidR="00793EDD" w:rsidRPr="00912939">
        <w:rPr>
          <w:rFonts w:asciiTheme="minorHAnsi" w:hAnsiTheme="minorHAnsi" w:cstheme="minorHAnsi"/>
          <w:sz w:val="22"/>
          <w:szCs w:val="22"/>
        </w:rPr>
        <w:t xml:space="preserve">the Judicial Council of California (“Judicial Council” or “JCC”) or a </w:t>
      </w:r>
      <w:r w:rsidRPr="00912939">
        <w:rPr>
          <w:rFonts w:asciiTheme="minorHAnsi" w:hAnsiTheme="minorHAnsi" w:cstheme="minorHAnsi"/>
          <w:sz w:val="22"/>
          <w:szCs w:val="22"/>
        </w:rPr>
        <w:t xml:space="preserve"> Participating Court have any responsibility to pay for any work under this </w:t>
      </w:r>
      <w:r w:rsidR="00793EDD" w:rsidRPr="00912939">
        <w:rPr>
          <w:rFonts w:asciiTheme="minorHAnsi" w:hAnsiTheme="minorHAnsi" w:cstheme="minorHAnsi"/>
          <w:sz w:val="22"/>
          <w:szCs w:val="22"/>
        </w:rPr>
        <w:t xml:space="preserve">Master </w:t>
      </w:r>
      <w:r w:rsidRPr="00912939">
        <w:rPr>
          <w:rFonts w:asciiTheme="minorHAnsi" w:hAnsiTheme="minorHAnsi" w:cstheme="minorHAnsi"/>
          <w:sz w:val="22"/>
          <w:szCs w:val="22"/>
        </w:rPr>
        <w:t>Agreement. Contractor’s sole compensation shall consist of fees lawfully collected from parties that make telephone appearances.</w:t>
      </w:r>
      <w:r w:rsidR="006E1682" w:rsidRPr="00912939">
        <w:rPr>
          <w:rFonts w:asciiTheme="minorHAnsi" w:hAnsiTheme="minorHAnsi" w:cstheme="minorHAnsi"/>
          <w:sz w:val="22"/>
          <w:szCs w:val="22"/>
        </w:rPr>
        <w:t xml:space="preserve"> </w:t>
      </w:r>
      <w:r w:rsidR="006E1682" w:rsidRPr="00912939">
        <w:rPr>
          <w:sz w:val="22"/>
          <w:szCs w:val="22"/>
        </w:rPr>
        <w:t>For the purposes of this Master Agreement and the Participating Agreement, a “telephone appearance” or “telephonic appearance” is an appearance that can only be made using a telephone number.</w:t>
      </w:r>
    </w:p>
    <w:p w14:paraId="06B06E3A" w14:textId="77777777" w:rsidR="009B0DD2" w:rsidRPr="00912939" w:rsidRDefault="009B0DD2" w:rsidP="00F07EAF">
      <w:pPr>
        <w:ind w:left="360"/>
        <w:jc w:val="both"/>
        <w:outlineLvl w:val="1"/>
        <w:rPr>
          <w:rFonts w:asciiTheme="minorHAnsi" w:hAnsiTheme="minorHAnsi" w:cstheme="minorHAnsi"/>
          <w:sz w:val="22"/>
          <w:szCs w:val="22"/>
        </w:rPr>
      </w:pPr>
    </w:p>
    <w:p w14:paraId="398148CA" w14:textId="4CDBBAF6" w:rsidR="009B0DD2" w:rsidRPr="00912939" w:rsidRDefault="00565880" w:rsidP="00F07EAF">
      <w:pPr>
        <w:ind w:left="360"/>
        <w:jc w:val="both"/>
        <w:outlineLvl w:val="1"/>
        <w:rPr>
          <w:rFonts w:asciiTheme="minorHAnsi" w:hAnsiTheme="minorHAnsi" w:cstheme="minorHAnsi"/>
          <w:sz w:val="22"/>
          <w:szCs w:val="22"/>
        </w:rPr>
      </w:pPr>
      <w:r w:rsidRPr="00912939">
        <w:rPr>
          <w:rFonts w:asciiTheme="minorHAnsi" w:hAnsiTheme="minorHAnsi" w:cstheme="minorHAnsi"/>
          <w:sz w:val="22"/>
          <w:szCs w:val="22"/>
        </w:rPr>
        <w:t>See Exhibit 4,</w:t>
      </w:r>
      <w:r w:rsidR="009B0DD2" w:rsidRPr="00912939">
        <w:rPr>
          <w:rFonts w:asciiTheme="minorHAnsi" w:hAnsiTheme="minorHAnsi" w:cstheme="minorHAnsi"/>
          <w:sz w:val="22"/>
          <w:szCs w:val="22"/>
        </w:rPr>
        <w:t xml:space="preserve"> </w:t>
      </w:r>
      <w:r w:rsidRPr="00912939">
        <w:rPr>
          <w:rFonts w:asciiTheme="minorHAnsi" w:hAnsiTheme="minorHAnsi" w:cstheme="minorHAnsi"/>
          <w:sz w:val="22"/>
          <w:szCs w:val="22"/>
        </w:rPr>
        <w:t>Fees, Pricing and Payment Terms for pricing details.</w:t>
      </w:r>
    </w:p>
    <w:p w14:paraId="134E2E77" w14:textId="77777777" w:rsidR="00611CBA" w:rsidRPr="00912939" w:rsidRDefault="00611CBA" w:rsidP="00F07EAF">
      <w:pPr>
        <w:autoSpaceDE w:val="0"/>
        <w:autoSpaceDN w:val="0"/>
        <w:adjustRightInd w:val="0"/>
        <w:jc w:val="both"/>
        <w:rPr>
          <w:rFonts w:asciiTheme="minorHAnsi" w:eastAsiaTheme="minorHAnsi" w:hAnsiTheme="minorHAnsi" w:cstheme="minorHAnsi"/>
          <w:color w:val="000000"/>
          <w:sz w:val="22"/>
          <w:szCs w:val="22"/>
        </w:rPr>
      </w:pPr>
    </w:p>
    <w:p w14:paraId="39593724" w14:textId="7877DEC3" w:rsidR="00611CBA" w:rsidRPr="00912939" w:rsidRDefault="00F07EAF" w:rsidP="00F07EAF">
      <w:pPr>
        <w:autoSpaceDE w:val="0"/>
        <w:autoSpaceDN w:val="0"/>
        <w:adjustRightInd w:val="0"/>
        <w:spacing w:after="45"/>
        <w:jc w:val="both"/>
        <w:rPr>
          <w:rFonts w:asciiTheme="minorHAnsi" w:eastAsiaTheme="minorHAnsi" w:hAnsiTheme="minorHAnsi" w:cstheme="minorHAnsi"/>
          <w:color w:val="000000"/>
          <w:sz w:val="22"/>
          <w:szCs w:val="22"/>
        </w:rPr>
      </w:pPr>
      <w:r w:rsidRPr="00912939">
        <w:rPr>
          <w:rFonts w:asciiTheme="minorHAnsi" w:eastAsiaTheme="minorHAnsi" w:hAnsiTheme="minorHAnsi" w:cstheme="minorHAnsi"/>
          <w:b/>
          <w:bCs/>
          <w:color w:val="000000"/>
          <w:sz w:val="22"/>
          <w:szCs w:val="22"/>
        </w:rPr>
        <w:t>5.</w:t>
      </w:r>
      <w:r w:rsidR="001E69D9" w:rsidRPr="00912939">
        <w:rPr>
          <w:rFonts w:asciiTheme="minorHAnsi" w:eastAsiaTheme="minorHAnsi" w:hAnsiTheme="minorHAnsi" w:cstheme="minorHAnsi"/>
          <w:b/>
          <w:bCs/>
          <w:color w:val="000000"/>
          <w:sz w:val="22"/>
          <w:szCs w:val="22"/>
        </w:rPr>
        <w:t xml:space="preserve"> </w:t>
      </w:r>
      <w:r w:rsidRPr="00912939">
        <w:rPr>
          <w:rFonts w:asciiTheme="minorHAnsi" w:eastAsiaTheme="minorHAnsi" w:hAnsiTheme="minorHAnsi" w:cstheme="minorHAnsi"/>
          <w:b/>
          <w:bCs/>
          <w:color w:val="000000"/>
          <w:sz w:val="22"/>
          <w:szCs w:val="22"/>
        </w:rPr>
        <w:t xml:space="preserve">  </w:t>
      </w:r>
      <w:r w:rsidR="00611CBA" w:rsidRPr="00912939">
        <w:rPr>
          <w:rFonts w:asciiTheme="minorHAnsi" w:eastAsiaTheme="minorHAnsi" w:hAnsiTheme="minorHAnsi" w:cstheme="minorHAnsi"/>
          <w:b/>
          <w:bCs/>
          <w:color w:val="000000"/>
          <w:sz w:val="22"/>
          <w:szCs w:val="22"/>
        </w:rPr>
        <w:t xml:space="preserve">Miscellaneous Information </w:t>
      </w:r>
    </w:p>
    <w:p w14:paraId="32F63D80" w14:textId="77777777" w:rsidR="00BE2C05" w:rsidRPr="00912939" w:rsidRDefault="00BE2C05" w:rsidP="00BE2C05">
      <w:pPr>
        <w:pStyle w:val="ListParagraph"/>
        <w:numPr>
          <w:ilvl w:val="0"/>
          <w:numId w:val="28"/>
        </w:numPr>
        <w:autoSpaceDE w:val="0"/>
        <w:autoSpaceDN w:val="0"/>
        <w:adjustRightInd w:val="0"/>
        <w:spacing w:after="45"/>
        <w:rPr>
          <w:rFonts w:asciiTheme="minorHAnsi" w:eastAsiaTheme="minorHAnsi" w:hAnsiTheme="minorHAnsi" w:cstheme="minorHAnsi"/>
          <w:color w:val="000000"/>
          <w:sz w:val="22"/>
          <w:szCs w:val="22"/>
        </w:rPr>
      </w:pPr>
      <w:r w:rsidRPr="00912939">
        <w:rPr>
          <w:rFonts w:asciiTheme="minorHAnsi" w:eastAsiaTheme="minorHAnsi" w:hAnsiTheme="minorHAnsi" w:cstheme="minorHAnsi"/>
          <w:color w:val="000000"/>
          <w:sz w:val="22"/>
          <w:szCs w:val="22"/>
        </w:rPr>
        <w:t>The court should review the entire contract and contact Marissa Smith if they have any questions. Marissa’s information is listed above.</w:t>
      </w:r>
    </w:p>
    <w:p w14:paraId="65FCEBFD" w14:textId="77777777" w:rsidR="00BE2C05" w:rsidRPr="00912939" w:rsidRDefault="00BE2C05" w:rsidP="00BE2C05">
      <w:pPr>
        <w:pStyle w:val="ListParagraph"/>
        <w:autoSpaceDE w:val="0"/>
        <w:autoSpaceDN w:val="0"/>
        <w:adjustRightInd w:val="0"/>
        <w:spacing w:after="45"/>
        <w:rPr>
          <w:rFonts w:asciiTheme="minorHAnsi" w:eastAsiaTheme="minorHAnsi" w:hAnsiTheme="minorHAnsi" w:cstheme="minorHAnsi"/>
          <w:color w:val="000000"/>
          <w:sz w:val="22"/>
          <w:szCs w:val="22"/>
        </w:rPr>
      </w:pPr>
    </w:p>
    <w:p w14:paraId="2EA53B7E" w14:textId="3F2ABF62" w:rsidR="00611CBA" w:rsidRPr="00912939" w:rsidRDefault="00F07EAF" w:rsidP="00BB6FFE">
      <w:pPr>
        <w:pStyle w:val="ListParagraph"/>
        <w:numPr>
          <w:ilvl w:val="0"/>
          <w:numId w:val="28"/>
        </w:numPr>
        <w:autoSpaceDE w:val="0"/>
        <w:autoSpaceDN w:val="0"/>
        <w:adjustRightInd w:val="0"/>
        <w:spacing w:after="45"/>
        <w:rPr>
          <w:rFonts w:asciiTheme="minorHAnsi" w:eastAsiaTheme="minorHAnsi" w:hAnsiTheme="minorHAnsi" w:cstheme="minorHAnsi"/>
          <w:color w:val="000000"/>
          <w:sz w:val="22"/>
          <w:szCs w:val="22"/>
        </w:rPr>
      </w:pPr>
      <w:r w:rsidRPr="00912939">
        <w:rPr>
          <w:rFonts w:asciiTheme="minorHAnsi" w:eastAsiaTheme="minorHAnsi" w:hAnsiTheme="minorHAnsi" w:cstheme="minorHAnsi"/>
          <w:color w:val="000000"/>
          <w:sz w:val="22"/>
          <w:szCs w:val="22"/>
        </w:rPr>
        <w:t>M</w:t>
      </w:r>
      <w:r w:rsidR="00611CBA" w:rsidRPr="00912939">
        <w:rPr>
          <w:rFonts w:asciiTheme="minorHAnsi" w:eastAsiaTheme="minorHAnsi" w:hAnsiTheme="minorHAnsi" w:cstheme="minorHAnsi"/>
          <w:color w:val="000000"/>
          <w:sz w:val="22"/>
          <w:szCs w:val="22"/>
        </w:rPr>
        <w:t xml:space="preserve">aster agreement </w:t>
      </w:r>
      <w:r w:rsidRPr="00912939">
        <w:rPr>
          <w:rFonts w:asciiTheme="minorHAnsi" w:eastAsiaTheme="minorHAnsi" w:hAnsiTheme="minorHAnsi" w:cstheme="minorHAnsi"/>
          <w:color w:val="000000"/>
          <w:sz w:val="22"/>
          <w:szCs w:val="22"/>
        </w:rPr>
        <w:t xml:space="preserve">copy </w:t>
      </w:r>
      <w:r w:rsidR="00611CBA" w:rsidRPr="00912939">
        <w:rPr>
          <w:rFonts w:asciiTheme="minorHAnsi" w:eastAsiaTheme="minorHAnsi" w:hAnsiTheme="minorHAnsi" w:cstheme="minorHAnsi"/>
          <w:color w:val="000000"/>
          <w:sz w:val="22"/>
          <w:szCs w:val="22"/>
        </w:rPr>
        <w:t xml:space="preserve">is available at </w:t>
      </w:r>
      <w:hyperlink r:id="rId10" w:history="1">
        <w:r w:rsidR="00BB6FFE" w:rsidRPr="00912939">
          <w:rPr>
            <w:rStyle w:val="Hyperlink"/>
            <w:rFonts w:asciiTheme="minorHAnsi" w:eastAsiaTheme="minorHAnsi" w:hAnsiTheme="minorHAnsi" w:cstheme="minorHAnsi"/>
            <w:sz w:val="22"/>
            <w:szCs w:val="22"/>
          </w:rPr>
          <w:t>http://www.courts.ca.gov/procurementservices.htm</w:t>
        </w:r>
      </w:hyperlink>
      <w:r w:rsidR="00611CBA" w:rsidRPr="00912939">
        <w:rPr>
          <w:rFonts w:asciiTheme="minorHAnsi" w:eastAsiaTheme="minorHAnsi" w:hAnsiTheme="minorHAnsi" w:cstheme="minorHAnsi"/>
          <w:color w:val="000000"/>
          <w:sz w:val="22"/>
          <w:szCs w:val="22"/>
        </w:rPr>
        <w:t xml:space="preserve">. </w:t>
      </w:r>
    </w:p>
    <w:p w14:paraId="0E456D2A" w14:textId="77777777" w:rsidR="00F07EAF" w:rsidRPr="00912939" w:rsidRDefault="00F07EAF" w:rsidP="00F07EAF">
      <w:pPr>
        <w:pStyle w:val="ListParagraph"/>
        <w:autoSpaceDE w:val="0"/>
        <w:autoSpaceDN w:val="0"/>
        <w:adjustRightInd w:val="0"/>
        <w:spacing w:after="45"/>
        <w:jc w:val="both"/>
        <w:rPr>
          <w:rFonts w:asciiTheme="minorHAnsi" w:eastAsiaTheme="minorHAnsi" w:hAnsiTheme="minorHAnsi" w:cstheme="minorHAnsi"/>
          <w:color w:val="000000"/>
          <w:sz w:val="22"/>
          <w:szCs w:val="22"/>
        </w:rPr>
      </w:pPr>
    </w:p>
    <w:p w14:paraId="13E81B55" w14:textId="5B7F035F" w:rsidR="00611CBA" w:rsidRPr="00912939" w:rsidRDefault="00611CBA" w:rsidP="00F07EAF">
      <w:pPr>
        <w:pStyle w:val="ListParagraph"/>
        <w:numPr>
          <w:ilvl w:val="0"/>
          <w:numId w:val="28"/>
        </w:numPr>
        <w:autoSpaceDE w:val="0"/>
        <w:autoSpaceDN w:val="0"/>
        <w:adjustRightInd w:val="0"/>
        <w:spacing w:after="45"/>
        <w:jc w:val="both"/>
        <w:rPr>
          <w:rFonts w:asciiTheme="minorHAnsi" w:eastAsiaTheme="minorHAnsi" w:hAnsiTheme="minorHAnsi" w:cstheme="minorHAnsi"/>
          <w:color w:val="000000"/>
          <w:sz w:val="22"/>
          <w:szCs w:val="22"/>
        </w:rPr>
      </w:pPr>
      <w:r w:rsidRPr="00912939">
        <w:rPr>
          <w:rFonts w:asciiTheme="minorHAnsi" w:eastAsiaTheme="minorHAnsi" w:hAnsiTheme="minorHAnsi" w:cstheme="minorHAnsi"/>
          <w:color w:val="000000"/>
          <w:sz w:val="22"/>
          <w:szCs w:val="22"/>
        </w:rPr>
        <w:t xml:space="preserve">Please contact </w:t>
      </w:r>
      <w:r w:rsidR="007E5252" w:rsidRPr="00912939">
        <w:rPr>
          <w:rFonts w:asciiTheme="minorHAnsi" w:eastAsiaTheme="minorHAnsi" w:hAnsiTheme="minorHAnsi" w:cstheme="minorHAnsi"/>
          <w:color w:val="000000"/>
          <w:sz w:val="22"/>
          <w:szCs w:val="22"/>
        </w:rPr>
        <w:t>JCC Project Manager, Chris Belloli with specific questions regarding Telephone Appearance Services or</w:t>
      </w:r>
      <w:r w:rsidRPr="00912939">
        <w:rPr>
          <w:rFonts w:asciiTheme="minorHAnsi" w:eastAsiaTheme="minorHAnsi" w:hAnsiTheme="minorHAnsi" w:cstheme="minorHAnsi"/>
          <w:color w:val="000000"/>
          <w:sz w:val="22"/>
          <w:szCs w:val="22"/>
        </w:rPr>
        <w:t xml:space="preserve"> if your court has issues or concerns that cannot be immediately resolved. </w:t>
      </w:r>
    </w:p>
    <w:p w14:paraId="18798ED2" w14:textId="77777777" w:rsidR="00F07EAF" w:rsidRPr="00912939" w:rsidRDefault="00F07EAF" w:rsidP="00F07EAF">
      <w:pPr>
        <w:pStyle w:val="ListParagraph"/>
        <w:autoSpaceDE w:val="0"/>
        <w:autoSpaceDN w:val="0"/>
        <w:adjustRightInd w:val="0"/>
        <w:spacing w:after="45"/>
        <w:jc w:val="both"/>
        <w:rPr>
          <w:rFonts w:asciiTheme="minorHAnsi" w:eastAsiaTheme="minorHAnsi" w:hAnsiTheme="minorHAnsi" w:cstheme="minorHAnsi"/>
          <w:color w:val="000000"/>
          <w:sz w:val="22"/>
          <w:szCs w:val="22"/>
        </w:rPr>
      </w:pPr>
    </w:p>
    <w:p w14:paraId="4A6D3517" w14:textId="0C11DA47" w:rsidR="00611CBA" w:rsidRPr="00912939" w:rsidRDefault="002E5749" w:rsidP="00F07EAF">
      <w:pPr>
        <w:pStyle w:val="ListParagraph"/>
        <w:numPr>
          <w:ilvl w:val="0"/>
          <w:numId w:val="28"/>
        </w:numPr>
        <w:autoSpaceDE w:val="0"/>
        <w:autoSpaceDN w:val="0"/>
        <w:adjustRightInd w:val="0"/>
        <w:jc w:val="both"/>
        <w:rPr>
          <w:rFonts w:asciiTheme="minorHAnsi" w:eastAsiaTheme="minorHAnsi" w:hAnsiTheme="minorHAnsi" w:cstheme="minorHAnsi"/>
          <w:color w:val="000000"/>
          <w:sz w:val="22"/>
          <w:szCs w:val="22"/>
        </w:rPr>
      </w:pPr>
      <w:r w:rsidRPr="00912939">
        <w:rPr>
          <w:rFonts w:asciiTheme="minorHAnsi" w:eastAsiaTheme="minorHAnsi" w:hAnsiTheme="minorHAnsi" w:cstheme="minorHAnsi"/>
          <w:color w:val="000000"/>
          <w:sz w:val="22"/>
          <w:szCs w:val="22"/>
        </w:rPr>
        <w:t xml:space="preserve">This Master Agreement does not have any option to extend. </w:t>
      </w:r>
      <w:r w:rsidR="00611CBA" w:rsidRPr="00912939">
        <w:rPr>
          <w:rFonts w:asciiTheme="minorHAnsi" w:eastAsiaTheme="minorHAnsi" w:hAnsiTheme="minorHAnsi" w:cstheme="minorHAnsi"/>
          <w:color w:val="000000"/>
          <w:sz w:val="22"/>
          <w:szCs w:val="22"/>
        </w:rPr>
        <w:t xml:space="preserve">Courts will be notified when the master agreement is modified or amended. All amendments will be posted on the procurement website with the master agreement. </w:t>
      </w:r>
    </w:p>
    <w:p w14:paraId="28044E99" w14:textId="77777777" w:rsidR="00611CBA" w:rsidRPr="00BB6FFE" w:rsidRDefault="00611CBA" w:rsidP="00713E07">
      <w:pPr>
        <w:pStyle w:val="ListParagraph"/>
        <w:ind w:left="900" w:right="43"/>
        <w:jc w:val="both"/>
        <w:rPr>
          <w:rFonts w:asciiTheme="minorHAnsi" w:eastAsia="Times New Roman" w:hAnsiTheme="minorHAnsi" w:cstheme="minorHAnsi"/>
          <w:szCs w:val="24"/>
        </w:rPr>
      </w:pPr>
    </w:p>
    <w:sectPr w:rsidR="00611CBA" w:rsidRPr="00BB6FFE" w:rsidSect="007A738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59181" w14:textId="77777777" w:rsidR="009F663C" w:rsidRDefault="009F663C" w:rsidP="00E95B5C">
      <w:r>
        <w:separator/>
      </w:r>
    </w:p>
  </w:endnote>
  <w:endnote w:type="continuationSeparator" w:id="0">
    <w:p w14:paraId="6D994CD1" w14:textId="77777777" w:rsidR="009F663C" w:rsidRDefault="009F663C" w:rsidP="00E95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69310"/>
      <w:docPartObj>
        <w:docPartGallery w:val="Page Numbers (Bottom of Page)"/>
        <w:docPartUnique/>
      </w:docPartObj>
    </w:sdtPr>
    <w:sdtEndPr/>
    <w:sdtContent>
      <w:p w14:paraId="159BE439" w14:textId="77777777" w:rsidR="00AA3A3D" w:rsidRDefault="00E51790">
        <w:pPr>
          <w:pStyle w:val="Footer"/>
          <w:jc w:val="center"/>
        </w:pPr>
        <w:r>
          <w:fldChar w:fldCharType="begin"/>
        </w:r>
        <w:r>
          <w:instrText xml:space="preserve"> PAGE   \* MERGEFORMAT </w:instrText>
        </w:r>
        <w:r>
          <w:fldChar w:fldCharType="separate"/>
        </w:r>
        <w:r w:rsidR="00CF5680">
          <w:rPr>
            <w:noProof/>
          </w:rPr>
          <w:t>4</w:t>
        </w:r>
        <w:r>
          <w:rPr>
            <w:noProof/>
          </w:rPr>
          <w:fldChar w:fldCharType="end"/>
        </w:r>
      </w:p>
    </w:sdtContent>
  </w:sdt>
  <w:p w14:paraId="188F2405" w14:textId="77777777" w:rsidR="00AA3A3D" w:rsidRDefault="00AA3A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A706D" w14:textId="77777777" w:rsidR="009F663C" w:rsidRDefault="009F663C" w:rsidP="00E95B5C">
      <w:r>
        <w:separator/>
      </w:r>
    </w:p>
  </w:footnote>
  <w:footnote w:type="continuationSeparator" w:id="0">
    <w:p w14:paraId="6E1F37CC" w14:textId="77777777" w:rsidR="009F663C" w:rsidRDefault="009F663C" w:rsidP="00E95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1931B" w14:textId="77777777" w:rsidR="002D1B6A" w:rsidRPr="002D1B6A" w:rsidRDefault="002D1B6A">
    <w:pPr>
      <w:pStyle w:val="Header"/>
      <w:rPr>
        <w:sz w:val="20"/>
      </w:rPr>
    </w:pPr>
    <w:r w:rsidRPr="002D1B6A">
      <w:rPr>
        <w:sz w:val="20"/>
      </w:rPr>
      <w:t>(</w:t>
    </w:r>
    <w:r w:rsidRPr="002D1B6A">
      <w:rPr>
        <w:i/>
        <w:sz w:val="20"/>
      </w:rPr>
      <w:t>Rev. 5-4-15</w:t>
    </w:r>
    <w:r w:rsidRPr="002D1B6A">
      <w:rPr>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F30"/>
    <w:multiLevelType w:val="hybridMultilevel"/>
    <w:tmpl w:val="DBCE29A6"/>
    <w:lvl w:ilvl="0" w:tplc="2B189E30">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11DBD"/>
    <w:multiLevelType w:val="hybridMultilevel"/>
    <w:tmpl w:val="2B6401B2"/>
    <w:lvl w:ilvl="0" w:tplc="49E2C440">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B27519"/>
    <w:multiLevelType w:val="hybridMultilevel"/>
    <w:tmpl w:val="CAACA2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45280"/>
    <w:multiLevelType w:val="hybridMultilevel"/>
    <w:tmpl w:val="47DA05E8"/>
    <w:lvl w:ilvl="0" w:tplc="04090015">
      <w:start w:val="1"/>
      <w:numFmt w:val="upperLetter"/>
      <w:lvlText w:val="%1."/>
      <w:lvlJc w:val="left"/>
      <w:pPr>
        <w:ind w:left="1440" w:hanging="720"/>
      </w:pPr>
      <w:rPr>
        <w:rFonts w:hint="default"/>
      </w:r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EF6B8F"/>
    <w:multiLevelType w:val="hybridMultilevel"/>
    <w:tmpl w:val="0AC0DC0C"/>
    <w:lvl w:ilvl="0" w:tplc="43B6F38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517D9D"/>
    <w:multiLevelType w:val="hybridMultilevel"/>
    <w:tmpl w:val="6E24BD7A"/>
    <w:lvl w:ilvl="0" w:tplc="A48AB40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67CBB"/>
    <w:multiLevelType w:val="hybridMultilevel"/>
    <w:tmpl w:val="A53424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7C7C67"/>
    <w:multiLevelType w:val="hybridMultilevel"/>
    <w:tmpl w:val="D53AA068"/>
    <w:lvl w:ilvl="0" w:tplc="BF86F0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D0689F"/>
    <w:multiLevelType w:val="hybridMultilevel"/>
    <w:tmpl w:val="AF7C9BA4"/>
    <w:lvl w:ilvl="0" w:tplc="04090011">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6E3156"/>
    <w:multiLevelType w:val="hybridMultilevel"/>
    <w:tmpl w:val="C5FCEE56"/>
    <w:lvl w:ilvl="0" w:tplc="024C88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6D571E"/>
    <w:multiLevelType w:val="hybridMultilevel"/>
    <w:tmpl w:val="C16263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A171ED"/>
    <w:multiLevelType w:val="hybridMultilevel"/>
    <w:tmpl w:val="B4C8C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4A265F"/>
    <w:multiLevelType w:val="hybridMultilevel"/>
    <w:tmpl w:val="9A52EA8A"/>
    <w:lvl w:ilvl="0" w:tplc="04090011">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7B058A"/>
    <w:multiLevelType w:val="hybridMultilevel"/>
    <w:tmpl w:val="6E24BD7A"/>
    <w:lvl w:ilvl="0" w:tplc="A48AB40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C972A7"/>
    <w:multiLevelType w:val="hybridMultilevel"/>
    <w:tmpl w:val="7B48FF38"/>
    <w:lvl w:ilvl="0" w:tplc="CC50D2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381993"/>
    <w:multiLevelType w:val="hybridMultilevel"/>
    <w:tmpl w:val="B24A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D27A80"/>
    <w:multiLevelType w:val="hybridMultilevel"/>
    <w:tmpl w:val="63868706"/>
    <w:lvl w:ilvl="0" w:tplc="1528E0B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98287B"/>
    <w:multiLevelType w:val="hybridMultilevel"/>
    <w:tmpl w:val="D7323F34"/>
    <w:lvl w:ilvl="0" w:tplc="1C3EC2A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0E31B8"/>
    <w:multiLevelType w:val="hybridMultilevel"/>
    <w:tmpl w:val="21EA67BE"/>
    <w:lvl w:ilvl="0" w:tplc="49E2C440">
      <w:start w:val="1"/>
      <w:numFmt w:val="upperLetter"/>
      <w:lvlText w:val="%1."/>
      <w:lvlJc w:val="left"/>
      <w:pPr>
        <w:ind w:left="360" w:hanging="360"/>
      </w:pPr>
      <w:rPr>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9" w15:restartNumberingAfterBreak="0">
    <w:nsid w:val="447D3A29"/>
    <w:multiLevelType w:val="multilevel"/>
    <w:tmpl w:val="FC9817F0"/>
    <w:lvl w:ilvl="0">
      <w:start w:val="1"/>
      <w:numFmt w:val="decimal"/>
      <w:lvlText w:val="%1."/>
      <w:lvlJc w:val="left"/>
      <w:pPr>
        <w:ind w:left="720" w:hanging="720"/>
      </w:pPr>
      <w:rPr>
        <w:rFonts w:hint="default"/>
      </w:rPr>
    </w:lvl>
    <w:lvl w:ilvl="1">
      <w:start w:val="1"/>
      <w:numFmt w:val="upperLetter"/>
      <w:lvlText w:val="%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85A6625"/>
    <w:multiLevelType w:val="hybridMultilevel"/>
    <w:tmpl w:val="4D308AD4"/>
    <w:lvl w:ilvl="0" w:tplc="B16E5BAC">
      <w:start w:val="1"/>
      <w:numFmt w:val="upperLetter"/>
      <w:lvlText w:val="%1."/>
      <w:lvlJc w:val="left"/>
      <w:pPr>
        <w:tabs>
          <w:tab w:val="num" w:pos="900"/>
        </w:tabs>
        <w:ind w:left="900" w:hanging="360"/>
      </w:pPr>
      <w:rPr>
        <w:rFonts w:cs="Times New Roman"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03">
      <w:start w:val="1"/>
      <w:numFmt w:val="bullet"/>
      <w:lvlText w:val="o"/>
      <w:lvlJc w:val="left"/>
      <w:pPr>
        <w:tabs>
          <w:tab w:val="num" w:pos="2340"/>
        </w:tabs>
        <w:ind w:left="2340" w:hanging="360"/>
      </w:pPr>
      <w:rPr>
        <w:rFonts w:ascii="Courier New" w:hAnsi="Courier New"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AD6306A"/>
    <w:multiLevelType w:val="multilevel"/>
    <w:tmpl w:val="484A9136"/>
    <w:lvl w:ilvl="0">
      <w:start w:val="3"/>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15:restartNumberingAfterBreak="0">
    <w:nsid w:val="4C6E5ECA"/>
    <w:multiLevelType w:val="hybridMultilevel"/>
    <w:tmpl w:val="6F64D55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1B2502B"/>
    <w:multiLevelType w:val="hybridMultilevel"/>
    <w:tmpl w:val="6E96E23A"/>
    <w:lvl w:ilvl="0" w:tplc="AA3C53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7F805AE"/>
    <w:multiLevelType w:val="hybridMultilevel"/>
    <w:tmpl w:val="1A4C45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DA216C"/>
    <w:multiLevelType w:val="hybridMultilevel"/>
    <w:tmpl w:val="D94E2B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303307"/>
    <w:multiLevelType w:val="hybridMultilevel"/>
    <w:tmpl w:val="E39EAE24"/>
    <w:lvl w:ilvl="0" w:tplc="9D14B0D8">
      <w:start w:val="3"/>
      <w:numFmt w:val="upperLetter"/>
      <w:lvlText w:val="%1."/>
      <w:lvlJc w:val="left"/>
      <w:pPr>
        <w:ind w:left="900" w:hanging="360"/>
      </w:pPr>
      <w:rPr>
        <w:rFonts w:eastAsia="Times New Roman"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7B00730"/>
    <w:multiLevelType w:val="hybridMultilevel"/>
    <w:tmpl w:val="BF64EC72"/>
    <w:lvl w:ilvl="0" w:tplc="04090011">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551F6D"/>
    <w:multiLevelType w:val="hybridMultilevel"/>
    <w:tmpl w:val="1C80CE00"/>
    <w:lvl w:ilvl="0" w:tplc="2F065C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09666E"/>
    <w:multiLevelType w:val="multilevel"/>
    <w:tmpl w:val="DEAE6448"/>
    <w:lvl w:ilvl="0">
      <w:start w:val="1"/>
      <w:numFmt w:val="decimal"/>
      <w:lvlText w:val="%1."/>
      <w:lvlJc w:val="left"/>
      <w:pPr>
        <w:tabs>
          <w:tab w:val="num" w:pos="360"/>
        </w:tabs>
        <w:ind w:left="360" w:hanging="360"/>
      </w:pPr>
      <w:rPr>
        <w:rFonts w:ascii="Times New Roman" w:hAnsi="Times New Roman" w:cs="Times New Roman" w:hint="default"/>
        <w:b/>
        <w:i w:val="0"/>
      </w:rPr>
    </w:lvl>
    <w:lvl w:ilvl="1">
      <w:start w:val="1"/>
      <w:numFmt w:val="decimal"/>
      <w:lvlText w:val="%1.%2"/>
      <w:lvlJc w:val="left"/>
      <w:pPr>
        <w:tabs>
          <w:tab w:val="num" w:pos="936"/>
        </w:tabs>
        <w:ind w:left="936" w:hanging="576"/>
      </w:pPr>
      <w:rPr>
        <w:rFonts w:ascii="Times New Roman" w:hAnsi="Times New Roman" w:cs="Times New Roman"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0" w15:restartNumberingAfterBreak="0">
    <w:nsid w:val="720622AA"/>
    <w:multiLevelType w:val="hybridMultilevel"/>
    <w:tmpl w:val="33F8014A"/>
    <w:lvl w:ilvl="0" w:tplc="D1DC89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020B3D"/>
    <w:multiLevelType w:val="hybridMultilevel"/>
    <w:tmpl w:val="E160A6BE"/>
    <w:lvl w:ilvl="0" w:tplc="59CEA8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1B25CF"/>
    <w:multiLevelType w:val="hybridMultilevel"/>
    <w:tmpl w:val="C41ABBC4"/>
    <w:lvl w:ilvl="0" w:tplc="F0D24E5E">
      <w:start w:val="1"/>
      <w:numFmt w:val="decimal"/>
      <w:lvlText w:val="%1)"/>
      <w:lvlJc w:val="left"/>
      <w:pPr>
        <w:ind w:left="1080" w:hanging="360"/>
      </w:pPr>
      <w:rPr>
        <w:rFonts w:ascii="Times New Roman" w:eastAsia="Times New Roman" w:hAnsi="Times New Roman"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AEC035C"/>
    <w:multiLevelType w:val="hybridMultilevel"/>
    <w:tmpl w:val="724C41D0"/>
    <w:lvl w:ilvl="0" w:tplc="AD507168">
      <w:start w:val="1"/>
      <w:numFmt w:val="upperLetter"/>
      <w:lvlText w:val="%1."/>
      <w:lvlJc w:val="left"/>
      <w:pPr>
        <w:ind w:left="900" w:hanging="360"/>
      </w:pPr>
      <w:rPr>
        <w:rFonts w:hint="default"/>
        <w:i w:val="0"/>
      </w:rPr>
    </w:lvl>
    <w:lvl w:ilvl="1" w:tplc="04090019">
      <w:start w:val="1"/>
      <w:numFmt w:val="lowerLetter"/>
      <w:lvlText w:val="%2."/>
      <w:lvlJc w:val="left"/>
      <w:pPr>
        <w:ind w:left="1440" w:hanging="360"/>
      </w:pPr>
    </w:lvl>
    <w:lvl w:ilvl="2" w:tplc="3BFA590C">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B20995"/>
    <w:multiLevelType w:val="hybridMultilevel"/>
    <w:tmpl w:val="9F5AC87E"/>
    <w:lvl w:ilvl="0" w:tplc="FFA27BAA">
      <w:start w:val="2"/>
      <w:numFmt w:val="upperLetter"/>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1"/>
  </w:num>
  <w:num w:numId="2">
    <w:abstractNumId w:val="15"/>
  </w:num>
  <w:num w:numId="3">
    <w:abstractNumId w:val="20"/>
  </w:num>
  <w:num w:numId="4">
    <w:abstractNumId w:val="7"/>
  </w:num>
  <w:num w:numId="5">
    <w:abstractNumId w:val="28"/>
  </w:num>
  <w:num w:numId="6">
    <w:abstractNumId w:val="4"/>
  </w:num>
  <w:num w:numId="7">
    <w:abstractNumId w:val="33"/>
  </w:num>
  <w:num w:numId="8">
    <w:abstractNumId w:val="10"/>
  </w:num>
  <w:num w:numId="9">
    <w:abstractNumId w:val="32"/>
  </w:num>
  <w:num w:numId="10">
    <w:abstractNumId w:val="13"/>
  </w:num>
  <w:num w:numId="11">
    <w:abstractNumId w:val="14"/>
  </w:num>
  <w:num w:numId="12">
    <w:abstractNumId w:val="9"/>
  </w:num>
  <w:num w:numId="13">
    <w:abstractNumId w:val="22"/>
  </w:num>
  <w:num w:numId="14">
    <w:abstractNumId w:val="5"/>
  </w:num>
  <w:num w:numId="15">
    <w:abstractNumId w:val="34"/>
  </w:num>
  <w:num w:numId="16">
    <w:abstractNumId w:val="26"/>
  </w:num>
  <w:num w:numId="17">
    <w:abstractNumId w:val="23"/>
  </w:num>
  <w:num w:numId="18">
    <w:abstractNumId w:val="6"/>
  </w:num>
  <w:num w:numId="19">
    <w:abstractNumId w:val="29"/>
  </w:num>
  <w:num w:numId="20">
    <w:abstractNumId w:val="21"/>
  </w:num>
  <w:num w:numId="21">
    <w:abstractNumId w:val="16"/>
  </w:num>
  <w:num w:numId="22">
    <w:abstractNumId w:val="31"/>
  </w:num>
  <w:num w:numId="23">
    <w:abstractNumId w:val="17"/>
  </w:num>
  <w:num w:numId="24">
    <w:abstractNumId w:val="8"/>
  </w:num>
  <w:num w:numId="25">
    <w:abstractNumId w:val="24"/>
  </w:num>
  <w:num w:numId="26">
    <w:abstractNumId w:val="12"/>
  </w:num>
  <w:num w:numId="27">
    <w:abstractNumId w:val="19"/>
  </w:num>
  <w:num w:numId="28">
    <w:abstractNumId w:val="25"/>
  </w:num>
  <w:num w:numId="29">
    <w:abstractNumId w:val="30"/>
  </w:num>
  <w:num w:numId="30">
    <w:abstractNumId w:val="27"/>
  </w:num>
  <w:num w:numId="31">
    <w:abstractNumId w:val="3"/>
  </w:num>
  <w:num w:numId="32">
    <w:abstractNumId w:val="1"/>
  </w:num>
  <w:num w:numId="33">
    <w:abstractNumId w:val="2"/>
  </w:num>
  <w:num w:numId="34">
    <w:abstractNumId w:val="18"/>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370"/>
    <w:rsid w:val="00001C2E"/>
    <w:rsid w:val="000064E1"/>
    <w:rsid w:val="00007229"/>
    <w:rsid w:val="00016EA9"/>
    <w:rsid w:val="00026A09"/>
    <w:rsid w:val="00043E0F"/>
    <w:rsid w:val="0004788A"/>
    <w:rsid w:val="000511A3"/>
    <w:rsid w:val="000517EA"/>
    <w:rsid w:val="000518DB"/>
    <w:rsid w:val="00070064"/>
    <w:rsid w:val="00077F15"/>
    <w:rsid w:val="00082B68"/>
    <w:rsid w:val="00087FCA"/>
    <w:rsid w:val="00092C89"/>
    <w:rsid w:val="000A73F5"/>
    <w:rsid w:val="000B1CF4"/>
    <w:rsid w:val="000B709E"/>
    <w:rsid w:val="000C010A"/>
    <w:rsid w:val="000C15E9"/>
    <w:rsid w:val="000C4A5B"/>
    <w:rsid w:val="000E2C3A"/>
    <w:rsid w:val="000E7582"/>
    <w:rsid w:val="00102B9A"/>
    <w:rsid w:val="00105786"/>
    <w:rsid w:val="00120F5B"/>
    <w:rsid w:val="001407D8"/>
    <w:rsid w:val="00145897"/>
    <w:rsid w:val="00146896"/>
    <w:rsid w:val="00155CFE"/>
    <w:rsid w:val="001666EB"/>
    <w:rsid w:val="001721A2"/>
    <w:rsid w:val="001848FE"/>
    <w:rsid w:val="00185541"/>
    <w:rsid w:val="00190445"/>
    <w:rsid w:val="0019688F"/>
    <w:rsid w:val="001A3E8A"/>
    <w:rsid w:val="001A4A25"/>
    <w:rsid w:val="001B11BD"/>
    <w:rsid w:val="001D1ED2"/>
    <w:rsid w:val="001D44F5"/>
    <w:rsid w:val="001D72EE"/>
    <w:rsid w:val="001E5A1D"/>
    <w:rsid w:val="001E69D9"/>
    <w:rsid w:val="001F5C8D"/>
    <w:rsid w:val="00226976"/>
    <w:rsid w:val="00232956"/>
    <w:rsid w:val="00257507"/>
    <w:rsid w:val="002630EA"/>
    <w:rsid w:val="0026408A"/>
    <w:rsid w:val="00276681"/>
    <w:rsid w:val="0028326A"/>
    <w:rsid w:val="00286976"/>
    <w:rsid w:val="00297385"/>
    <w:rsid w:val="002A1F2A"/>
    <w:rsid w:val="002B03D1"/>
    <w:rsid w:val="002B45C8"/>
    <w:rsid w:val="002D1B6A"/>
    <w:rsid w:val="002D76C6"/>
    <w:rsid w:val="002E2C9D"/>
    <w:rsid w:val="002E5749"/>
    <w:rsid w:val="002F17A1"/>
    <w:rsid w:val="002F304D"/>
    <w:rsid w:val="003015A7"/>
    <w:rsid w:val="0030795B"/>
    <w:rsid w:val="00313879"/>
    <w:rsid w:val="00314D57"/>
    <w:rsid w:val="003209BE"/>
    <w:rsid w:val="00330250"/>
    <w:rsid w:val="00356110"/>
    <w:rsid w:val="003654D0"/>
    <w:rsid w:val="00366105"/>
    <w:rsid w:val="003714E3"/>
    <w:rsid w:val="00372B62"/>
    <w:rsid w:val="003741B3"/>
    <w:rsid w:val="0037460C"/>
    <w:rsid w:val="00377878"/>
    <w:rsid w:val="00390328"/>
    <w:rsid w:val="003B1BA6"/>
    <w:rsid w:val="003B2D8C"/>
    <w:rsid w:val="003C2C0A"/>
    <w:rsid w:val="003C6F99"/>
    <w:rsid w:val="003D1B26"/>
    <w:rsid w:val="003D1CBD"/>
    <w:rsid w:val="003D78F1"/>
    <w:rsid w:val="003E001B"/>
    <w:rsid w:val="003E44DD"/>
    <w:rsid w:val="003F2B66"/>
    <w:rsid w:val="004000D6"/>
    <w:rsid w:val="004162A2"/>
    <w:rsid w:val="00422DB9"/>
    <w:rsid w:val="004246C0"/>
    <w:rsid w:val="00433FED"/>
    <w:rsid w:val="00440F88"/>
    <w:rsid w:val="00454B98"/>
    <w:rsid w:val="00455DAD"/>
    <w:rsid w:val="00462619"/>
    <w:rsid w:val="00464D56"/>
    <w:rsid w:val="004712DD"/>
    <w:rsid w:val="00482864"/>
    <w:rsid w:val="00487BC2"/>
    <w:rsid w:val="004A23A1"/>
    <w:rsid w:val="004A5CA9"/>
    <w:rsid w:val="004C1742"/>
    <w:rsid w:val="004C4EAA"/>
    <w:rsid w:val="004D4762"/>
    <w:rsid w:val="004D4D10"/>
    <w:rsid w:val="004D6520"/>
    <w:rsid w:val="004F22BE"/>
    <w:rsid w:val="004F4E6C"/>
    <w:rsid w:val="005054CE"/>
    <w:rsid w:val="00517405"/>
    <w:rsid w:val="00517516"/>
    <w:rsid w:val="00522739"/>
    <w:rsid w:val="005361A4"/>
    <w:rsid w:val="005361B5"/>
    <w:rsid w:val="00565880"/>
    <w:rsid w:val="005669A9"/>
    <w:rsid w:val="00592280"/>
    <w:rsid w:val="005952EF"/>
    <w:rsid w:val="005A029C"/>
    <w:rsid w:val="005C7498"/>
    <w:rsid w:val="005D0175"/>
    <w:rsid w:val="005D7BF1"/>
    <w:rsid w:val="005E08F1"/>
    <w:rsid w:val="005E1B85"/>
    <w:rsid w:val="005E5E15"/>
    <w:rsid w:val="005E6B41"/>
    <w:rsid w:val="00603C92"/>
    <w:rsid w:val="00604DE4"/>
    <w:rsid w:val="00611CBA"/>
    <w:rsid w:val="0061579E"/>
    <w:rsid w:val="00622BC7"/>
    <w:rsid w:val="006341E4"/>
    <w:rsid w:val="006415BE"/>
    <w:rsid w:val="00674B99"/>
    <w:rsid w:val="00675891"/>
    <w:rsid w:val="00676CDE"/>
    <w:rsid w:val="00676F8B"/>
    <w:rsid w:val="0067761A"/>
    <w:rsid w:val="00691339"/>
    <w:rsid w:val="006B19B3"/>
    <w:rsid w:val="006B4C8F"/>
    <w:rsid w:val="006B63BF"/>
    <w:rsid w:val="006C7088"/>
    <w:rsid w:val="006E1682"/>
    <w:rsid w:val="00700174"/>
    <w:rsid w:val="0070374A"/>
    <w:rsid w:val="00713E07"/>
    <w:rsid w:val="0072565A"/>
    <w:rsid w:val="00736F7F"/>
    <w:rsid w:val="00742762"/>
    <w:rsid w:val="0074518B"/>
    <w:rsid w:val="00775614"/>
    <w:rsid w:val="00790DC8"/>
    <w:rsid w:val="00793EDD"/>
    <w:rsid w:val="00795C7F"/>
    <w:rsid w:val="007A179B"/>
    <w:rsid w:val="007A1D6F"/>
    <w:rsid w:val="007A2595"/>
    <w:rsid w:val="007A7387"/>
    <w:rsid w:val="007B002C"/>
    <w:rsid w:val="007B2CA3"/>
    <w:rsid w:val="007C2C70"/>
    <w:rsid w:val="007C31C1"/>
    <w:rsid w:val="007C3684"/>
    <w:rsid w:val="007D000F"/>
    <w:rsid w:val="007D0099"/>
    <w:rsid w:val="007D2C60"/>
    <w:rsid w:val="007E3F0C"/>
    <w:rsid w:val="007E5252"/>
    <w:rsid w:val="007F6646"/>
    <w:rsid w:val="00803E3A"/>
    <w:rsid w:val="008103EF"/>
    <w:rsid w:val="0081525A"/>
    <w:rsid w:val="00822C00"/>
    <w:rsid w:val="008355FF"/>
    <w:rsid w:val="00842580"/>
    <w:rsid w:val="0085197F"/>
    <w:rsid w:val="00852A57"/>
    <w:rsid w:val="008561E9"/>
    <w:rsid w:val="008614EA"/>
    <w:rsid w:val="00864995"/>
    <w:rsid w:val="00871370"/>
    <w:rsid w:val="008751E4"/>
    <w:rsid w:val="00884602"/>
    <w:rsid w:val="008B0325"/>
    <w:rsid w:val="008B0E3E"/>
    <w:rsid w:val="008B7593"/>
    <w:rsid w:val="008C0D68"/>
    <w:rsid w:val="008C1A3B"/>
    <w:rsid w:val="008D02EA"/>
    <w:rsid w:val="008D6A3B"/>
    <w:rsid w:val="008E00D7"/>
    <w:rsid w:val="008E25A2"/>
    <w:rsid w:val="008F28C2"/>
    <w:rsid w:val="008F4C7D"/>
    <w:rsid w:val="008F6D49"/>
    <w:rsid w:val="009056A9"/>
    <w:rsid w:val="00907AF8"/>
    <w:rsid w:val="00912939"/>
    <w:rsid w:val="009132F2"/>
    <w:rsid w:val="00915168"/>
    <w:rsid w:val="00916E4B"/>
    <w:rsid w:val="0093058F"/>
    <w:rsid w:val="009400AD"/>
    <w:rsid w:val="00950CB3"/>
    <w:rsid w:val="00950EFD"/>
    <w:rsid w:val="00963743"/>
    <w:rsid w:val="0096406F"/>
    <w:rsid w:val="0097737B"/>
    <w:rsid w:val="00982443"/>
    <w:rsid w:val="009834C4"/>
    <w:rsid w:val="00992877"/>
    <w:rsid w:val="00995DF0"/>
    <w:rsid w:val="00997C3F"/>
    <w:rsid w:val="009A539E"/>
    <w:rsid w:val="009B0347"/>
    <w:rsid w:val="009B0DD2"/>
    <w:rsid w:val="009B1654"/>
    <w:rsid w:val="009E0022"/>
    <w:rsid w:val="009E09E0"/>
    <w:rsid w:val="009E54BA"/>
    <w:rsid w:val="009F0D36"/>
    <w:rsid w:val="009F4BB5"/>
    <w:rsid w:val="009F663C"/>
    <w:rsid w:val="00A03B94"/>
    <w:rsid w:val="00A12717"/>
    <w:rsid w:val="00A130BB"/>
    <w:rsid w:val="00A13655"/>
    <w:rsid w:val="00A1737E"/>
    <w:rsid w:val="00A330C1"/>
    <w:rsid w:val="00A336FE"/>
    <w:rsid w:val="00A37A9F"/>
    <w:rsid w:val="00A404E4"/>
    <w:rsid w:val="00A427C9"/>
    <w:rsid w:val="00A42AA8"/>
    <w:rsid w:val="00A436BC"/>
    <w:rsid w:val="00A660D1"/>
    <w:rsid w:val="00A74275"/>
    <w:rsid w:val="00AA100C"/>
    <w:rsid w:val="00AA3A3D"/>
    <w:rsid w:val="00AB5F58"/>
    <w:rsid w:val="00AC58A3"/>
    <w:rsid w:val="00AC7AAC"/>
    <w:rsid w:val="00AD39F9"/>
    <w:rsid w:val="00AF1645"/>
    <w:rsid w:val="00AF2D65"/>
    <w:rsid w:val="00AF5010"/>
    <w:rsid w:val="00AF678F"/>
    <w:rsid w:val="00AF6984"/>
    <w:rsid w:val="00B05FB6"/>
    <w:rsid w:val="00B10102"/>
    <w:rsid w:val="00B10876"/>
    <w:rsid w:val="00B14DF1"/>
    <w:rsid w:val="00B1534B"/>
    <w:rsid w:val="00B26EB8"/>
    <w:rsid w:val="00B36D26"/>
    <w:rsid w:val="00B44018"/>
    <w:rsid w:val="00B468E7"/>
    <w:rsid w:val="00B52179"/>
    <w:rsid w:val="00B529F7"/>
    <w:rsid w:val="00B619F4"/>
    <w:rsid w:val="00B83F0F"/>
    <w:rsid w:val="00BA6C75"/>
    <w:rsid w:val="00BB05B2"/>
    <w:rsid w:val="00BB6FFE"/>
    <w:rsid w:val="00BC27E6"/>
    <w:rsid w:val="00BD1BA8"/>
    <w:rsid w:val="00BD6EC5"/>
    <w:rsid w:val="00BE2C05"/>
    <w:rsid w:val="00BE326B"/>
    <w:rsid w:val="00BE4B86"/>
    <w:rsid w:val="00BF6773"/>
    <w:rsid w:val="00C070E4"/>
    <w:rsid w:val="00C24534"/>
    <w:rsid w:val="00C2530F"/>
    <w:rsid w:val="00C339FB"/>
    <w:rsid w:val="00C346F9"/>
    <w:rsid w:val="00C43D8E"/>
    <w:rsid w:val="00C76CDD"/>
    <w:rsid w:val="00C807A2"/>
    <w:rsid w:val="00C815C5"/>
    <w:rsid w:val="00CB0B05"/>
    <w:rsid w:val="00CB4EDA"/>
    <w:rsid w:val="00CB79DD"/>
    <w:rsid w:val="00CC66DE"/>
    <w:rsid w:val="00CD4FE4"/>
    <w:rsid w:val="00CD5A83"/>
    <w:rsid w:val="00CF5680"/>
    <w:rsid w:val="00D03D9D"/>
    <w:rsid w:val="00D07554"/>
    <w:rsid w:val="00D11827"/>
    <w:rsid w:val="00D141D2"/>
    <w:rsid w:val="00D321F2"/>
    <w:rsid w:val="00D33B48"/>
    <w:rsid w:val="00D34490"/>
    <w:rsid w:val="00D4136D"/>
    <w:rsid w:val="00D52E9A"/>
    <w:rsid w:val="00D54C02"/>
    <w:rsid w:val="00D6011A"/>
    <w:rsid w:val="00D626CB"/>
    <w:rsid w:val="00D66CAC"/>
    <w:rsid w:val="00D74BAD"/>
    <w:rsid w:val="00D85150"/>
    <w:rsid w:val="00D96B35"/>
    <w:rsid w:val="00DA1C2E"/>
    <w:rsid w:val="00DA284C"/>
    <w:rsid w:val="00DA3621"/>
    <w:rsid w:val="00DA4749"/>
    <w:rsid w:val="00DA61A2"/>
    <w:rsid w:val="00DA64F1"/>
    <w:rsid w:val="00DB1B5F"/>
    <w:rsid w:val="00DD2F95"/>
    <w:rsid w:val="00DD4AA0"/>
    <w:rsid w:val="00DD5699"/>
    <w:rsid w:val="00DE54FD"/>
    <w:rsid w:val="00DF7E9B"/>
    <w:rsid w:val="00E06F20"/>
    <w:rsid w:val="00E10EDB"/>
    <w:rsid w:val="00E15134"/>
    <w:rsid w:val="00E24055"/>
    <w:rsid w:val="00E312CD"/>
    <w:rsid w:val="00E31D1A"/>
    <w:rsid w:val="00E43BCE"/>
    <w:rsid w:val="00E51790"/>
    <w:rsid w:val="00E5700E"/>
    <w:rsid w:val="00E607DF"/>
    <w:rsid w:val="00E65B92"/>
    <w:rsid w:val="00E90E2F"/>
    <w:rsid w:val="00E92037"/>
    <w:rsid w:val="00E95B5C"/>
    <w:rsid w:val="00EA1F05"/>
    <w:rsid w:val="00EA4539"/>
    <w:rsid w:val="00EE17FE"/>
    <w:rsid w:val="00EE3D83"/>
    <w:rsid w:val="00EF3162"/>
    <w:rsid w:val="00F07473"/>
    <w:rsid w:val="00F07EAF"/>
    <w:rsid w:val="00F151D6"/>
    <w:rsid w:val="00F175E2"/>
    <w:rsid w:val="00F2182D"/>
    <w:rsid w:val="00F27A8D"/>
    <w:rsid w:val="00F33F45"/>
    <w:rsid w:val="00F34383"/>
    <w:rsid w:val="00F3739C"/>
    <w:rsid w:val="00F76DF1"/>
    <w:rsid w:val="00F8113F"/>
    <w:rsid w:val="00F8613C"/>
    <w:rsid w:val="00F86B8D"/>
    <w:rsid w:val="00F86BAC"/>
    <w:rsid w:val="00F90F57"/>
    <w:rsid w:val="00FA5564"/>
    <w:rsid w:val="00FA58F9"/>
    <w:rsid w:val="00FA6051"/>
    <w:rsid w:val="00FB2D25"/>
    <w:rsid w:val="00FD1E19"/>
    <w:rsid w:val="00FD4661"/>
    <w:rsid w:val="00FF5A8F"/>
    <w:rsid w:val="00FF746D"/>
    <w:rsid w:val="00FF7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F7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871370"/>
    <w:pPr>
      <w:spacing w:line="240" w:lineRule="auto"/>
    </w:pPr>
    <w:rPr>
      <w:rFonts w:ascii="Times New Roman" w:eastAsia="Times" w:hAnsi="Times New Roman"/>
      <w:szCs w:val="20"/>
      <w:lang w:bidi="ar-SA"/>
    </w:rPr>
  </w:style>
  <w:style w:type="paragraph" w:styleId="Heading1">
    <w:name w:val="heading 1"/>
    <w:basedOn w:val="Normal"/>
    <w:next w:val="Normal"/>
    <w:link w:val="Heading1Char"/>
    <w:uiPriority w:val="9"/>
    <w:qFormat/>
    <w:rsid w:val="00A742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A742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A74275"/>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A74275"/>
    <w:pPr>
      <w:spacing w:before="240" w:after="60"/>
      <w:outlineLvl w:val="5"/>
    </w:pPr>
    <w:rPr>
      <w:b/>
      <w:bCs/>
    </w:rPr>
  </w:style>
  <w:style w:type="paragraph" w:styleId="Heading7">
    <w:name w:val="heading 7"/>
    <w:basedOn w:val="Normal"/>
    <w:next w:val="Normal"/>
    <w:link w:val="Heading7Char"/>
    <w:uiPriority w:val="9"/>
    <w:semiHidden/>
    <w:unhideWhenUsed/>
    <w:qFormat/>
    <w:rsid w:val="00A74275"/>
    <w:pPr>
      <w:spacing w:before="240" w:after="60"/>
      <w:outlineLvl w:val="6"/>
    </w:pPr>
  </w:style>
  <w:style w:type="paragraph" w:styleId="Heading8">
    <w:name w:val="heading 8"/>
    <w:basedOn w:val="Normal"/>
    <w:next w:val="Normal"/>
    <w:link w:val="Heading8Char"/>
    <w:uiPriority w:val="9"/>
    <w:semiHidden/>
    <w:unhideWhenUsed/>
    <w:qFormat/>
    <w:rsid w:val="00A74275"/>
    <w:pPr>
      <w:spacing w:before="240" w:after="60"/>
      <w:outlineLvl w:val="7"/>
    </w:pPr>
    <w:rPr>
      <w:i/>
      <w:iCs/>
    </w:rPr>
  </w:style>
  <w:style w:type="paragraph" w:styleId="Heading9">
    <w:name w:val="heading 9"/>
    <w:basedOn w:val="Normal"/>
    <w:next w:val="Normal"/>
    <w:link w:val="Heading9Char"/>
    <w:uiPriority w:val="9"/>
    <w:semiHidden/>
    <w:unhideWhenUsed/>
    <w:qFormat/>
    <w:rsid w:val="00A74275"/>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2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A742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A74275"/>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A74275"/>
    <w:rPr>
      <w:b/>
      <w:bCs/>
    </w:rPr>
  </w:style>
  <w:style w:type="character" w:customStyle="1" w:styleId="Heading7Char">
    <w:name w:val="Heading 7 Char"/>
    <w:basedOn w:val="DefaultParagraphFont"/>
    <w:link w:val="Heading7"/>
    <w:uiPriority w:val="9"/>
    <w:semiHidden/>
    <w:rsid w:val="00A74275"/>
    <w:rPr>
      <w:sz w:val="24"/>
      <w:szCs w:val="24"/>
    </w:rPr>
  </w:style>
  <w:style w:type="character" w:customStyle="1" w:styleId="Heading8Char">
    <w:name w:val="Heading 8 Char"/>
    <w:basedOn w:val="DefaultParagraphFont"/>
    <w:link w:val="Heading8"/>
    <w:uiPriority w:val="9"/>
    <w:semiHidden/>
    <w:rsid w:val="00A74275"/>
    <w:rPr>
      <w:i/>
      <w:iCs/>
      <w:sz w:val="24"/>
      <w:szCs w:val="24"/>
    </w:rPr>
  </w:style>
  <w:style w:type="character" w:customStyle="1" w:styleId="Heading9Char">
    <w:name w:val="Heading 9 Char"/>
    <w:basedOn w:val="DefaultParagraphFont"/>
    <w:link w:val="Heading9"/>
    <w:uiPriority w:val="9"/>
    <w:semiHidden/>
    <w:rsid w:val="00A74275"/>
    <w:rPr>
      <w:rFonts w:asciiTheme="majorHAnsi" w:eastAsiaTheme="majorEastAsia" w:hAnsiTheme="majorHAnsi"/>
    </w:rPr>
  </w:style>
  <w:style w:type="paragraph" w:styleId="Title">
    <w:name w:val="Title"/>
    <w:basedOn w:val="Normal"/>
    <w:next w:val="Normal"/>
    <w:link w:val="TitleChar"/>
    <w:uiPriority w:val="10"/>
    <w:qFormat/>
    <w:rsid w:val="00A742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742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742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74275"/>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A74275"/>
    <w:pPr>
      <w:outlineLvl w:val="9"/>
    </w:pPr>
  </w:style>
  <w:style w:type="paragraph" w:styleId="ListParagraph">
    <w:name w:val="List Paragraph"/>
    <w:basedOn w:val="Normal"/>
    <w:uiPriority w:val="1"/>
    <w:qFormat/>
    <w:rsid w:val="008D6A3B"/>
    <w:pPr>
      <w:ind w:left="720"/>
      <w:contextualSpacing/>
    </w:pPr>
  </w:style>
  <w:style w:type="paragraph" w:styleId="BodyText">
    <w:name w:val="Body Text"/>
    <w:basedOn w:val="Normal"/>
    <w:link w:val="BodyTextChar"/>
    <w:rsid w:val="008D6A3B"/>
    <w:pPr>
      <w:tabs>
        <w:tab w:val="left" w:pos="360"/>
      </w:tabs>
      <w:spacing w:line="300" w:lineRule="atLeast"/>
    </w:pPr>
  </w:style>
  <w:style w:type="character" w:customStyle="1" w:styleId="BodyTextChar">
    <w:name w:val="Body Text Char"/>
    <w:basedOn w:val="DefaultParagraphFont"/>
    <w:link w:val="BodyText"/>
    <w:rsid w:val="008D6A3B"/>
    <w:rPr>
      <w:rFonts w:ascii="Times New Roman" w:eastAsia="Times" w:hAnsi="Times New Roman"/>
      <w:szCs w:val="20"/>
      <w:lang w:bidi="ar-SA"/>
    </w:rPr>
  </w:style>
  <w:style w:type="paragraph" w:styleId="BalloonText">
    <w:name w:val="Balloon Text"/>
    <w:basedOn w:val="Normal"/>
    <w:link w:val="BalloonTextChar"/>
    <w:uiPriority w:val="99"/>
    <w:semiHidden/>
    <w:unhideWhenUsed/>
    <w:rsid w:val="009B1654"/>
    <w:rPr>
      <w:rFonts w:ascii="Tahoma" w:hAnsi="Tahoma" w:cs="Tahoma"/>
      <w:sz w:val="16"/>
      <w:szCs w:val="16"/>
    </w:rPr>
  </w:style>
  <w:style w:type="character" w:customStyle="1" w:styleId="BalloonTextChar">
    <w:name w:val="Balloon Text Char"/>
    <w:basedOn w:val="DefaultParagraphFont"/>
    <w:link w:val="BalloonText"/>
    <w:uiPriority w:val="99"/>
    <w:semiHidden/>
    <w:rsid w:val="009B1654"/>
    <w:rPr>
      <w:rFonts w:ascii="Tahoma" w:eastAsia="Times" w:hAnsi="Tahoma" w:cs="Tahoma"/>
      <w:sz w:val="16"/>
      <w:szCs w:val="16"/>
      <w:lang w:bidi="ar-SA"/>
    </w:rPr>
  </w:style>
  <w:style w:type="paragraph" w:customStyle="1" w:styleId="Default">
    <w:name w:val="Default"/>
    <w:rsid w:val="007C3684"/>
    <w:pPr>
      <w:autoSpaceDE w:val="0"/>
      <w:autoSpaceDN w:val="0"/>
      <w:adjustRightInd w:val="0"/>
      <w:spacing w:line="240" w:lineRule="auto"/>
    </w:pPr>
    <w:rPr>
      <w:rFonts w:ascii="Symbol" w:hAnsi="Symbol" w:cs="Symbol"/>
      <w:color w:val="000000"/>
      <w:lang w:bidi="ar-SA"/>
    </w:rPr>
  </w:style>
  <w:style w:type="table" w:styleId="TableGrid">
    <w:name w:val="Table Grid"/>
    <w:basedOn w:val="TableNormal"/>
    <w:uiPriority w:val="59"/>
    <w:rsid w:val="00120F5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B11BD"/>
    <w:rPr>
      <w:sz w:val="16"/>
      <w:szCs w:val="16"/>
    </w:rPr>
  </w:style>
  <w:style w:type="paragraph" w:styleId="CommentText">
    <w:name w:val="annotation text"/>
    <w:basedOn w:val="Normal"/>
    <w:link w:val="CommentTextChar"/>
    <w:uiPriority w:val="99"/>
    <w:semiHidden/>
    <w:unhideWhenUsed/>
    <w:rsid w:val="001B11BD"/>
    <w:rPr>
      <w:sz w:val="20"/>
    </w:rPr>
  </w:style>
  <w:style w:type="character" w:customStyle="1" w:styleId="CommentTextChar">
    <w:name w:val="Comment Text Char"/>
    <w:basedOn w:val="DefaultParagraphFont"/>
    <w:link w:val="CommentText"/>
    <w:uiPriority w:val="99"/>
    <w:semiHidden/>
    <w:rsid w:val="001B11BD"/>
    <w:rPr>
      <w:rFonts w:ascii="Times New Roman" w:eastAsia="Times"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1B11BD"/>
    <w:rPr>
      <w:b/>
      <w:bCs/>
    </w:rPr>
  </w:style>
  <w:style w:type="character" w:customStyle="1" w:styleId="CommentSubjectChar">
    <w:name w:val="Comment Subject Char"/>
    <w:basedOn w:val="CommentTextChar"/>
    <w:link w:val="CommentSubject"/>
    <w:uiPriority w:val="99"/>
    <w:semiHidden/>
    <w:rsid w:val="001B11BD"/>
    <w:rPr>
      <w:rFonts w:ascii="Times New Roman" w:eastAsia="Times" w:hAnsi="Times New Roman"/>
      <w:b/>
      <w:bCs/>
      <w:sz w:val="20"/>
      <w:szCs w:val="20"/>
      <w:lang w:bidi="ar-SA"/>
    </w:rPr>
  </w:style>
  <w:style w:type="paragraph" w:styleId="Header">
    <w:name w:val="header"/>
    <w:basedOn w:val="Normal"/>
    <w:link w:val="HeaderChar"/>
    <w:uiPriority w:val="99"/>
    <w:semiHidden/>
    <w:unhideWhenUsed/>
    <w:rsid w:val="00E95B5C"/>
    <w:pPr>
      <w:tabs>
        <w:tab w:val="center" w:pos="4680"/>
        <w:tab w:val="right" w:pos="9360"/>
      </w:tabs>
    </w:pPr>
  </w:style>
  <w:style w:type="character" w:customStyle="1" w:styleId="HeaderChar">
    <w:name w:val="Header Char"/>
    <w:basedOn w:val="DefaultParagraphFont"/>
    <w:link w:val="Header"/>
    <w:uiPriority w:val="99"/>
    <w:semiHidden/>
    <w:rsid w:val="00E95B5C"/>
    <w:rPr>
      <w:rFonts w:ascii="Times New Roman" w:eastAsia="Times" w:hAnsi="Times New Roman"/>
      <w:szCs w:val="20"/>
      <w:lang w:bidi="ar-SA"/>
    </w:rPr>
  </w:style>
  <w:style w:type="paragraph" w:styleId="Footer">
    <w:name w:val="footer"/>
    <w:basedOn w:val="Normal"/>
    <w:link w:val="FooterChar"/>
    <w:uiPriority w:val="99"/>
    <w:unhideWhenUsed/>
    <w:rsid w:val="00E95B5C"/>
    <w:pPr>
      <w:tabs>
        <w:tab w:val="center" w:pos="4680"/>
        <w:tab w:val="right" w:pos="9360"/>
      </w:tabs>
    </w:pPr>
  </w:style>
  <w:style w:type="character" w:customStyle="1" w:styleId="FooterChar">
    <w:name w:val="Footer Char"/>
    <w:basedOn w:val="DefaultParagraphFont"/>
    <w:link w:val="Footer"/>
    <w:uiPriority w:val="99"/>
    <w:rsid w:val="00E95B5C"/>
    <w:rPr>
      <w:rFonts w:ascii="Times New Roman" w:eastAsia="Times" w:hAnsi="Times New Roman"/>
      <w:szCs w:val="20"/>
      <w:lang w:bidi="ar-SA"/>
    </w:rPr>
  </w:style>
  <w:style w:type="character" w:styleId="Hyperlink">
    <w:name w:val="Hyperlink"/>
    <w:basedOn w:val="DefaultParagraphFont"/>
    <w:uiPriority w:val="99"/>
    <w:unhideWhenUsed/>
    <w:rsid w:val="00C43D8E"/>
    <w:rPr>
      <w:color w:val="0000FF"/>
      <w:u w:val="single"/>
    </w:rPr>
  </w:style>
  <w:style w:type="paragraph" w:styleId="NormalWeb">
    <w:name w:val="Normal (Web)"/>
    <w:basedOn w:val="Normal"/>
    <w:uiPriority w:val="99"/>
    <w:unhideWhenUsed/>
    <w:rsid w:val="00884602"/>
    <w:rPr>
      <w:rFonts w:eastAsiaTheme="minorHAnsi"/>
      <w:szCs w:val="24"/>
    </w:rPr>
  </w:style>
  <w:style w:type="character" w:styleId="UnresolvedMention">
    <w:name w:val="Unresolved Mention"/>
    <w:basedOn w:val="DefaultParagraphFont"/>
    <w:uiPriority w:val="99"/>
    <w:semiHidden/>
    <w:unhideWhenUsed/>
    <w:rsid w:val="004712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53757">
      <w:bodyDiv w:val="1"/>
      <w:marLeft w:val="0"/>
      <w:marRight w:val="0"/>
      <w:marTop w:val="0"/>
      <w:marBottom w:val="0"/>
      <w:divBdr>
        <w:top w:val="none" w:sz="0" w:space="0" w:color="auto"/>
        <w:left w:val="none" w:sz="0" w:space="0" w:color="auto"/>
        <w:bottom w:val="none" w:sz="0" w:space="0" w:color="auto"/>
        <w:right w:val="none" w:sz="0" w:space="0" w:color="auto"/>
      </w:divBdr>
    </w:div>
    <w:div w:id="144592898">
      <w:bodyDiv w:val="1"/>
      <w:marLeft w:val="0"/>
      <w:marRight w:val="0"/>
      <w:marTop w:val="0"/>
      <w:marBottom w:val="0"/>
      <w:divBdr>
        <w:top w:val="none" w:sz="0" w:space="0" w:color="auto"/>
        <w:left w:val="none" w:sz="0" w:space="0" w:color="auto"/>
        <w:bottom w:val="none" w:sz="0" w:space="0" w:color="auto"/>
        <w:right w:val="none" w:sz="0" w:space="0" w:color="auto"/>
      </w:divBdr>
      <w:divsChild>
        <w:div w:id="383648228">
          <w:marLeft w:val="0"/>
          <w:marRight w:val="0"/>
          <w:marTop w:val="0"/>
          <w:marBottom w:val="0"/>
          <w:divBdr>
            <w:top w:val="none" w:sz="0" w:space="0" w:color="auto"/>
            <w:left w:val="none" w:sz="0" w:space="0" w:color="auto"/>
            <w:bottom w:val="none" w:sz="0" w:space="0" w:color="auto"/>
            <w:right w:val="none" w:sz="0" w:space="0" w:color="auto"/>
          </w:divBdr>
          <w:divsChild>
            <w:div w:id="56704762">
              <w:marLeft w:val="0"/>
              <w:marRight w:val="0"/>
              <w:marTop w:val="0"/>
              <w:marBottom w:val="0"/>
              <w:divBdr>
                <w:top w:val="none" w:sz="0" w:space="0" w:color="auto"/>
                <w:left w:val="none" w:sz="0" w:space="0" w:color="auto"/>
                <w:bottom w:val="none" w:sz="0" w:space="0" w:color="auto"/>
                <w:right w:val="none" w:sz="0" w:space="0" w:color="auto"/>
              </w:divBdr>
              <w:divsChild>
                <w:div w:id="1560286650">
                  <w:marLeft w:val="0"/>
                  <w:marRight w:val="0"/>
                  <w:marTop w:val="0"/>
                  <w:marBottom w:val="0"/>
                  <w:divBdr>
                    <w:top w:val="none" w:sz="0" w:space="0" w:color="auto"/>
                    <w:left w:val="none" w:sz="0" w:space="0" w:color="auto"/>
                    <w:bottom w:val="none" w:sz="0" w:space="0" w:color="auto"/>
                    <w:right w:val="none" w:sz="0" w:space="0" w:color="auto"/>
                  </w:divBdr>
                  <w:divsChild>
                    <w:div w:id="54087801">
                      <w:marLeft w:val="0"/>
                      <w:marRight w:val="0"/>
                      <w:marTop w:val="0"/>
                      <w:marBottom w:val="0"/>
                      <w:divBdr>
                        <w:top w:val="none" w:sz="0" w:space="0" w:color="auto"/>
                        <w:left w:val="none" w:sz="0" w:space="0" w:color="auto"/>
                        <w:bottom w:val="none" w:sz="0" w:space="0" w:color="auto"/>
                        <w:right w:val="none" w:sz="0" w:space="0" w:color="auto"/>
                      </w:divBdr>
                      <w:divsChild>
                        <w:div w:id="1503273696">
                          <w:marLeft w:val="0"/>
                          <w:marRight w:val="0"/>
                          <w:marTop w:val="0"/>
                          <w:marBottom w:val="0"/>
                          <w:divBdr>
                            <w:top w:val="none" w:sz="0" w:space="0" w:color="auto"/>
                            <w:left w:val="none" w:sz="0" w:space="0" w:color="auto"/>
                            <w:bottom w:val="none" w:sz="0" w:space="0" w:color="auto"/>
                            <w:right w:val="none" w:sz="0" w:space="0" w:color="auto"/>
                          </w:divBdr>
                          <w:divsChild>
                            <w:div w:id="280767386">
                              <w:marLeft w:val="0"/>
                              <w:marRight w:val="0"/>
                              <w:marTop w:val="0"/>
                              <w:marBottom w:val="0"/>
                              <w:divBdr>
                                <w:top w:val="none" w:sz="0" w:space="0" w:color="auto"/>
                                <w:left w:val="none" w:sz="0" w:space="0" w:color="auto"/>
                                <w:bottom w:val="none" w:sz="0" w:space="0" w:color="auto"/>
                                <w:right w:val="none" w:sz="0" w:space="0" w:color="auto"/>
                              </w:divBdr>
                              <w:divsChild>
                                <w:div w:id="544802958">
                                  <w:marLeft w:val="0"/>
                                  <w:marRight w:val="0"/>
                                  <w:marTop w:val="0"/>
                                  <w:marBottom w:val="0"/>
                                  <w:divBdr>
                                    <w:top w:val="none" w:sz="0" w:space="0" w:color="auto"/>
                                    <w:left w:val="none" w:sz="0" w:space="0" w:color="auto"/>
                                    <w:bottom w:val="none" w:sz="0" w:space="0" w:color="auto"/>
                                    <w:right w:val="none" w:sz="0" w:space="0" w:color="auto"/>
                                  </w:divBdr>
                                </w:div>
                                <w:div w:id="728266260">
                                  <w:marLeft w:val="0"/>
                                  <w:marRight w:val="0"/>
                                  <w:marTop w:val="0"/>
                                  <w:marBottom w:val="0"/>
                                  <w:divBdr>
                                    <w:top w:val="none" w:sz="0" w:space="0" w:color="auto"/>
                                    <w:left w:val="none" w:sz="0" w:space="0" w:color="auto"/>
                                    <w:bottom w:val="none" w:sz="0" w:space="0" w:color="auto"/>
                                    <w:right w:val="none" w:sz="0" w:space="0" w:color="auto"/>
                                  </w:divBdr>
                                </w:div>
                                <w:div w:id="337461717">
                                  <w:marLeft w:val="0"/>
                                  <w:marRight w:val="0"/>
                                  <w:marTop w:val="0"/>
                                  <w:marBottom w:val="0"/>
                                  <w:divBdr>
                                    <w:top w:val="none" w:sz="0" w:space="0" w:color="auto"/>
                                    <w:left w:val="none" w:sz="0" w:space="0" w:color="auto"/>
                                    <w:bottom w:val="none" w:sz="0" w:space="0" w:color="auto"/>
                                    <w:right w:val="none" w:sz="0" w:space="0" w:color="auto"/>
                                  </w:divBdr>
                                </w:div>
                                <w:div w:id="735664556">
                                  <w:marLeft w:val="0"/>
                                  <w:marRight w:val="0"/>
                                  <w:marTop w:val="0"/>
                                  <w:marBottom w:val="0"/>
                                  <w:divBdr>
                                    <w:top w:val="none" w:sz="0" w:space="0" w:color="auto"/>
                                    <w:left w:val="none" w:sz="0" w:space="0" w:color="auto"/>
                                    <w:bottom w:val="none" w:sz="0" w:space="0" w:color="auto"/>
                                    <w:right w:val="none" w:sz="0" w:space="0" w:color="auto"/>
                                  </w:divBdr>
                                </w:div>
                                <w:div w:id="108398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13736">
      <w:bodyDiv w:val="1"/>
      <w:marLeft w:val="0"/>
      <w:marRight w:val="0"/>
      <w:marTop w:val="0"/>
      <w:marBottom w:val="0"/>
      <w:divBdr>
        <w:top w:val="none" w:sz="0" w:space="0" w:color="auto"/>
        <w:left w:val="none" w:sz="0" w:space="0" w:color="auto"/>
        <w:bottom w:val="none" w:sz="0" w:space="0" w:color="auto"/>
        <w:right w:val="none" w:sz="0" w:space="0" w:color="auto"/>
      </w:divBdr>
    </w:div>
    <w:div w:id="264117631">
      <w:bodyDiv w:val="1"/>
      <w:marLeft w:val="0"/>
      <w:marRight w:val="0"/>
      <w:marTop w:val="0"/>
      <w:marBottom w:val="0"/>
      <w:divBdr>
        <w:top w:val="none" w:sz="0" w:space="0" w:color="auto"/>
        <w:left w:val="none" w:sz="0" w:space="0" w:color="auto"/>
        <w:bottom w:val="none" w:sz="0" w:space="0" w:color="auto"/>
        <w:right w:val="none" w:sz="0" w:space="0" w:color="auto"/>
      </w:divBdr>
    </w:div>
    <w:div w:id="1475173922">
      <w:bodyDiv w:val="1"/>
      <w:marLeft w:val="0"/>
      <w:marRight w:val="0"/>
      <w:marTop w:val="0"/>
      <w:marBottom w:val="0"/>
      <w:divBdr>
        <w:top w:val="none" w:sz="0" w:space="0" w:color="auto"/>
        <w:left w:val="none" w:sz="0" w:space="0" w:color="auto"/>
        <w:bottom w:val="none" w:sz="0" w:space="0" w:color="auto"/>
        <w:right w:val="none" w:sz="0" w:space="0" w:color="auto"/>
      </w:divBdr>
    </w:div>
    <w:div w:id="1707173241">
      <w:bodyDiv w:val="1"/>
      <w:marLeft w:val="0"/>
      <w:marRight w:val="0"/>
      <w:marTop w:val="0"/>
      <w:marBottom w:val="0"/>
      <w:divBdr>
        <w:top w:val="none" w:sz="0" w:space="0" w:color="auto"/>
        <w:left w:val="none" w:sz="0" w:space="0" w:color="auto"/>
        <w:bottom w:val="none" w:sz="0" w:space="0" w:color="auto"/>
        <w:right w:val="none" w:sz="0" w:space="0" w:color="auto"/>
      </w:divBdr>
    </w:div>
    <w:div w:id="1841046872">
      <w:bodyDiv w:val="1"/>
      <w:marLeft w:val="0"/>
      <w:marRight w:val="0"/>
      <w:marTop w:val="0"/>
      <w:marBottom w:val="0"/>
      <w:divBdr>
        <w:top w:val="none" w:sz="0" w:space="0" w:color="auto"/>
        <w:left w:val="none" w:sz="0" w:space="0" w:color="auto"/>
        <w:bottom w:val="none" w:sz="0" w:space="0" w:color="auto"/>
        <w:right w:val="none" w:sz="0" w:space="0" w:color="auto"/>
      </w:divBdr>
    </w:div>
    <w:div w:id="186235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va@courtcal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ris.belloli@jud.ca.go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ourts.ca.gov/procurementservices.htm" TargetMode="External"/><Relationship Id="rId4" Type="http://schemas.openxmlformats.org/officeDocument/2006/relationships/webSettings" Target="webSettings.xml"/><Relationship Id="rId9" Type="http://schemas.openxmlformats.org/officeDocument/2006/relationships/hyperlink" Target="mailto:eliu@courtcall.com" TargetMode="External"/><Relationship Id="rId14"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1390</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2023-01-03T21:56:00Z</dcterms:created>
  <dcterms:modified xsi:type="dcterms:W3CDTF">2023-01-03T21:56:00Z</dcterms:modified>
</cp:coreProperties>
</file>