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FD08" w14:textId="29A53A01" w:rsidR="00AD6CD8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30B4">
        <w:rPr>
          <w:rFonts w:ascii="Arial" w:hAnsi="Arial" w:cs="Arial"/>
          <w:b/>
          <w:sz w:val="28"/>
          <w:szCs w:val="28"/>
        </w:rPr>
        <w:t xml:space="preserve">ADDENDUM NO. </w:t>
      </w:r>
      <w:r w:rsidR="000F6E12">
        <w:rPr>
          <w:rFonts w:ascii="Arial" w:hAnsi="Arial" w:cs="Arial"/>
          <w:b/>
          <w:sz w:val="28"/>
          <w:szCs w:val="28"/>
        </w:rPr>
        <w:t>2</w:t>
      </w:r>
      <w:r w:rsidRPr="001B30B4">
        <w:rPr>
          <w:rFonts w:ascii="Arial" w:hAnsi="Arial" w:cs="Arial"/>
          <w:b/>
          <w:sz w:val="28"/>
          <w:szCs w:val="28"/>
        </w:rPr>
        <w:t xml:space="preserve"> – POSTED </w:t>
      </w:r>
      <w:r w:rsidR="00FE44BE">
        <w:rPr>
          <w:rFonts w:ascii="Arial" w:hAnsi="Arial" w:cs="Arial"/>
          <w:b/>
          <w:sz w:val="28"/>
          <w:szCs w:val="28"/>
        </w:rPr>
        <w:t xml:space="preserve">June </w:t>
      </w:r>
      <w:r w:rsidR="000F6E12">
        <w:rPr>
          <w:rFonts w:ascii="Arial" w:hAnsi="Arial" w:cs="Arial"/>
          <w:b/>
          <w:sz w:val="28"/>
          <w:szCs w:val="28"/>
        </w:rPr>
        <w:t>24</w:t>
      </w:r>
      <w:r w:rsidR="00FE44BE">
        <w:rPr>
          <w:rFonts w:ascii="Arial" w:hAnsi="Arial" w:cs="Arial"/>
          <w:b/>
          <w:sz w:val="28"/>
          <w:szCs w:val="28"/>
        </w:rPr>
        <w:t xml:space="preserve">, </w:t>
      </w:r>
      <w:r w:rsidR="00D33971">
        <w:rPr>
          <w:rFonts w:ascii="Arial" w:hAnsi="Arial" w:cs="Arial"/>
          <w:b/>
          <w:sz w:val="28"/>
          <w:szCs w:val="28"/>
        </w:rPr>
        <w:t>2020</w:t>
      </w:r>
    </w:p>
    <w:p w14:paraId="48B4D1C8" w14:textId="7777777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REQUEST FOR PROPOSAL</w:t>
      </w:r>
    </w:p>
    <w:p w14:paraId="5BE0B022" w14:textId="325CE790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RFP NUMBER – TCAS-2020-0</w:t>
      </w:r>
      <w:r w:rsidR="00D33971">
        <w:rPr>
          <w:rFonts w:ascii="Arial" w:hAnsi="Arial" w:cs="Arial"/>
          <w:b/>
          <w:sz w:val="28"/>
          <w:szCs w:val="28"/>
        </w:rPr>
        <w:t>3</w:t>
      </w:r>
      <w:r w:rsidRPr="001B30B4">
        <w:rPr>
          <w:rFonts w:ascii="Arial" w:hAnsi="Arial" w:cs="Arial"/>
          <w:b/>
          <w:sz w:val="28"/>
          <w:szCs w:val="28"/>
        </w:rPr>
        <w:t>-</w:t>
      </w:r>
      <w:r w:rsidR="00D33971">
        <w:rPr>
          <w:rFonts w:ascii="Arial" w:hAnsi="Arial" w:cs="Arial"/>
          <w:b/>
          <w:sz w:val="28"/>
          <w:szCs w:val="28"/>
        </w:rPr>
        <w:t>MS</w:t>
      </w:r>
    </w:p>
    <w:p w14:paraId="55D1F752" w14:textId="6B30BCB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 xml:space="preserve">TITLE – </w:t>
      </w:r>
      <w:r w:rsidR="00D33971">
        <w:rPr>
          <w:rFonts w:ascii="Arial" w:hAnsi="Arial" w:cs="Arial"/>
          <w:b/>
          <w:sz w:val="28"/>
          <w:szCs w:val="28"/>
        </w:rPr>
        <w:t>DIGITIZING JUDICIAL BRANCH RECORDS</w:t>
      </w:r>
    </w:p>
    <w:p w14:paraId="7309DF00" w14:textId="77777777"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</w:p>
    <w:p w14:paraId="5CBCF783" w14:textId="4E326AE7" w:rsidR="00D514FA" w:rsidRPr="00F55530" w:rsidRDefault="005C73F3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 xml:space="preserve">This Addendum No. </w:t>
      </w:r>
      <w:r w:rsidR="000F6E12" w:rsidRPr="00F55530">
        <w:rPr>
          <w:rFonts w:ascii="Arial" w:hAnsi="Arial" w:cs="Arial"/>
          <w:sz w:val="24"/>
          <w:szCs w:val="24"/>
        </w:rPr>
        <w:t>2</w:t>
      </w:r>
      <w:r w:rsidRPr="00F55530">
        <w:rPr>
          <w:rFonts w:ascii="Arial" w:hAnsi="Arial" w:cs="Arial"/>
          <w:sz w:val="24"/>
          <w:szCs w:val="24"/>
        </w:rPr>
        <w:t xml:space="preserve"> hereby modifies the above referenced RFP as indicated below:</w:t>
      </w:r>
    </w:p>
    <w:p w14:paraId="18DF1EA2" w14:textId="62D4E3F8" w:rsidR="008745E8" w:rsidRPr="00F55530" w:rsidRDefault="008745E8" w:rsidP="007D1A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55530">
        <w:rPr>
          <w:rFonts w:ascii="Arial" w:hAnsi="Arial" w:cs="Arial"/>
          <w:b/>
          <w:bCs/>
          <w:sz w:val="24"/>
          <w:szCs w:val="24"/>
          <w:u w:val="single"/>
        </w:rPr>
        <w:t>TCAS-2020-03-MS-Digitizing-Judicial-Branch-Records-RFP</w:t>
      </w:r>
    </w:p>
    <w:p w14:paraId="42A6E100" w14:textId="77777777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Section #3 Work Locations: changed from:</w:t>
      </w:r>
    </w:p>
    <w:p w14:paraId="1712A707" w14:textId="77777777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“Off-site vendor operations must be located within the state of California, and electronic storage of data must be located within the contiguous United States”</w:t>
      </w:r>
    </w:p>
    <w:p w14:paraId="419E6BD8" w14:textId="77777777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to:</w:t>
      </w:r>
    </w:p>
    <w:p w14:paraId="759C0F10" w14:textId="751EC868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“Off-site vendor operations and electronic storage of data must be located within the contiguous United States”</w:t>
      </w:r>
    </w:p>
    <w:p w14:paraId="7EFAD198" w14:textId="6C730A14" w:rsidR="008745E8" w:rsidRPr="00F55530" w:rsidRDefault="008745E8" w:rsidP="007D1A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55530">
        <w:rPr>
          <w:rFonts w:ascii="Arial" w:hAnsi="Arial" w:cs="Arial"/>
          <w:b/>
          <w:bCs/>
          <w:sz w:val="24"/>
          <w:szCs w:val="24"/>
          <w:u w:val="single"/>
        </w:rPr>
        <w:t>TCAS-2020-03-MS-Exhibit-1-Requirements-Matrix-and-Response-Form</w:t>
      </w:r>
    </w:p>
    <w:p w14:paraId="7747ACED" w14:textId="77777777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Requirement PR-06 changed to remove references to “sealed” records - from:</w:t>
      </w:r>
    </w:p>
    <w:p w14:paraId="13C1F1EB" w14:textId="77777777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 xml:space="preserve">“Records contained in an envelope labeled “confidential”, “sealed” or “sealed by JBE order” must be imaged as a separate image file and labeled the same as the original record with an </w:t>
      </w:r>
      <w:proofErr w:type="gramStart"/>
      <w:r w:rsidRPr="00F55530">
        <w:rPr>
          <w:rFonts w:ascii="Arial" w:hAnsi="Arial" w:cs="Arial"/>
          <w:sz w:val="24"/>
          <w:szCs w:val="24"/>
        </w:rPr>
        <w:t>accessibility identifiers</w:t>
      </w:r>
      <w:proofErr w:type="gramEnd"/>
      <w:r w:rsidRPr="00F55530">
        <w:rPr>
          <w:rFonts w:ascii="Arial" w:hAnsi="Arial" w:cs="Arial"/>
          <w:sz w:val="24"/>
          <w:szCs w:val="24"/>
        </w:rPr>
        <w:t xml:space="preserve"> such as, "C=Confidential" or "S=Sealed," as specified by the participating JBE.”</w:t>
      </w:r>
    </w:p>
    <w:p w14:paraId="126A748E" w14:textId="77777777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to:</w:t>
      </w:r>
    </w:p>
    <w:p w14:paraId="19061732" w14:textId="6F1B59E1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“Records contained in an envelope labeled “confidential” must be imaged as a separate image file and labeled the same as the original record with an accessibility identifier such as "C=Confidential", as specified by the participating JBE.”</w:t>
      </w:r>
    </w:p>
    <w:p w14:paraId="36DAC504" w14:textId="576DB589" w:rsidR="008745E8" w:rsidRPr="00F55530" w:rsidRDefault="008745E8" w:rsidP="007D1A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55530">
        <w:rPr>
          <w:rFonts w:ascii="Arial" w:hAnsi="Arial" w:cs="Arial"/>
          <w:b/>
          <w:bCs/>
          <w:sz w:val="24"/>
          <w:szCs w:val="24"/>
          <w:u w:val="single"/>
        </w:rPr>
        <w:t>TCAS-2020-03-MS-Exhibit-2-Cost-Proposal-Form</w:t>
      </w:r>
    </w:p>
    <w:p w14:paraId="01C505A5" w14:textId="4FA875EE" w:rsidR="008745E8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Added Standard Processing Costs Items 1.3 and 1.4 to exclude indexing.</w:t>
      </w:r>
    </w:p>
    <w:p w14:paraId="04C17873" w14:textId="77777777" w:rsidR="006A68BE" w:rsidRPr="00F55530" w:rsidRDefault="006A68BE" w:rsidP="006A68BE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Updated Cost for Additional Services Item 2.7 to more generally refer to documents that require special handling.</w:t>
      </w:r>
    </w:p>
    <w:p w14:paraId="7E764096" w14:textId="77777777" w:rsidR="008745E8" w:rsidRPr="00F55530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Added Cost for Additional Services Items 2.21 and 2.22 to allow separate pricing of indexing by metadata field.</w:t>
      </w:r>
    </w:p>
    <w:p w14:paraId="138FA3B9" w14:textId="2EE8CAE5" w:rsidR="008745E8" w:rsidRDefault="008745E8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lastRenderedPageBreak/>
        <w:t>Added “Volume Discounts/ Tiers” column to identify volume discounts or tiers in the pricing.</w:t>
      </w:r>
    </w:p>
    <w:p w14:paraId="29D9CE76" w14:textId="195084E5" w:rsidR="005C5C8F" w:rsidRPr="00F55530" w:rsidRDefault="005C5C8F" w:rsidP="007D1A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Added an Instructions tab to the </w:t>
      </w:r>
      <w:r w:rsidR="00037DFF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>.</w:t>
      </w:r>
    </w:p>
    <w:p w14:paraId="5D153D5C" w14:textId="77777777" w:rsidR="00F51830" w:rsidRPr="00F55530" w:rsidRDefault="00F51830" w:rsidP="007D1AF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55530">
        <w:rPr>
          <w:rFonts w:ascii="Arial" w:hAnsi="Arial" w:cs="Arial"/>
          <w:b/>
          <w:bCs/>
          <w:sz w:val="24"/>
          <w:szCs w:val="24"/>
          <w:u w:val="single"/>
        </w:rPr>
        <w:t>TCAS-2020-03-MS-Exhibit-3-Proposer-Response-Template</w:t>
      </w:r>
    </w:p>
    <w:p w14:paraId="12DFD696" w14:textId="77777777" w:rsidR="00F51830" w:rsidRPr="00F55530" w:rsidRDefault="00F51830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Section #2 Company Overview and Financial Information, Table 2.</w:t>
      </w:r>
      <w:r w:rsidRPr="00F55530">
        <w:rPr>
          <w:rFonts w:ascii="Arial" w:hAnsi="Arial" w:cs="Arial"/>
          <w:sz w:val="24"/>
          <w:szCs w:val="24"/>
        </w:rPr>
        <w:tab/>
        <w:t>Details of Revenue Stream and Section #6.4 Use of Subcontractors, Table 9. Proposed Subcontractors:</w:t>
      </w:r>
    </w:p>
    <w:p w14:paraId="3037EE38" w14:textId="77777777" w:rsidR="00F51830" w:rsidRPr="00F55530" w:rsidRDefault="00F51830" w:rsidP="007D1AF2">
      <w:pPr>
        <w:jc w:val="both"/>
        <w:rPr>
          <w:rFonts w:ascii="Arial" w:hAnsi="Arial" w:cs="Arial"/>
          <w:sz w:val="24"/>
          <w:szCs w:val="24"/>
        </w:rPr>
      </w:pPr>
      <w:r w:rsidRPr="00F55530">
        <w:rPr>
          <w:rFonts w:ascii="Arial" w:hAnsi="Arial" w:cs="Arial"/>
          <w:sz w:val="24"/>
          <w:szCs w:val="24"/>
        </w:rPr>
        <w:t>Updated to require Company Revenue and Company Net Income for Fiscal 2019.</w:t>
      </w:r>
    </w:p>
    <w:p w14:paraId="1F00FDE7" w14:textId="77777777" w:rsidR="0035777A" w:rsidRPr="00F05A30" w:rsidRDefault="0035777A" w:rsidP="0035777A">
      <w:pPr>
        <w:pStyle w:val="ListParagraph"/>
        <w:rPr>
          <w:rFonts w:ascii="Arial" w:hAnsi="Arial" w:cs="Arial"/>
          <w:sz w:val="24"/>
          <w:szCs w:val="24"/>
        </w:rPr>
      </w:pPr>
    </w:p>
    <w:sectPr w:rsidR="0035777A" w:rsidRPr="00F05A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2B835" w14:textId="77777777" w:rsidR="00E952C6" w:rsidRDefault="00E952C6" w:rsidP="008745E8">
      <w:pPr>
        <w:spacing w:after="0" w:line="240" w:lineRule="auto"/>
      </w:pPr>
      <w:r>
        <w:separator/>
      </w:r>
    </w:p>
  </w:endnote>
  <w:endnote w:type="continuationSeparator" w:id="0">
    <w:p w14:paraId="737355CE" w14:textId="77777777" w:rsidR="00E952C6" w:rsidRDefault="00E952C6" w:rsidP="0087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146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8E878" w14:textId="381134EC" w:rsidR="008745E8" w:rsidRDefault="00874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0EA01" w14:textId="77777777" w:rsidR="008745E8" w:rsidRDefault="00874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2B5A9" w14:textId="77777777" w:rsidR="00E952C6" w:rsidRDefault="00E952C6" w:rsidP="008745E8">
      <w:pPr>
        <w:spacing w:after="0" w:line="240" w:lineRule="auto"/>
      </w:pPr>
      <w:r>
        <w:separator/>
      </w:r>
    </w:p>
  </w:footnote>
  <w:footnote w:type="continuationSeparator" w:id="0">
    <w:p w14:paraId="21AAB66A" w14:textId="77777777" w:rsidR="00E952C6" w:rsidRDefault="00E952C6" w:rsidP="0087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17AA" w14:textId="5AAF0514" w:rsidR="002D7C67" w:rsidRPr="002D7C67" w:rsidRDefault="002D7C67" w:rsidP="002D7C6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2D7C67">
      <w:rPr>
        <w:rFonts w:ascii="Arial" w:hAnsi="Arial" w:cs="Arial"/>
        <w:b/>
        <w:sz w:val="16"/>
        <w:szCs w:val="16"/>
      </w:rPr>
      <w:t>ADDENDUM NO. 2 – POSTED June 24, 2020</w:t>
    </w:r>
  </w:p>
  <w:p w14:paraId="74C63ADF" w14:textId="6D26CC75" w:rsidR="002D7C67" w:rsidRPr="002D7C67" w:rsidRDefault="002D7C67" w:rsidP="002D7C6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2D7C67">
      <w:rPr>
        <w:rFonts w:ascii="Arial" w:hAnsi="Arial" w:cs="Arial"/>
        <w:b/>
        <w:sz w:val="16"/>
        <w:szCs w:val="16"/>
      </w:rPr>
      <w:t xml:space="preserve">RFP </w:t>
    </w:r>
    <w:r>
      <w:rPr>
        <w:rFonts w:ascii="Arial" w:hAnsi="Arial" w:cs="Arial"/>
        <w:b/>
        <w:sz w:val="16"/>
        <w:szCs w:val="16"/>
      </w:rPr>
      <w:t xml:space="preserve"># </w:t>
    </w:r>
    <w:r w:rsidRPr="002D7C67">
      <w:rPr>
        <w:rFonts w:ascii="Arial" w:hAnsi="Arial" w:cs="Arial"/>
        <w:b/>
        <w:sz w:val="16"/>
        <w:szCs w:val="16"/>
      </w:rPr>
      <w:t>– TCAS-2020-03-MS</w:t>
    </w:r>
  </w:p>
  <w:p w14:paraId="73CD6E73" w14:textId="047E87CA" w:rsidR="002D7C67" w:rsidRPr="002D7C67" w:rsidRDefault="002D7C67" w:rsidP="002D7C67">
    <w:pPr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2D7C67">
      <w:rPr>
        <w:rFonts w:ascii="Arial" w:hAnsi="Arial" w:cs="Arial"/>
        <w:b/>
        <w:sz w:val="16"/>
        <w:szCs w:val="16"/>
      </w:rPr>
      <w:t>DIGITIZING JUDICIAL BRANCH RECORDS</w:t>
    </w:r>
  </w:p>
  <w:p w14:paraId="192BB1B1" w14:textId="665B6142" w:rsidR="002D7C67" w:rsidRDefault="002D7C67">
    <w:pPr>
      <w:pStyle w:val="Header"/>
    </w:pPr>
  </w:p>
  <w:p w14:paraId="76C7BAA8" w14:textId="77777777" w:rsidR="002D7C67" w:rsidRDefault="002D7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F0E"/>
    <w:multiLevelType w:val="hybridMultilevel"/>
    <w:tmpl w:val="AE7AF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C6D53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F0620CF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77FC7"/>
    <w:multiLevelType w:val="hybridMultilevel"/>
    <w:tmpl w:val="B2F4B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F3"/>
    <w:rsid w:val="00037DFF"/>
    <w:rsid w:val="0004069C"/>
    <w:rsid w:val="00065742"/>
    <w:rsid w:val="00070ECC"/>
    <w:rsid w:val="00094DEF"/>
    <w:rsid w:val="000B2988"/>
    <w:rsid w:val="000F6E12"/>
    <w:rsid w:val="00194697"/>
    <w:rsid w:val="001B30B4"/>
    <w:rsid w:val="001E62EC"/>
    <w:rsid w:val="00255BCD"/>
    <w:rsid w:val="002D7C67"/>
    <w:rsid w:val="002E015C"/>
    <w:rsid w:val="00317877"/>
    <w:rsid w:val="0035777A"/>
    <w:rsid w:val="003A16C6"/>
    <w:rsid w:val="003B1610"/>
    <w:rsid w:val="003B7D0C"/>
    <w:rsid w:val="00407D18"/>
    <w:rsid w:val="004D7AD0"/>
    <w:rsid w:val="00597142"/>
    <w:rsid w:val="005C5C8F"/>
    <w:rsid w:val="005C73F3"/>
    <w:rsid w:val="006A68BE"/>
    <w:rsid w:val="007D1AF2"/>
    <w:rsid w:val="00833817"/>
    <w:rsid w:val="00862F0D"/>
    <w:rsid w:val="008745E8"/>
    <w:rsid w:val="008A36D7"/>
    <w:rsid w:val="0097328B"/>
    <w:rsid w:val="00B666FB"/>
    <w:rsid w:val="00B67F41"/>
    <w:rsid w:val="00B91776"/>
    <w:rsid w:val="00CA2F93"/>
    <w:rsid w:val="00D33971"/>
    <w:rsid w:val="00D4491F"/>
    <w:rsid w:val="00D514FA"/>
    <w:rsid w:val="00D82EDF"/>
    <w:rsid w:val="00E952C6"/>
    <w:rsid w:val="00EE5DED"/>
    <w:rsid w:val="00F05A30"/>
    <w:rsid w:val="00F476E1"/>
    <w:rsid w:val="00F51830"/>
    <w:rsid w:val="00F54093"/>
    <w:rsid w:val="00F55530"/>
    <w:rsid w:val="00FB3D74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FA64"/>
  <w15:chartTrackingRefBased/>
  <w15:docId w15:val="{41F4141E-A539-4A22-8EE5-9C4465D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E8"/>
  </w:style>
  <w:style w:type="paragraph" w:styleId="Footer">
    <w:name w:val="footer"/>
    <w:basedOn w:val="Normal"/>
    <w:link w:val="FooterChar"/>
    <w:uiPriority w:val="99"/>
    <w:unhideWhenUsed/>
    <w:rsid w:val="00874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Smith, Marissa</cp:lastModifiedBy>
  <cp:revision>2</cp:revision>
  <dcterms:created xsi:type="dcterms:W3CDTF">2020-06-24T00:01:00Z</dcterms:created>
  <dcterms:modified xsi:type="dcterms:W3CDTF">2020-06-24T00:01:00Z</dcterms:modified>
</cp:coreProperties>
</file>