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F0" w:rsidRPr="009A6F26" w:rsidRDefault="00D246F0" w:rsidP="00D246F0">
      <w:pPr>
        <w:jc w:val="center"/>
        <w:rPr>
          <w:b/>
          <w:bCs/>
          <w:iCs/>
          <w:sz w:val="28"/>
          <w:szCs w:val="28"/>
        </w:rPr>
      </w:pPr>
      <w:r w:rsidRPr="009A6F26">
        <w:rPr>
          <w:b/>
          <w:bCs/>
          <w:iCs/>
          <w:sz w:val="28"/>
          <w:szCs w:val="28"/>
        </w:rPr>
        <w:t>SUPERIOR COURT OF CALIFORNIA, COUNTY OF SONOMA</w:t>
      </w:r>
    </w:p>
    <w:p w:rsidR="00D246F0" w:rsidRPr="009A6F26" w:rsidRDefault="00D246F0" w:rsidP="00D246F0">
      <w:pPr>
        <w:pStyle w:val="NoSpacing"/>
        <w:jc w:val="center"/>
        <w:rPr>
          <w:sz w:val="24"/>
          <w:szCs w:val="24"/>
        </w:rPr>
      </w:pPr>
      <w:r w:rsidRPr="009A6F26">
        <w:rPr>
          <w:sz w:val="24"/>
          <w:szCs w:val="24"/>
        </w:rPr>
        <w:t xml:space="preserve">Civil </w:t>
      </w:r>
      <w:r>
        <w:rPr>
          <w:sz w:val="24"/>
          <w:szCs w:val="24"/>
        </w:rPr>
        <w:t>and</w:t>
      </w:r>
      <w:r w:rsidRPr="009A6F26">
        <w:rPr>
          <w:sz w:val="24"/>
          <w:szCs w:val="24"/>
        </w:rPr>
        <w:t xml:space="preserve"> Family Law Courthouse</w:t>
      </w:r>
    </w:p>
    <w:p w:rsidR="00D246F0" w:rsidRPr="009A6F26" w:rsidRDefault="00D246F0" w:rsidP="00D246F0">
      <w:pPr>
        <w:pStyle w:val="NoSpacing"/>
        <w:jc w:val="center"/>
        <w:rPr>
          <w:sz w:val="24"/>
          <w:szCs w:val="24"/>
        </w:rPr>
      </w:pPr>
      <w:r w:rsidRPr="009A6F26">
        <w:rPr>
          <w:sz w:val="24"/>
          <w:szCs w:val="24"/>
        </w:rPr>
        <w:t>3055 Cleveland Avenue</w:t>
      </w:r>
    </w:p>
    <w:p w:rsidR="00D246F0" w:rsidRDefault="00D246F0" w:rsidP="00D246F0">
      <w:pPr>
        <w:pStyle w:val="NoSpacing"/>
        <w:jc w:val="center"/>
        <w:rPr>
          <w:sz w:val="24"/>
          <w:szCs w:val="24"/>
        </w:rPr>
      </w:pPr>
      <w:r w:rsidRPr="009A6F26">
        <w:rPr>
          <w:sz w:val="24"/>
          <w:szCs w:val="24"/>
        </w:rPr>
        <w:t xml:space="preserve">Santa </w:t>
      </w:r>
      <w:r>
        <w:rPr>
          <w:sz w:val="24"/>
          <w:szCs w:val="24"/>
        </w:rPr>
        <w:t>Rosa, CA</w:t>
      </w:r>
      <w:r w:rsidRPr="009A6F26">
        <w:rPr>
          <w:sz w:val="24"/>
          <w:szCs w:val="24"/>
        </w:rPr>
        <w:t xml:space="preserve"> 95403</w:t>
      </w:r>
    </w:p>
    <w:p w:rsidR="00D246F0" w:rsidRDefault="00D246F0" w:rsidP="00D246F0">
      <w:pPr>
        <w:pStyle w:val="NoSpacing"/>
        <w:rPr>
          <w:rStyle w:val="iconphoneleft1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246F0" w:rsidTr="00DE1E37">
        <w:tc>
          <w:tcPr>
            <w:tcW w:w="4788" w:type="dxa"/>
            <w:shd w:val="clear" w:color="auto" w:fill="auto"/>
          </w:tcPr>
          <w:p w:rsidR="00D246F0" w:rsidRPr="009C16D0" w:rsidRDefault="00D246F0" w:rsidP="00DE1E37">
            <w:pPr>
              <w:pStyle w:val="NoSpacing"/>
              <w:widowControl w:val="0"/>
              <w:rPr>
                <w:lang w:val="en"/>
              </w:rPr>
            </w:pPr>
            <w:r w:rsidRPr="009C16D0">
              <w:rPr>
                <w:rStyle w:val="iconphoneleft1"/>
                <w:lang w:val="en"/>
              </w:rPr>
              <w:t>Family Law Clerk’s Office 707-521-6630</w:t>
            </w:r>
          </w:p>
        </w:tc>
        <w:tc>
          <w:tcPr>
            <w:tcW w:w="4788" w:type="dxa"/>
            <w:shd w:val="clear" w:color="auto" w:fill="auto"/>
          </w:tcPr>
          <w:p w:rsidR="00D246F0" w:rsidRPr="009C16D0" w:rsidRDefault="00D246F0" w:rsidP="00DE1E37">
            <w:pPr>
              <w:pStyle w:val="NoSpacing"/>
              <w:widowControl w:val="0"/>
              <w:rPr>
                <w:lang w:val="en"/>
              </w:rPr>
            </w:pPr>
            <w:r w:rsidRPr="009C16D0">
              <w:rPr>
                <w:rStyle w:val="iconphoneleft1"/>
                <w:lang w:val="en"/>
              </w:rPr>
              <w:t>Family Law Facilitator 707- 521-6545</w:t>
            </w:r>
          </w:p>
        </w:tc>
      </w:tr>
      <w:tr w:rsidR="00D246F0" w:rsidTr="00DE1E37">
        <w:tc>
          <w:tcPr>
            <w:tcW w:w="4788" w:type="dxa"/>
            <w:shd w:val="clear" w:color="auto" w:fill="auto"/>
          </w:tcPr>
          <w:p w:rsidR="00D246F0" w:rsidRPr="0099143F" w:rsidRDefault="00D246F0" w:rsidP="00DE1E37">
            <w:pPr>
              <w:pStyle w:val="NoSpacing"/>
              <w:widowControl w:val="0"/>
            </w:pPr>
            <w:r w:rsidRPr="0099143F">
              <w:t>http://sonoma.courts.ca.gov</w:t>
            </w:r>
          </w:p>
        </w:tc>
        <w:tc>
          <w:tcPr>
            <w:tcW w:w="4788" w:type="dxa"/>
            <w:shd w:val="clear" w:color="auto" w:fill="auto"/>
          </w:tcPr>
          <w:p w:rsidR="00D246F0" w:rsidRPr="0099143F" w:rsidRDefault="00D246F0" w:rsidP="00DE1E37">
            <w:pPr>
              <w:pStyle w:val="NoSpacing"/>
              <w:widowControl w:val="0"/>
            </w:pPr>
            <w:r w:rsidRPr="0099143F">
              <w:t>http://www.courts.ca.gov</w:t>
            </w:r>
          </w:p>
        </w:tc>
      </w:tr>
    </w:tbl>
    <w:p w:rsidR="00D246F0" w:rsidRPr="00D00A30" w:rsidRDefault="00D246F0" w:rsidP="00D246F0">
      <w:pPr>
        <w:pStyle w:val="NoSpacing"/>
      </w:pPr>
    </w:p>
    <w:p w:rsidR="00D246F0" w:rsidRPr="009E3289" w:rsidRDefault="00D246F0" w:rsidP="00D246F0">
      <w:pPr>
        <w:jc w:val="center"/>
        <w:rPr>
          <w:b/>
        </w:rPr>
      </w:pPr>
      <w:r w:rsidRPr="009E3289">
        <w:rPr>
          <w:b/>
        </w:rPr>
        <w:t>CHECKLIST 1</w:t>
      </w:r>
    </w:p>
    <w:p w:rsidR="00D246F0" w:rsidRDefault="00D246F0" w:rsidP="00D246F0">
      <w:pPr>
        <w:jc w:val="center"/>
        <w:rPr>
          <w:b/>
        </w:rPr>
      </w:pPr>
      <w:r w:rsidRPr="009E3289">
        <w:rPr>
          <w:b/>
        </w:rPr>
        <w:t>DISSOL</w:t>
      </w:r>
      <w:r>
        <w:rPr>
          <w:b/>
        </w:rPr>
        <w:t>UTION BY DEFAULT – NO AGREEMENT</w:t>
      </w:r>
      <w:r w:rsidRPr="009E3289">
        <w:rPr>
          <w:b/>
        </w:rPr>
        <w:t xml:space="preserve"> </w:t>
      </w:r>
    </w:p>
    <w:p w:rsidR="00D246F0" w:rsidRPr="009E3289" w:rsidRDefault="00D246F0" w:rsidP="00D246F0">
      <w:pPr>
        <w:jc w:val="center"/>
        <w:rPr>
          <w:b/>
        </w:rPr>
      </w:pPr>
      <w:r>
        <w:rPr>
          <w:b/>
        </w:rPr>
        <w:t xml:space="preserve">DISSOLUTION OR </w:t>
      </w:r>
      <w:r w:rsidRPr="009E3289">
        <w:rPr>
          <w:b/>
        </w:rPr>
        <w:t>LEGAL SEPARATION</w:t>
      </w:r>
    </w:p>
    <w:p w:rsidR="00D246F0" w:rsidRPr="00901398" w:rsidRDefault="00D246F0" w:rsidP="00D246F0">
      <w:pPr>
        <w:jc w:val="right"/>
        <w:rPr>
          <w:sz w:val="28"/>
          <w:szCs w:val="28"/>
        </w:rPr>
      </w:pPr>
    </w:p>
    <w:tbl>
      <w:tblPr>
        <w:tblpPr w:leftFromText="187" w:rightFromText="187" w:vertAnchor="text" w:horzAnchor="margin" w:tblpX="54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268"/>
      </w:tblGrid>
      <w:tr w:rsidR="00D246F0" w:rsidRPr="00901398" w:rsidTr="00DE1E37">
        <w:trPr>
          <w:trHeight w:val="2510"/>
        </w:trPr>
        <w:tc>
          <w:tcPr>
            <w:tcW w:w="2394" w:type="dxa"/>
            <w:shd w:val="clear" w:color="auto" w:fill="auto"/>
            <w:vAlign w:val="center"/>
          </w:tcPr>
          <w:p w:rsidR="00D246F0" w:rsidRPr="00901398" w:rsidRDefault="00D246F0" w:rsidP="00DE1E37">
            <w:pPr>
              <w:jc w:val="center"/>
              <w:rPr>
                <w:b/>
              </w:rPr>
            </w:pPr>
            <w:r>
              <w:rPr>
                <w:b/>
              </w:rPr>
              <w:t>Money Owed</w:t>
            </w:r>
          </w:p>
          <w:p w:rsidR="00D246F0" w:rsidRPr="00901398" w:rsidRDefault="00D246F0" w:rsidP="00DE1E37">
            <w:pPr>
              <w:jc w:val="center"/>
              <w:rPr>
                <w:b/>
              </w:rPr>
            </w:pPr>
          </w:p>
          <w:p w:rsidR="00D246F0" w:rsidRPr="00901398" w:rsidRDefault="00D246F0" w:rsidP="00DE1E37">
            <w:pPr>
              <w:rPr>
                <w:b/>
              </w:rPr>
            </w:pPr>
            <w:r>
              <w:rPr>
                <w:b/>
              </w:rPr>
              <w:t>Petitioner     $______</w:t>
            </w:r>
          </w:p>
          <w:p w:rsidR="00D246F0" w:rsidRPr="00901398" w:rsidRDefault="00D246F0" w:rsidP="00DE1E37">
            <w:pPr>
              <w:jc w:val="center"/>
              <w:rPr>
                <w:b/>
              </w:rPr>
            </w:pPr>
          </w:p>
          <w:p w:rsidR="00D246F0" w:rsidRPr="00901398" w:rsidRDefault="00D246F0" w:rsidP="00DE1E37">
            <w:pPr>
              <w:rPr>
                <w:b/>
              </w:rPr>
            </w:pPr>
            <w:r w:rsidRPr="00901398">
              <w:rPr>
                <w:b/>
              </w:rPr>
              <w:t>R</w:t>
            </w:r>
            <w:r>
              <w:rPr>
                <w:b/>
              </w:rPr>
              <w:t>espondent</w:t>
            </w:r>
            <w:r w:rsidRPr="00901398">
              <w:rPr>
                <w:b/>
              </w:rPr>
              <w:t xml:space="preserve">  $____</w:t>
            </w:r>
            <w:r>
              <w:rPr>
                <w:b/>
              </w:rPr>
              <w:t>__</w:t>
            </w:r>
          </w:p>
        </w:tc>
        <w:tc>
          <w:tcPr>
            <w:tcW w:w="2268" w:type="dxa"/>
            <w:shd w:val="clear" w:color="auto" w:fill="auto"/>
          </w:tcPr>
          <w:p w:rsidR="00D246F0" w:rsidRPr="00901398" w:rsidRDefault="00D246F0" w:rsidP="00DE1E37">
            <w:pPr>
              <w:jc w:val="center"/>
              <w:rPr>
                <w:b/>
              </w:rPr>
            </w:pPr>
          </w:p>
          <w:p w:rsidR="00D246F0" w:rsidRPr="00901398" w:rsidRDefault="00D246F0" w:rsidP="00DE1E37">
            <w:pPr>
              <w:jc w:val="center"/>
              <w:rPr>
                <w:b/>
              </w:rPr>
            </w:pPr>
            <w:r w:rsidRPr="00901398">
              <w:rPr>
                <w:b/>
              </w:rPr>
              <w:t>Clerk’s Notes</w:t>
            </w:r>
          </w:p>
          <w:p w:rsidR="00D246F0" w:rsidRPr="00901398" w:rsidRDefault="00D246F0" w:rsidP="00DE1E37">
            <w:pPr>
              <w:jc w:val="center"/>
              <w:rPr>
                <w:b/>
              </w:rPr>
            </w:pPr>
          </w:p>
          <w:p w:rsidR="00D246F0" w:rsidRPr="00901398" w:rsidRDefault="00D246F0" w:rsidP="00DE1E37">
            <w:pPr>
              <w:jc w:val="center"/>
              <w:rPr>
                <w:b/>
              </w:rPr>
            </w:pPr>
          </w:p>
          <w:p w:rsidR="00D246F0" w:rsidRPr="00901398" w:rsidRDefault="00D246F0" w:rsidP="00DE1E37">
            <w:pPr>
              <w:jc w:val="center"/>
              <w:rPr>
                <w:b/>
              </w:rPr>
            </w:pPr>
          </w:p>
          <w:p w:rsidR="00D246F0" w:rsidRPr="00901398" w:rsidRDefault="00D246F0" w:rsidP="00DE1E37">
            <w:pPr>
              <w:jc w:val="center"/>
              <w:rPr>
                <w:b/>
              </w:rPr>
            </w:pPr>
          </w:p>
        </w:tc>
      </w:tr>
    </w:tbl>
    <w:p w:rsidR="00D246F0" w:rsidRPr="00901398" w:rsidRDefault="00D246F0" w:rsidP="00741FBF">
      <w:pPr>
        <w:rPr>
          <w:sz w:val="20"/>
          <w:szCs w:val="20"/>
        </w:rPr>
      </w:pPr>
      <w:r w:rsidRPr="00901398">
        <w:rPr>
          <w:sz w:val="20"/>
          <w:szCs w:val="20"/>
        </w:rPr>
        <w:t>Case Name:  ___________________________</w:t>
      </w:r>
    </w:p>
    <w:p w:rsidR="00D246F0" w:rsidRPr="00901398" w:rsidRDefault="00D246F0" w:rsidP="00D246F0">
      <w:pPr>
        <w:jc w:val="right"/>
        <w:rPr>
          <w:sz w:val="20"/>
          <w:szCs w:val="20"/>
        </w:rPr>
      </w:pPr>
    </w:p>
    <w:p w:rsidR="00D246F0" w:rsidRPr="00901398" w:rsidRDefault="00D246F0" w:rsidP="00741FBF">
      <w:pPr>
        <w:rPr>
          <w:sz w:val="20"/>
          <w:szCs w:val="20"/>
        </w:rPr>
      </w:pPr>
      <w:r w:rsidRPr="00901398">
        <w:rPr>
          <w:sz w:val="20"/>
          <w:szCs w:val="20"/>
        </w:rPr>
        <w:t>Case Number:  _________________________</w:t>
      </w:r>
    </w:p>
    <w:p w:rsidR="00D246F0" w:rsidRPr="00901398" w:rsidRDefault="00D246F0" w:rsidP="00D246F0">
      <w:pPr>
        <w:jc w:val="right"/>
        <w:rPr>
          <w:sz w:val="20"/>
          <w:szCs w:val="20"/>
        </w:rPr>
      </w:pPr>
    </w:p>
    <w:p w:rsidR="00D246F0" w:rsidRPr="00901398" w:rsidRDefault="00D246F0" w:rsidP="00741FBF">
      <w:pPr>
        <w:rPr>
          <w:sz w:val="20"/>
          <w:szCs w:val="20"/>
        </w:rPr>
      </w:pPr>
      <w:r w:rsidRPr="00901398">
        <w:rPr>
          <w:sz w:val="20"/>
          <w:szCs w:val="20"/>
        </w:rPr>
        <w:t>Document Examiner:  ____________________</w:t>
      </w:r>
    </w:p>
    <w:p w:rsidR="00D246F0" w:rsidRPr="00901398" w:rsidRDefault="00D246F0" w:rsidP="00D246F0">
      <w:pPr>
        <w:jc w:val="right"/>
        <w:rPr>
          <w:sz w:val="20"/>
          <w:szCs w:val="20"/>
        </w:rPr>
      </w:pPr>
    </w:p>
    <w:p w:rsidR="00D246F0" w:rsidRPr="00901398" w:rsidRDefault="00D246F0" w:rsidP="00741FBF">
      <w:pPr>
        <w:rPr>
          <w:sz w:val="20"/>
          <w:szCs w:val="20"/>
        </w:rPr>
      </w:pPr>
      <w:r w:rsidRPr="00901398">
        <w:rPr>
          <w:sz w:val="20"/>
          <w:szCs w:val="20"/>
        </w:rPr>
        <w:t>Date:  _________________________________</w:t>
      </w:r>
    </w:p>
    <w:p w:rsidR="00D246F0" w:rsidRPr="00901398" w:rsidRDefault="00D246F0" w:rsidP="00D246F0">
      <w:pPr>
        <w:jc w:val="right"/>
        <w:rPr>
          <w:sz w:val="20"/>
          <w:szCs w:val="20"/>
        </w:rPr>
      </w:pPr>
    </w:p>
    <w:p w:rsidR="00D246F0" w:rsidRPr="00901398" w:rsidRDefault="000456E6" w:rsidP="00741F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46F0" w:rsidRPr="00901398">
        <w:rPr>
          <w:sz w:val="20"/>
          <w:szCs w:val="20"/>
        </w:rPr>
        <w:t>Returned To:  __________________________</w:t>
      </w:r>
    </w:p>
    <w:p w:rsidR="00D246F0" w:rsidRPr="00901398" w:rsidRDefault="00D246F0" w:rsidP="00D246F0">
      <w:pPr>
        <w:jc w:val="right"/>
        <w:rPr>
          <w:sz w:val="20"/>
          <w:szCs w:val="20"/>
        </w:rPr>
      </w:pPr>
    </w:p>
    <w:p w:rsidR="00D246F0" w:rsidRPr="00901398" w:rsidRDefault="000456E6" w:rsidP="00741FB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246F0" w:rsidRPr="00901398">
        <w:rPr>
          <w:sz w:val="20"/>
          <w:szCs w:val="20"/>
        </w:rPr>
        <w:t>Court Box:  ____________ or U.S. Mail:  ____</w:t>
      </w:r>
    </w:p>
    <w:p w:rsidR="00D246F0" w:rsidRDefault="00D246F0" w:rsidP="00D246F0">
      <w:pPr>
        <w:rPr>
          <w:color w:val="FF0000"/>
          <w:sz w:val="20"/>
          <w:szCs w:val="20"/>
        </w:rPr>
      </w:pPr>
    </w:p>
    <w:p w:rsidR="000456E6" w:rsidRDefault="00D246F0" w:rsidP="00D246F0">
      <w:pPr>
        <w:rPr>
          <w:b/>
          <w:bCs/>
          <w:i/>
          <w:i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This</w:t>
      </w:r>
      <w:r w:rsidRPr="00901398">
        <w:rPr>
          <w:color w:val="000000"/>
          <w:sz w:val="20"/>
          <w:szCs w:val="20"/>
        </w:rPr>
        <w:t xml:space="preserve"> checklist is not a complete list of all legal requirements.  The clerk or the judicial officer may require additional information or documentation based on the case, issues, and orders requested.  </w:t>
      </w:r>
      <w:r w:rsidRPr="00901398">
        <w:rPr>
          <w:b/>
          <w:bCs/>
          <w:i/>
          <w:iCs/>
          <w:color w:val="000000"/>
          <w:sz w:val="20"/>
          <w:szCs w:val="20"/>
        </w:rPr>
        <w:t>An Original and</w:t>
      </w:r>
      <w:r>
        <w:rPr>
          <w:b/>
          <w:bCs/>
          <w:i/>
          <w:iCs/>
          <w:color w:val="000000"/>
          <w:sz w:val="20"/>
          <w:szCs w:val="20"/>
        </w:rPr>
        <w:t xml:space="preserve"> two (2) c</w:t>
      </w:r>
      <w:r w:rsidRPr="00901398">
        <w:rPr>
          <w:b/>
          <w:bCs/>
          <w:i/>
          <w:iCs/>
          <w:color w:val="000000"/>
          <w:sz w:val="20"/>
          <w:szCs w:val="20"/>
        </w:rPr>
        <w:t>opies of</w:t>
      </w:r>
      <w:r>
        <w:rPr>
          <w:b/>
          <w:bCs/>
          <w:i/>
          <w:iCs/>
          <w:color w:val="000000"/>
          <w:sz w:val="20"/>
          <w:szCs w:val="20"/>
        </w:rPr>
        <w:t xml:space="preserve"> all documents must be s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ubmitted.  </w:t>
      </w:r>
      <w:r>
        <w:rPr>
          <w:b/>
          <w:bCs/>
          <w:i/>
          <w:iCs/>
          <w:color w:val="000000"/>
          <w:sz w:val="20"/>
          <w:szCs w:val="20"/>
        </w:rPr>
        <w:t>The originals must be t</w:t>
      </w:r>
      <w:r w:rsidRPr="00901398">
        <w:rPr>
          <w:b/>
          <w:bCs/>
          <w:i/>
          <w:iCs/>
          <w:color w:val="000000"/>
          <w:sz w:val="20"/>
          <w:szCs w:val="20"/>
        </w:rPr>
        <w:t>wo-hole punch</w:t>
      </w:r>
      <w:r>
        <w:rPr>
          <w:b/>
          <w:bCs/>
          <w:i/>
          <w:iCs/>
          <w:color w:val="000000"/>
          <w:sz w:val="20"/>
          <w:szCs w:val="20"/>
        </w:rPr>
        <w:t>ed</w:t>
      </w:r>
      <w:r w:rsidRPr="00901398">
        <w:rPr>
          <w:b/>
          <w:bCs/>
          <w:i/>
          <w:iCs/>
          <w:color w:val="000000"/>
          <w:sz w:val="20"/>
          <w:szCs w:val="20"/>
        </w:rPr>
        <w:t>.</w:t>
      </w:r>
      <w:r>
        <w:rPr>
          <w:b/>
          <w:bCs/>
          <w:i/>
          <w:iCs/>
          <w:color w:val="000000"/>
          <w:sz w:val="20"/>
          <w:szCs w:val="20"/>
        </w:rPr>
        <w:t xml:space="preserve">  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Any items listed in </w:t>
      </w:r>
      <w:r w:rsidRPr="00901398">
        <w:rPr>
          <w:b/>
          <w:bCs/>
          <w:i/>
          <w:iCs/>
          <w:color w:val="000000"/>
          <w:sz w:val="20"/>
          <w:szCs w:val="20"/>
          <w:u w:val="single"/>
        </w:rPr>
        <w:t xml:space="preserve">Clerk’s notes to </w:t>
      </w:r>
    </w:p>
    <w:p w:rsidR="00D246F0" w:rsidRDefault="00D246F0" w:rsidP="00D246F0">
      <w:pPr>
        <w:rPr>
          <w:b/>
          <w:bCs/>
          <w:i/>
          <w:iCs/>
          <w:color w:val="000000"/>
          <w:sz w:val="20"/>
          <w:szCs w:val="20"/>
        </w:rPr>
      </w:pPr>
      <w:proofErr w:type="gramStart"/>
      <w:r w:rsidRPr="00901398">
        <w:rPr>
          <w:b/>
          <w:bCs/>
          <w:i/>
          <w:iCs/>
          <w:color w:val="000000"/>
          <w:sz w:val="20"/>
          <w:szCs w:val="20"/>
          <w:u w:val="single"/>
        </w:rPr>
        <w:t>submitting</w:t>
      </w:r>
      <w:proofErr w:type="gramEnd"/>
      <w:r w:rsidRPr="00901398">
        <w:rPr>
          <w:b/>
          <w:bCs/>
          <w:i/>
          <w:iCs/>
          <w:color w:val="000000"/>
          <w:sz w:val="20"/>
          <w:szCs w:val="20"/>
          <w:u w:val="single"/>
        </w:rPr>
        <w:t xml:space="preserve"> party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 on the last page needs to be com</w:t>
      </w:r>
      <w:r>
        <w:rPr>
          <w:b/>
          <w:bCs/>
          <w:i/>
          <w:iCs/>
          <w:color w:val="000000"/>
          <w:sz w:val="20"/>
          <w:szCs w:val="20"/>
        </w:rPr>
        <w:t>pleted, submitted, or corrected before resubmission.</w:t>
      </w:r>
    </w:p>
    <w:p w:rsidR="00D246F0" w:rsidRPr="0027535E" w:rsidRDefault="00D246F0" w:rsidP="00D246F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250" w:type="dxa"/>
        <w:tblLayout w:type="fixed"/>
        <w:tblCellMar>
          <w:left w:w="250" w:type="dxa"/>
          <w:right w:w="250" w:type="dxa"/>
        </w:tblCellMar>
        <w:tblLook w:val="0000" w:firstRow="0" w:lastRow="0" w:firstColumn="0" w:lastColumn="0" w:noHBand="0" w:noVBand="0"/>
      </w:tblPr>
      <w:tblGrid>
        <w:gridCol w:w="630"/>
        <w:gridCol w:w="8757"/>
      </w:tblGrid>
      <w:tr w:rsidR="00D246F0" w:rsidTr="00DE1E37">
        <w:trPr>
          <w:trHeight w:val="138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spacing w:line="120" w:lineRule="exact"/>
              <w:rPr>
                <w:rFonts w:ascii="Shruti" w:cs="Shruti"/>
                <w:color w:val="000000"/>
              </w:rPr>
            </w:pPr>
          </w:p>
          <w:p w:rsidR="00D246F0" w:rsidRDefault="00D246F0" w:rsidP="00DE1E37">
            <w:pPr>
              <w:spacing w:after="58"/>
              <w:rPr>
                <w:rFonts w:ascii="Arial" w:hAnsi="Arial" w:cs="Arial"/>
                <w:color w:val="000000"/>
              </w:rPr>
            </w:pPr>
          </w:p>
        </w:tc>
        <w:tc>
          <w:tcPr>
            <w:tcW w:w="8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Pr="00B52DA2" w:rsidRDefault="00D246F0" w:rsidP="00DE1E37">
            <w:pPr>
              <w:spacing w:line="120" w:lineRule="exact"/>
              <w:rPr>
                <w:color w:val="000000"/>
              </w:rPr>
            </w:pPr>
          </w:p>
          <w:p w:rsidR="00D246F0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>FL-100</w:t>
            </w:r>
            <w:r w:rsidRPr="00B52DA2">
              <w:rPr>
                <w:b/>
                <w:color w:val="000000"/>
              </w:rPr>
              <w:t xml:space="preserve"> </w:t>
            </w:r>
            <w:r w:rsidRPr="00B52DA2">
              <w:rPr>
                <w:b/>
                <w:color w:val="000000"/>
                <w:sz w:val="20"/>
                <w:szCs w:val="20"/>
              </w:rPr>
              <w:t xml:space="preserve">Petition                                    </w:t>
            </w:r>
            <w:r>
              <w:rPr>
                <w:b/>
                <w:color w:val="000000"/>
                <w:sz w:val="20"/>
                <w:szCs w:val="20"/>
              </w:rPr>
              <w:t xml:space="preserve">                       </w:t>
            </w:r>
            <w:r w:rsidRPr="00B52DA2">
              <w:rPr>
                <w:b/>
                <w:color w:val="000000"/>
                <w:sz w:val="20"/>
                <w:szCs w:val="20"/>
              </w:rPr>
              <w:t>___SPOUSAL SUPPORT REQUESTED</w:t>
            </w:r>
            <w:r w:rsidRPr="00B52DA2">
              <w:rPr>
                <w:color w:val="000000"/>
                <w:sz w:val="20"/>
                <w:szCs w:val="20"/>
              </w:rPr>
              <w:t xml:space="preserve">     </w:t>
            </w:r>
          </w:p>
          <w:p w:rsidR="00D246F0" w:rsidRPr="00B52DA2" w:rsidRDefault="00D246F0" w:rsidP="00DE1E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B52DA2">
              <w:rPr>
                <w:color w:val="000000"/>
                <w:sz w:val="20"/>
                <w:szCs w:val="20"/>
              </w:rPr>
              <w:t xml:space="preserve">___ Item 1. Completed if Dissolution </w:t>
            </w:r>
            <w:r w:rsidRPr="00B52DA2">
              <w:rPr>
                <w:b/>
                <w:color w:val="000000"/>
                <w:sz w:val="20"/>
                <w:szCs w:val="20"/>
              </w:rPr>
              <w:t xml:space="preserve">                     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Items 2., 3., 6., Completed</w:t>
            </w:r>
            <w:r w:rsidRPr="00D246F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</w:t>
            </w:r>
          </w:p>
          <w:p w:rsidR="00D246F0" w:rsidRPr="00D246F0" w:rsidRDefault="00D246F0" w:rsidP="00DE1E37">
            <w:pPr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 7.  Relief requested should match relief requested in judgment.</w:t>
            </w:r>
            <w:r w:rsidRPr="00D246F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If there are children born prior to marriage, 7.d. must be checked.</w:t>
            </w:r>
          </w:p>
          <w:p w:rsidR="00D246F0" w:rsidRPr="00B52DA2" w:rsidRDefault="00D246F0" w:rsidP="00DE1E37">
            <w:pPr>
              <w:spacing w:after="58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If name restoration requested, state name. </w:t>
            </w:r>
          </w:p>
          <w:p w:rsidR="00D246F0" w:rsidRPr="00B52DA2" w:rsidRDefault="00D246F0" w:rsidP="00DE1E37">
            <w:pPr>
              <w:spacing w:after="58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>(</w:t>
            </w:r>
            <w:r w:rsidRPr="00B52DA2">
              <w:rPr>
                <w:b/>
                <w:color w:val="000000"/>
                <w:sz w:val="20"/>
                <w:szCs w:val="20"/>
              </w:rPr>
              <w:t>Restoration of name applies to dissolution and nullity only</w:t>
            </w:r>
            <w:r w:rsidR="000456E6">
              <w:rPr>
                <w:color w:val="000000"/>
                <w:sz w:val="20"/>
                <w:szCs w:val="20"/>
              </w:rPr>
              <w:t xml:space="preserve"> -</w:t>
            </w:r>
            <w:r w:rsidRPr="00B52DA2">
              <w:rPr>
                <w:color w:val="000000"/>
                <w:sz w:val="20"/>
                <w:szCs w:val="20"/>
              </w:rPr>
              <w:t xml:space="preserve">Family Code 2080). </w:t>
            </w:r>
          </w:p>
        </w:tc>
      </w:tr>
      <w:tr w:rsidR="00D246F0" w:rsidTr="00DE1E37">
        <w:trPr>
          <w:trHeight w:val="138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46F0" w:rsidRDefault="00D246F0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Pr="00B52DA2" w:rsidRDefault="00D246F0" w:rsidP="00DE1E37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spacing w:after="58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>FL-105 Declaration Under Uniform Child Custody Act (If there are children.)</w:t>
            </w:r>
          </w:p>
        </w:tc>
      </w:tr>
      <w:tr w:rsidR="00D246F0" w:rsidTr="00DE1E37">
        <w:trPr>
          <w:trHeight w:val="138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46F0" w:rsidRDefault="00D246F0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Pr="00B52DA2" w:rsidRDefault="00D246F0" w:rsidP="00DE1E37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spacing w:after="58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FL-110 Summons </w:t>
            </w:r>
          </w:p>
        </w:tc>
      </w:tr>
      <w:tr w:rsidR="00D246F0" w:rsidTr="00DE1E37">
        <w:trPr>
          <w:trHeight w:val="138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46F0" w:rsidRDefault="00D246F0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Pr="00B52DA2" w:rsidRDefault="00D246F0" w:rsidP="00DE1E37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FL-115 Proof of Service - Completed properly. </w:t>
            </w:r>
            <w:r w:rsidRPr="00B52DA2">
              <w:rPr>
                <w:color w:val="000000"/>
                <w:sz w:val="20"/>
                <w:szCs w:val="20"/>
              </w:rPr>
              <w:t>____ By Publication/Posting**</w:t>
            </w:r>
          </w:p>
          <w:p w:rsidR="00D246F0" w:rsidRPr="00B52DA2" w:rsidRDefault="00D246F0" w:rsidP="00DE1E37">
            <w:pPr>
              <w:spacing w:after="58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Service Date:  ________                                       </w:t>
            </w:r>
            <w:r w:rsidRPr="00B52DA2">
              <w:rPr>
                <w:color w:val="000000"/>
                <w:sz w:val="20"/>
                <w:szCs w:val="20"/>
              </w:rPr>
              <w:t>____ By Substituted Service/Certified Mail**</w:t>
            </w:r>
          </w:p>
        </w:tc>
      </w:tr>
      <w:tr w:rsidR="00D246F0" w:rsidTr="00DE1E37">
        <w:trPr>
          <w:trHeight w:val="138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46F0" w:rsidRDefault="00D246F0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Pr="00B52DA2" w:rsidRDefault="00D246F0" w:rsidP="00DE1E37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>FL-165 Request to Enter Default</w:t>
            </w:r>
          </w:p>
          <w:p w:rsidR="00D246F0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 2. Completed </w:t>
            </w:r>
            <w:r>
              <w:rPr>
                <w:color w:val="000000"/>
                <w:sz w:val="20"/>
                <w:szCs w:val="20"/>
              </w:rPr>
              <w:t xml:space="preserve"> - Financial information documents must be attached if establishing support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color w:val="000000"/>
                <w:sz w:val="20"/>
                <w:szCs w:val="20"/>
              </w:rPr>
              <w:t>orders</w:t>
            </w:r>
            <w:proofErr w:type="gramEnd"/>
            <w:r>
              <w:rPr>
                <w:color w:val="000000"/>
                <w:sz w:val="20"/>
                <w:szCs w:val="20"/>
              </w:rPr>
              <w:t>, and FL-160 must be attached if dividing community property and/or debt.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 3. Completed (Provide address if 3.b. is checked) </w:t>
            </w:r>
            <w:r w:rsidRPr="00D246F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D246F0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All four signature areas (front and back) completed.</w:t>
            </w:r>
          </w:p>
          <w:p w:rsidR="000456E6" w:rsidRDefault="000456E6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__</w:t>
            </w:r>
            <w:proofErr w:type="gramStart"/>
            <w:r>
              <w:rPr>
                <w:color w:val="000000"/>
                <w:sz w:val="20"/>
                <w:szCs w:val="20"/>
              </w:rPr>
              <w:t>_  Provide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 stamped envelope addressed to Respondent and with the Court’s return address.  </w:t>
            </w:r>
          </w:p>
          <w:p w:rsidR="000456E6" w:rsidRDefault="000456E6" w:rsidP="00DE1E37">
            <w:pPr>
              <w:rPr>
                <w:color w:val="000000"/>
                <w:sz w:val="20"/>
                <w:szCs w:val="20"/>
              </w:rPr>
            </w:pPr>
          </w:p>
          <w:p w:rsidR="000456E6" w:rsidRDefault="000456E6" w:rsidP="00045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0456E6" w:rsidRDefault="000456E6" w:rsidP="000456E6">
            <w:pPr>
              <w:rPr>
                <w:color w:val="000000"/>
                <w:sz w:val="20"/>
                <w:szCs w:val="20"/>
              </w:rPr>
            </w:pPr>
          </w:p>
          <w:p w:rsidR="000456E6" w:rsidRPr="00B52DA2" w:rsidRDefault="000456E6" w:rsidP="000456E6">
            <w:pPr>
              <w:rPr>
                <w:b/>
                <w:sz w:val="20"/>
                <w:szCs w:val="20"/>
              </w:rPr>
            </w:pPr>
            <w:r w:rsidRPr="00B52DA2">
              <w:rPr>
                <w:b/>
                <w:sz w:val="20"/>
                <w:szCs w:val="20"/>
              </w:rPr>
              <w:lastRenderedPageBreak/>
              <w:t xml:space="preserve">FL-141 Declaration Regarding Service of Preliminary and Final Declaration of Disclosure </w:t>
            </w:r>
          </w:p>
          <w:p w:rsidR="000456E6" w:rsidRPr="00B52DA2" w:rsidRDefault="000456E6" w:rsidP="000456E6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Petitioner</w:t>
            </w:r>
            <w:r>
              <w:rPr>
                <w:sz w:val="20"/>
                <w:szCs w:val="20"/>
              </w:rPr>
              <w:t>’</w:t>
            </w:r>
            <w:r w:rsidRPr="00B52DA2">
              <w:rPr>
                <w:sz w:val="20"/>
                <w:szCs w:val="20"/>
              </w:rPr>
              <w:t>s submitted:   _____ Prelim     _____ Final</w:t>
            </w:r>
          </w:p>
          <w:p w:rsidR="000456E6" w:rsidRPr="00B52DA2" w:rsidRDefault="000456E6" w:rsidP="000456E6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Boxes under title of form completed.</w:t>
            </w:r>
          </w:p>
          <w:p w:rsidR="000456E6" w:rsidRPr="00B52DA2" w:rsidRDefault="000456E6" w:rsidP="000456E6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1. completed </w:t>
            </w:r>
          </w:p>
          <w:p w:rsidR="00741FBF" w:rsidRDefault="000456E6" w:rsidP="000456E6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2. (Preliminary) completed (list date of service, p</w:t>
            </w:r>
            <w:r>
              <w:rPr>
                <w:sz w:val="20"/>
                <w:szCs w:val="20"/>
              </w:rPr>
              <w:t>arty who served, party that was</w:t>
            </w:r>
            <w:r w:rsidRPr="00B52DA2">
              <w:rPr>
                <w:sz w:val="20"/>
                <w:szCs w:val="20"/>
              </w:rPr>
              <w:t xml:space="preserve"> </w:t>
            </w:r>
          </w:p>
          <w:p w:rsidR="000456E6" w:rsidRPr="00B52DA2" w:rsidRDefault="000456E6" w:rsidP="000456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B52DA2">
              <w:rPr>
                <w:sz w:val="20"/>
                <w:szCs w:val="20"/>
              </w:rPr>
              <w:t>served, type of service)</w:t>
            </w:r>
          </w:p>
          <w:p w:rsidR="00741FBF" w:rsidRDefault="000456E6" w:rsidP="000456E6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3. (Final) completed (list date of service, party who served, party that was served,   </w:t>
            </w:r>
          </w:p>
          <w:p w:rsidR="00741FBF" w:rsidRDefault="000456E6" w:rsidP="000456E6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B52DA2">
              <w:rPr>
                <w:sz w:val="20"/>
                <w:szCs w:val="20"/>
              </w:rPr>
              <w:t>type</w:t>
            </w:r>
            <w:proofErr w:type="gramEnd"/>
            <w:r w:rsidRPr="00B52DA2">
              <w:rPr>
                <w:sz w:val="20"/>
                <w:szCs w:val="20"/>
              </w:rPr>
              <w:t xml:space="preserve"> of service) if serving a final declaration of disclosure.</w:t>
            </w:r>
            <w:r>
              <w:rPr>
                <w:sz w:val="20"/>
                <w:szCs w:val="20"/>
              </w:rPr>
              <w:t xml:space="preserve"> </w:t>
            </w:r>
            <w:r w:rsidRPr="00B52DA2">
              <w:rPr>
                <w:color w:val="000000"/>
                <w:sz w:val="20"/>
                <w:szCs w:val="20"/>
              </w:rPr>
              <w:t xml:space="preserve">A final declaration of disclosure is </w:t>
            </w:r>
          </w:p>
          <w:p w:rsidR="00741FBF" w:rsidRDefault="000456E6" w:rsidP="00045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 w:rsidRPr="00B52DA2">
              <w:rPr>
                <w:color w:val="000000"/>
                <w:sz w:val="20"/>
                <w:szCs w:val="20"/>
              </w:rPr>
              <w:t>not</w:t>
            </w:r>
            <w:proofErr w:type="gramEnd"/>
            <w:r w:rsidRPr="00B52DA2">
              <w:rPr>
                <w:color w:val="000000"/>
                <w:sz w:val="20"/>
                <w:szCs w:val="20"/>
              </w:rPr>
              <w:t xml:space="preserve"> required per Family Code 2110.  However, Box 5.b. must be checked on form FL-170</w:t>
            </w:r>
          </w:p>
          <w:p w:rsidR="000456E6" w:rsidRDefault="000456E6" w:rsidP="00045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B52DA2">
              <w:rPr>
                <w:color w:val="000000"/>
                <w:sz w:val="20"/>
                <w:szCs w:val="20"/>
              </w:rPr>
              <w:t xml:space="preserve">Declaration for Default.  </w:t>
            </w:r>
          </w:p>
          <w:p w:rsidR="000456E6" w:rsidRDefault="000456E6" w:rsidP="00045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Item 4. Waiver of other party’s preliminary and/or final declaration of disclosure. 4a, 4b, or 4c </w:t>
            </w:r>
          </w:p>
          <w:p w:rsidR="000456E6" w:rsidRDefault="000456E6" w:rsidP="000456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color w:val="000000"/>
                <w:sz w:val="20"/>
                <w:szCs w:val="20"/>
              </w:rPr>
              <w:t>must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be checked.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</w:p>
        </w:tc>
      </w:tr>
      <w:tr w:rsidR="00D246F0" w:rsidTr="00DE1E37">
        <w:trPr>
          <w:trHeight w:val="1486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46F0" w:rsidRDefault="00D246F0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456E6" w:rsidRDefault="000456E6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rPr>
                <w:b/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FL-170 Declaration for Default or Uncontested </w:t>
            </w:r>
          </w:p>
          <w:p w:rsidR="00D246F0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Items 3, 4</w:t>
            </w:r>
            <w:r>
              <w:rPr>
                <w:color w:val="000000"/>
                <w:sz w:val="20"/>
                <w:szCs w:val="20"/>
              </w:rPr>
              <w:t>a</w:t>
            </w:r>
            <w:r w:rsidRPr="00B52DA2">
              <w:rPr>
                <w:color w:val="000000"/>
                <w:sz w:val="20"/>
                <w:szCs w:val="20"/>
              </w:rPr>
              <w:t>, 5.b., and 8 completed.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741FBF" w:rsidRDefault="00D246F0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(If seeking spousal support, FL-157</w:t>
            </w:r>
            <w:r w:rsidR="000456E6">
              <w:rPr>
                <w:color w:val="000000"/>
                <w:sz w:val="20"/>
                <w:szCs w:val="20"/>
              </w:rPr>
              <w:t xml:space="preserve">or other written declaration containing F.C. 4320 factors   </w:t>
            </w:r>
          </w:p>
          <w:p w:rsidR="00D246F0" w:rsidRPr="00B52DA2" w:rsidRDefault="000456E6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="00D246F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="00D246F0">
              <w:rPr>
                <w:color w:val="000000"/>
                <w:sz w:val="20"/>
                <w:szCs w:val="20"/>
              </w:rPr>
              <w:t>must be completed and  attached)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Items 6 and 7 completed, if children. </w:t>
            </w:r>
            <w:r w:rsidRPr="00D246F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 9 must be checked, if children are born prior to marriage. </w:t>
            </w:r>
          </w:p>
          <w:p w:rsidR="00D246F0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 12 completed if not</w:t>
            </w:r>
            <w:r>
              <w:rPr>
                <w:color w:val="000000"/>
                <w:sz w:val="20"/>
                <w:szCs w:val="20"/>
              </w:rPr>
              <w:t xml:space="preserve"> previously</w:t>
            </w:r>
            <w:r w:rsidRPr="00B52DA2">
              <w:rPr>
                <w:color w:val="000000"/>
                <w:sz w:val="20"/>
                <w:szCs w:val="20"/>
              </w:rPr>
              <w:t xml:space="preserve"> requested in Petition.  (Family Code 2080)</w:t>
            </w:r>
          </w:p>
          <w:p w:rsidR="00D246F0" w:rsidRPr="00B52DA2" w:rsidRDefault="00D246F0" w:rsidP="000456E6">
            <w:pPr>
              <w:rPr>
                <w:color w:val="000000"/>
                <w:sz w:val="20"/>
                <w:szCs w:val="20"/>
              </w:rPr>
            </w:pPr>
          </w:p>
        </w:tc>
      </w:tr>
      <w:tr w:rsidR="00D246F0" w:rsidTr="00DE1E37">
        <w:trPr>
          <w:trHeight w:val="138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246F0" w:rsidRDefault="00D246F0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Pr="00B52DA2" w:rsidRDefault="00D246F0" w:rsidP="00DE1E37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FL-180 Judgment </w:t>
            </w:r>
          </w:p>
          <w:p w:rsidR="00D246F0" w:rsidRPr="00B52DA2" w:rsidRDefault="00F6140D" w:rsidP="00DE1E37">
            <w:pPr>
              <w:tabs>
                <w:tab w:val="left" w:pos="378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___ </w:t>
            </w:r>
            <w:r w:rsidR="00D246F0" w:rsidRPr="00B52DA2">
              <w:rPr>
                <w:color w:val="000000"/>
                <w:sz w:val="20"/>
                <w:szCs w:val="20"/>
              </w:rPr>
              <w:t>Confirm date marital status ends. Date is 6 months and 1 day from jurisdiction date or</w:t>
            </w:r>
          </w:p>
          <w:p w:rsidR="00D246F0" w:rsidRPr="00B52DA2" w:rsidRDefault="00D246F0" w:rsidP="00DE1E3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B52DA2">
              <w:rPr>
                <w:color w:val="000000"/>
                <w:sz w:val="20"/>
                <w:szCs w:val="20"/>
              </w:rPr>
              <w:t>can</w:t>
            </w:r>
            <w:proofErr w:type="gramEnd"/>
            <w:r w:rsidRPr="00B52DA2">
              <w:rPr>
                <w:color w:val="000000"/>
                <w:sz w:val="20"/>
                <w:szCs w:val="20"/>
              </w:rPr>
              <w:t xml:space="preserve"> be longer if party wants to extend date. </w:t>
            </w:r>
            <w:r w:rsidRPr="00B52DA2">
              <w:rPr>
                <w:b/>
                <w:color w:val="000000"/>
                <w:sz w:val="20"/>
                <w:szCs w:val="20"/>
              </w:rPr>
              <w:t>Date: __________ Upon Entry ___</w:t>
            </w:r>
          </w:p>
          <w:p w:rsidR="00D246F0" w:rsidRPr="00B52DA2" w:rsidRDefault="00D246F0" w:rsidP="00DE1E37">
            <w:pPr>
              <w:jc w:val="both"/>
              <w:rPr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    ___ </w:t>
            </w:r>
            <w:r w:rsidRPr="00B52DA2">
              <w:rPr>
                <w:sz w:val="20"/>
                <w:szCs w:val="20"/>
              </w:rPr>
              <w:t xml:space="preserve">If requesting Judgment </w:t>
            </w:r>
            <w:proofErr w:type="spellStart"/>
            <w:r w:rsidRPr="00B52DA2">
              <w:rPr>
                <w:sz w:val="20"/>
                <w:szCs w:val="20"/>
              </w:rPr>
              <w:t>Nunc</w:t>
            </w:r>
            <w:proofErr w:type="spellEnd"/>
            <w:r w:rsidRPr="00B52DA2">
              <w:rPr>
                <w:sz w:val="20"/>
                <w:szCs w:val="20"/>
              </w:rPr>
              <w:t xml:space="preserve"> Pro </w:t>
            </w:r>
            <w:proofErr w:type="spellStart"/>
            <w:r w:rsidRPr="00B52DA2">
              <w:rPr>
                <w:sz w:val="20"/>
                <w:szCs w:val="20"/>
              </w:rPr>
              <w:t>Tunc</w:t>
            </w:r>
            <w:proofErr w:type="spellEnd"/>
            <w:r w:rsidRPr="00B52DA2">
              <w:rPr>
                <w:sz w:val="20"/>
                <w:szCs w:val="20"/>
              </w:rPr>
              <w:t xml:space="preserve"> must submit Declaration in Support and mark 4.d.</w:t>
            </w:r>
          </w:p>
          <w:p w:rsidR="00741FBF" w:rsidRDefault="00D246F0" w:rsidP="00DE1E37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If requesting Reserving jurisdiction over termination of marital status, the status end        </w:t>
            </w:r>
          </w:p>
          <w:p w:rsidR="00D246F0" w:rsidRPr="00B52DA2" w:rsidRDefault="00D246F0" w:rsidP="00DE1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proofErr w:type="gramStart"/>
            <w:r w:rsidRPr="00B52DA2">
              <w:rPr>
                <w:sz w:val="20"/>
                <w:szCs w:val="20"/>
              </w:rPr>
              <w:t>date</w:t>
            </w:r>
            <w:proofErr w:type="gramEnd"/>
            <w:r w:rsidRPr="00B52DA2">
              <w:rPr>
                <w:sz w:val="20"/>
                <w:szCs w:val="20"/>
              </w:rPr>
              <w:t xml:space="preserve"> will be blank at the top and 4.a.2. </w:t>
            </w:r>
            <w:proofErr w:type="gramStart"/>
            <w:r w:rsidRPr="00B52DA2">
              <w:rPr>
                <w:sz w:val="20"/>
                <w:szCs w:val="20"/>
                <w:u w:val="single"/>
              </w:rPr>
              <w:t>must</w:t>
            </w:r>
            <w:proofErr w:type="gramEnd"/>
            <w:r w:rsidRPr="00B52DA2">
              <w:rPr>
                <w:sz w:val="20"/>
                <w:szCs w:val="20"/>
              </w:rPr>
              <w:t xml:space="preserve"> be marked.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Confirm jurisdiction date at Item 3. </w:t>
            </w:r>
            <w:r w:rsidRPr="00B52D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2DA2">
              <w:rPr>
                <w:color w:val="000000"/>
                <w:sz w:val="20"/>
                <w:szCs w:val="20"/>
              </w:rPr>
              <w:t xml:space="preserve"> 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Confirm 4.f. restoration of name was requested in the Petition </w:t>
            </w:r>
            <w:r>
              <w:rPr>
                <w:color w:val="000000"/>
                <w:sz w:val="20"/>
                <w:szCs w:val="20"/>
              </w:rPr>
              <w:t>and/</w:t>
            </w:r>
            <w:r w:rsidRPr="00B52DA2">
              <w:rPr>
                <w:color w:val="000000"/>
                <w:sz w:val="20"/>
                <w:szCs w:val="20"/>
              </w:rPr>
              <w:t>or Declaration for Default.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      Restored name must be stated 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       </w:t>
            </w:r>
            <w:r w:rsidRPr="00B52DA2">
              <w:rPr>
                <w:b/>
                <w:color w:val="000000"/>
                <w:sz w:val="20"/>
                <w:szCs w:val="20"/>
              </w:rPr>
              <w:t>(Restoration of name applies to dissolution and nullity only</w:t>
            </w:r>
            <w:r w:rsidRPr="00B52DA2">
              <w:rPr>
                <w:color w:val="000000"/>
                <w:sz w:val="20"/>
                <w:szCs w:val="20"/>
              </w:rPr>
              <w:t>.)    (Family Code 2080).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 If children: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Item </w:t>
            </w:r>
            <w:proofErr w:type="gramStart"/>
            <w:r>
              <w:rPr>
                <w:color w:val="000000"/>
                <w:sz w:val="20"/>
                <w:szCs w:val="20"/>
              </w:rPr>
              <w:t>4.i(</w:t>
            </w:r>
            <w:proofErr w:type="gramEnd"/>
            <w:r>
              <w:rPr>
                <w:color w:val="000000"/>
                <w:sz w:val="20"/>
                <w:szCs w:val="20"/>
              </w:rPr>
              <w:t>1)</w:t>
            </w:r>
            <w:r w:rsidRPr="00B52DA2">
              <w:rPr>
                <w:color w:val="000000"/>
                <w:sz w:val="20"/>
                <w:szCs w:val="20"/>
              </w:rPr>
              <w:t xml:space="preserve"> must be completed.</w:t>
            </w:r>
          </w:p>
          <w:p w:rsidR="00D246F0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</w:t>
            </w:r>
            <w:r>
              <w:rPr>
                <w:color w:val="000000"/>
                <w:sz w:val="20"/>
                <w:szCs w:val="20"/>
              </w:rPr>
              <w:t xml:space="preserve">__ Item </w:t>
            </w:r>
            <w:proofErr w:type="gramStart"/>
            <w:r>
              <w:rPr>
                <w:color w:val="000000"/>
                <w:sz w:val="20"/>
                <w:szCs w:val="20"/>
              </w:rPr>
              <w:t>4.i(</w:t>
            </w:r>
            <w:proofErr w:type="gramEnd"/>
            <w:r>
              <w:rPr>
                <w:color w:val="000000"/>
                <w:sz w:val="20"/>
                <w:szCs w:val="20"/>
              </w:rPr>
              <w:t>2)</w:t>
            </w:r>
            <w:r w:rsidRPr="00B52DA2">
              <w:rPr>
                <w:color w:val="000000"/>
                <w:sz w:val="20"/>
                <w:szCs w:val="20"/>
              </w:rPr>
              <w:t xml:space="preserve"> must be checked if children born prior to marriage.</w:t>
            </w:r>
          </w:p>
          <w:p w:rsidR="00D246F0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>Custody/Visitation</w:t>
            </w:r>
            <w:r w:rsidRPr="00B52DA2">
              <w:rPr>
                <w:color w:val="000000"/>
                <w:sz w:val="20"/>
                <w:szCs w:val="20"/>
              </w:rPr>
              <w:t>:</w:t>
            </w:r>
          </w:p>
          <w:p w:rsidR="00D246F0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 4.j. completed as applicable</w:t>
            </w:r>
          </w:p>
          <w:p w:rsidR="00F6140D" w:rsidRDefault="00F6140D" w:rsidP="00DE1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Terms of custody included.  Terms of custody/visitation may not be more restrictive than those     </w:t>
            </w:r>
          </w:p>
          <w:p w:rsidR="00F6140D" w:rsidRDefault="00F6140D" w:rsidP="00DE1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color w:val="000000"/>
                <w:sz w:val="20"/>
                <w:szCs w:val="20"/>
              </w:rPr>
              <w:t>sought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in the Petition, but may be more liberal.  If including existing orders, those orders must    </w:t>
            </w:r>
          </w:p>
          <w:p w:rsidR="00F6140D" w:rsidRPr="00B52DA2" w:rsidRDefault="00F6140D" w:rsidP="00DE1E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>
              <w:rPr>
                <w:color w:val="000000"/>
                <w:sz w:val="20"/>
                <w:szCs w:val="20"/>
              </w:rPr>
              <w:t>be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attached to the Judgment and incorporated therein.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Judgment matches requests in Petition (or can be more liberal)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Judgment must contain Family Code 3048 language.</w:t>
            </w:r>
            <w:r w:rsidRPr="00D246F0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B52DA2">
              <w:rPr>
                <w:color w:val="000000"/>
                <w:sz w:val="20"/>
                <w:szCs w:val="20"/>
              </w:rPr>
              <w:t xml:space="preserve">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       (If using form FL-341 Custo</w:t>
            </w:r>
            <w:r w:rsidR="00F6140D">
              <w:rPr>
                <w:color w:val="000000"/>
                <w:sz w:val="20"/>
                <w:szCs w:val="20"/>
              </w:rPr>
              <w:t xml:space="preserve">dy and Visitation Attachment #3 </w:t>
            </w:r>
            <w:r w:rsidRPr="00B52DA2">
              <w:rPr>
                <w:color w:val="000000"/>
                <w:sz w:val="20"/>
                <w:szCs w:val="20"/>
              </w:rPr>
              <w:t xml:space="preserve"> must be marked)         </w:t>
            </w:r>
          </w:p>
          <w:p w:rsidR="00D246F0" w:rsidRPr="00B52DA2" w:rsidRDefault="00D246F0" w:rsidP="00DE1E3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Supervised visitation request may require a default hearing  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Child Support 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           Start date:  ___________</w:t>
            </w:r>
            <w:r w:rsidRPr="00B52DA2">
              <w:rPr>
                <w:color w:val="000000"/>
                <w:sz w:val="20"/>
                <w:szCs w:val="20"/>
              </w:rPr>
              <w:t xml:space="preserve"> 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 4.k. completed as applicable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Attach </w:t>
            </w:r>
            <w:proofErr w:type="spellStart"/>
            <w:r>
              <w:rPr>
                <w:color w:val="000000"/>
                <w:sz w:val="20"/>
                <w:szCs w:val="20"/>
              </w:rPr>
              <w:t>Dissom</w:t>
            </w:r>
            <w:r w:rsidRPr="00B52DA2">
              <w:rPr>
                <w:color w:val="000000"/>
                <w:sz w:val="20"/>
                <w:szCs w:val="20"/>
              </w:rPr>
              <w:t>aster</w:t>
            </w:r>
            <w:proofErr w:type="spellEnd"/>
            <w:r w:rsidRPr="00B52DA2">
              <w:rPr>
                <w:color w:val="000000"/>
                <w:sz w:val="20"/>
                <w:szCs w:val="20"/>
              </w:rPr>
              <w:t xml:space="preserve"> or other court accepted support calculation</w:t>
            </w:r>
            <w:r w:rsidRPr="00B52DA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F6140D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</w:t>
            </w:r>
            <w:r w:rsidR="00F6140D">
              <w:rPr>
                <w:color w:val="000000"/>
                <w:sz w:val="20"/>
                <w:szCs w:val="20"/>
              </w:rPr>
              <w:t xml:space="preserve">  ___ If child support is other than </w:t>
            </w:r>
            <w:r w:rsidRPr="00B52DA2">
              <w:rPr>
                <w:color w:val="000000"/>
                <w:sz w:val="20"/>
                <w:szCs w:val="20"/>
              </w:rPr>
              <w:t>guidelin</w:t>
            </w:r>
            <w:r w:rsidR="00F6140D">
              <w:rPr>
                <w:color w:val="000000"/>
                <w:sz w:val="20"/>
                <w:szCs w:val="20"/>
              </w:rPr>
              <w:t xml:space="preserve">e, must contain Family Code 4057 </w:t>
            </w:r>
            <w:r w:rsidRPr="00B52DA2">
              <w:rPr>
                <w:color w:val="000000"/>
                <w:sz w:val="20"/>
                <w:szCs w:val="20"/>
              </w:rPr>
              <w:t xml:space="preserve"> </w:t>
            </w:r>
            <w:r w:rsidR="00F6140D">
              <w:rPr>
                <w:color w:val="000000"/>
                <w:sz w:val="20"/>
                <w:szCs w:val="20"/>
              </w:rPr>
              <w:t>rebuttal</w:t>
            </w:r>
          </w:p>
          <w:p w:rsidR="00D246F0" w:rsidRPr="00B52DA2" w:rsidRDefault="00F6140D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or attached No</w:t>
            </w:r>
            <w:r w:rsidR="00D246F0" w:rsidRPr="00B52DA2">
              <w:rPr>
                <w:color w:val="000000"/>
                <w:sz w:val="20"/>
                <w:szCs w:val="20"/>
              </w:rPr>
              <w:t xml:space="preserve">n-Guideline Child Support Findings Attachment Form FL-342 (A)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b/>
                <w:sz w:val="20"/>
                <w:szCs w:val="20"/>
              </w:rPr>
              <w:t xml:space="preserve">    ___ </w:t>
            </w:r>
            <w:r w:rsidRPr="00B52DA2">
              <w:rPr>
                <w:color w:val="000000"/>
                <w:sz w:val="20"/>
                <w:szCs w:val="20"/>
              </w:rPr>
              <w:t>If DCSS is intervened in the case:</w:t>
            </w:r>
          </w:p>
          <w:p w:rsidR="00D246F0" w:rsidRPr="00B52DA2" w:rsidRDefault="00741FBF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  <w:r w:rsidR="00D246F0" w:rsidRPr="00B52DA2">
              <w:rPr>
                <w:color w:val="000000"/>
                <w:sz w:val="20"/>
                <w:szCs w:val="20"/>
              </w:rPr>
              <w:t xml:space="preserve">   ____ If establishing or modifying support, DCSS must sign judgment in approval</w:t>
            </w:r>
          </w:p>
          <w:p w:rsidR="00D246F0" w:rsidRPr="00B52DA2" w:rsidRDefault="00741FBF" w:rsidP="00DE1E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</w:t>
            </w:r>
            <w:r w:rsidR="00D246F0" w:rsidRPr="00B52DA2">
              <w:rPr>
                <w:color w:val="000000"/>
                <w:sz w:val="20"/>
                <w:szCs w:val="20"/>
              </w:rPr>
              <w:t xml:space="preserve"> ____ If no change to existing order, attach copy of current support order </w:t>
            </w:r>
          </w:p>
          <w:p w:rsidR="00741FBF" w:rsidRDefault="00D246F0" w:rsidP="00DE1E37">
            <w:pPr>
              <w:kinsoku w:val="0"/>
              <w:overflowPunct w:val="0"/>
              <w:rPr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B52DA2">
              <w:rPr>
                <w:color w:val="000000"/>
                <w:sz w:val="20"/>
                <w:szCs w:val="20"/>
              </w:rPr>
              <w:t xml:space="preserve">  ___ If judgment refers to another child support agency case but they are not     </w:t>
            </w:r>
          </w:p>
          <w:p w:rsidR="00D246F0" w:rsidRPr="00B52DA2" w:rsidRDefault="00D246F0" w:rsidP="00DE1E37">
            <w:pPr>
              <w:kinsoku w:val="0"/>
              <w:overflowPunct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B52DA2">
              <w:rPr>
                <w:color w:val="000000"/>
                <w:sz w:val="20"/>
                <w:szCs w:val="20"/>
              </w:rPr>
              <w:t>intervened in this case, they do not need to sign off</w:t>
            </w:r>
            <w:r w:rsidR="00741FBF">
              <w:rPr>
                <w:color w:val="000000"/>
                <w:sz w:val="20"/>
                <w:szCs w:val="20"/>
              </w:rPr>
              <w:t>, they need to state the case number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Attach Notices: Form FL-192 </w:t>
            </w:r>
            <w:r>
              <w:rPr>
                <w:color w:val="000000"/>
                <w:sz w:val="20"/>
                <w:szCs w:val="20"/>
              </w:rPr>
              <w:t>and FL-020</w:t>
            </w:r>
          </w:p>
          <w:p w:rsidR="00D246F0" w:rsidRPr="00B52DA2" w:rsidRDefault="00D246F0" w:rsidP="00DE1E37">
            <w:pPr>
              <w:tabs>
                <w:tab w:val="left" w:pos="378"/>
              </w:tabs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</w:t>
            </w:r>
            <w:r w:rsidRPr="00B52DA2">
              <w:rPr>
                <w:b/>
                <w:color w:val="000000"/>
                <w:sz w:val="20"/>
                <w:szCs w:val="20"/>
              </w:rPr>
              <w:t>Must submit completed Form FL-19</w:t>
            </w:r>
            <w:r>
              <w:rPr>
                <w:b/>
                <w:color w:val="000000"/>
                <w:sz w:val="20"/>
                <w:szCs w:val="20"/>
              </w:rPr>
              <w:t xml:space="preserve">1 Child Support Registry form </w:t>
            </w:r>
            <w:r w:rsidRPr="00B52DA2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unless Dept. of Child Support Services is intervened or is handling child support in a separate case, or if child support is set at “zero”.</w:t>
            </w:r>
          </w:p>
          <w:p w:rsidR="00D246F0" w:rsidRPr="00B52DA2" w:rsidRDefault="00D246F0" w:rsidP="00DE1E3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>Spousal Support</w:t>
            </w:r>
          </w:p>
          <w:p w:rsidR="00D246F0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___ Item 4.l. completed as applicable</w:t>
            </w:r>
          </w:p>
          <w:p w:rsidR="00741FBF" w:rsidRPr="00B52DA2" w:rsidRDefault="00741FBF" w:rsidP="00DE1E37">
            <w:pPr>
              <w:rPr>
                <w:color w:val="000000"/>
                <w:sz w:val="20"/>
                <w:szCs w:val="20"/>
              </w:rPr>
            </w:pPr>
          </w:p>
          <w:p w:rsidR="00D246F0" w:rsidRPr="00B52DA2" w:rsidRDefault="00741FBF" w:rsidP="00741FB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D246F0" w:rsidRPr="00B52DA2">
              <w:rPr>
                <w:b/>
                <w:color w:val="000000"/>
                <w:sz w:val="20"/>
                <w:szCs w:val="20"/>
              </w:rPr>
              <w:t xml:space="preserve"> ___ </w:t>
            </w:r>
            <w:r w:rsidR="00D246F0" w:rsidRPr="00B52DA2">
              <w:rPr>
                <w:color w:val="000000"/>
                <w:sz w:val="20"/>
                <w:szCs w:val="20"/>
              </w:rPr>
              <w:t>Number of pages attached listed at Item 5.</w:t>
            </w:r>
          </w:p>
          <w:p w:rsidR="00D246F0" w:rsidRPr="00B52DA2" w:rsidRDefault="00D246F0" w:rsidP="00DE1E37">
            <w:pPr>
              <w:spacing w:after="58"/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246F0" w:rsidTr="00DE1E37">
        <w:trPr>
          <w:trHeight w:val="2053"/>
        </w:trPr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Default="00D246F0" w:rsidP="00DE1E37">
            <w:pPr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ab/>
            </w:r>
          </w:p>
          <w:p w:rsidR="00D246F0" w:rsidRDefault="00D246F0" w:rsidP="00DE1E37">
            <w:pPr>
              <w:spacing w:after="5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246F0" w:rsidRPr="00B52DA2" w:rsidRDefault="00D246F0" w:rsidP="00DE1E37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D246F0" w:rsidRPr="00B52DA2" w:rsidRDefault="00D246F0" w:rsidP="00DE1E37">
            <w:pPr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FL-190 Notice of Entry of Judgment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Item 1, 3, 4, or 5 needs to be checked.</w:t>
            </w:r>
            <w:r w:rsidRPr="00B52DA2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D246F0" w:rsidRPr="00B52DA2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If dissolution, date marital status ends stated in box.</w:t>
            </w:r>
          </w:p>
          <w:p w:rsidR="000A180A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Name and address of both parties listed</w:t>
            </w:r>
            <w:r w:rsidR="000A180A">
              <w:rPr>
                <w:color w:val="000000"/>
                <w:sz w:val="20"/>
                <w:szCs w:val="20"/>
              </w:rPr>
              <w:t>.  Respondent’s must match address listed</w:t>
            </w:r>
          </w:p>
          <w:p w:rsidR="00D246F0" w:rsidRPr="00B52DA2" w:rsidRDefault="000A180A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color w:val="000000"/>
                <w:sz w:val="20"/>
                <w:szCs w:val="20"/>
              </w:rPr>
              <w:t>on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FL-165 at item 3(b)</w:t>
            </w:r>
            <w:r w:rsidR="00D246F0" w:rsidRPr="00B52DA2">
              <w:rPr>
                <w:color w:val="000000"/>
                <w:sz w:val="20"/>
                <w:szCs w:val="20"/>
              </w:rPr>
              <w:t>.</w:t>
            </w:r>
            <w:r w:rsidR="00D246F0" w:rsidRPr="00B52DA2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0A180A" w:rsidRDefault="00D246F0" w:rsidP="00DE1E3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</w:t>
            </w:r>
            <w:r w:rsidR="000A180A">
              <w:rPr>
                <w:color w:val="000000"/>
                <w:sz w:val="20"/>
                <w:szCs w:val="20"/>
              </w:rPr>
              <w:t>Provide two envelopes, 1 addressed to each party/attorney, with sufficient postage affixed</w:t>
            </w:r>
          </w:p>
          <w:p w:rsidR="000A180A" w:rsidRDefault="000A180A" w:rsidP="00DE1E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for return of filed documents to each party and with the Court’s address noted as the return </w:t>
            </w:r>
          </w:p>
          <w:p w:rsidR="00D246F0" w:rsidRPr="00B52DA2" w:rsidRDefault="000A180A" w:rsidP="000A18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color w:val="000000"/>
                <w:sz w:val="20"/>
                <w:szCs w:val="20"/>
              </w:rPr>
              <w:t>ad</w:t>
            </w:r>
            <w:r w:rsidR="00D246F0" w:rsidRPr="00B52DA2">
              <w:rPr>
                <w:color w:val="000000"/>
                <w:sz w:val="20"/>
                <w:szCs w:val="20"/>
              </w:rPr>
              <w:t>dressed</w:t>
            </w:r>
            <w:proofErr w:type="gramEnd"/>
            <w:r>
              <w:rPr>
                <w:color w:val="000000"/>
                <w:sz w:val="20"/>
                <w:szCs w:val="20"/>
              </w:rPr>
              <w:t>.  Attorney/Runner boxes may be used.</w:t>
            </w:r>
          </w:p>
        </w:tc>
      </w:tr>
    </w:tbl>
    <w:p w:rsidR="00D246F0" w:rsidRPr="00901398" w:rsidRDefault="00D246F0" w:rsidP="00D246F0">
      <w:pPr>
        <w:tabs>
          <w:tab w:val="left" w:pos="-690"/>
          <w:tab w:val="left" w:pos="-30"/>
          <w:tab w:val="left" w:pos="720"/>
        </w:tabs>
        <w:rPr>
          <w:color w:val="000000"/>
          <w:sz w:val="20"/>
          <w:szCs w:val="20"/>
        </w:rPr>
      </w:pPr>
    </w:p>
    <w:p w:rsidR="00D246F0" w:rsidRPr="00901398" w:rsidRDefault="00D246F0" w:rsidP="00D246F0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  <w:r w:rsidRPr="00901398">
        <w:rPr>
          <w:color w:val="000000"/>
          <w:sz w:val="28"/>
          <w:szCs w:val="28"/>
        </w:rPr>
        <w:t>Case Name and Number:</w:t>
      </w:r>
      <w:r>
        <w:rPr>
          <w:color w:val="000000"/>
          <w:sz w:val="28"/>
          <w:szCs w:val="28"/>
        </w:rPr>
        <w:t xml:space="preserve"> ______________________________________________</w:t>
      </w:r>
    </w:p>
    <w:p w:rsidR="00D246F0" w:rsidRPr="00901398" w:rsidRDefault="00D246F0" w:rsidP="00D246F0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</w:p>
    <w:p w:rsidR="00921338" w:rsidRDefault="00D246F0" w:rsidP="00D246F0">
      <w:pPr>
        <w:rPr>
          <w:color w:val="000000"/>
          <w:sz w:val="28"/>
          <w:szCs w:val="28"/>
        </w:rPr>
      </w:pPr>
      <w:r w:rsidRPr="00901398">
        <w:rPr>
          <w:color w:val="000000"/>
          <w:sz w:val="28"/>
          <w:szCs w:val="28"/>
        </w:rPr>
        <w:t xml:space="preserve">Document Examiner:  </w:t>
      </w:r>
      <w:r>
        <w:rPr>
          <w:color w:val="000000"/>
          <w:sz w:val="28"/>
          <w:szCs w:val="28"/>
        </w:rPr>
        <w:t>_________________________________________________</w:t>
      </w:r>
    </w:p>
    <w:p w:rsidR="00D246F0" w:rsidRDefault="00D246F0" w:rsidP="00D246F0">
      <w:pPr>
        <w:rPr>
          <w:color w:val="000000"/>
          <w:sz w:val="28"/>
          <w:szCs w:val="28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0"/>
      </w:tblGrid>
      <w:tr w:rsidR="00D246F0" w:rsidTr="000A180A">
        <w:trPr>
          <w:trHeight w:val="3673"/>
        </w:trPr>
        <w:tc>
          <w:tcPr>
            <w:tcW w:w="9935" w:type="dxa"/>
          </w:tcPr>
          <w:p w:rsidR="00D246F0" w:rsidRDefault="00D246F0" w:rsidP="00D246F0">
            <w:pPr>
              <w:ind w:left="-15"/>
              <w:rPr>
                <w:color w:val="000000"/>
                <w:sz w:val="28"/>
                <w:szCs w:val="28"/>
              </w:rPr>
            </w:pPr>
          </w:p>
          <w:p w:rsidR="00D246F0" w:rsidRDefault="00D246F0" w:rsidP="00D246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Clerk’s notes to Submitting Party/Judge:</w:t>
            </w:r>
          </w:p>
          <w:p w:rsidR="00D246F0" w:rsidRDefault="00D246F0" w:rsidP="00D246F0">
            <w:pPr>
              <w:rPr>
                <w:rFonts w:ascii="Arial" w:hAnsi="Arial" w:cs="Arial"/>
                <w:sz w:val="28"/>
                <w:szCs w:val="28"/>
              </w:rPr>
            </w:pPr>
          </w:p>
          <w:p w:rsidR="00D246F0" w:rsidRDefault="00D246F0" w:rsidP="00D246F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D246F0" w:rsidRPr="001171FC" w:rsidRDefault="00D246F0" w:rsidP="00D246F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Judicial Officer’s Notes to Clerk:</w:t>
            </w:r>
          </w:p>
          <w:p w:rsidR="00D246F0" w:rsidRDefault="00D246F0" w:rsidP="00D246F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246F0" w:rsidRDefault="00D246F0" w:rsidP="000A180A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________________________________________________________________________________________________________________________________________________________</w:t>
            </w:r>
            <w:r w:rsidR="000A180A">
              <w:rPr>
                <w:rFonts w:ascii="Arial" w:hAnsi="Arial" w:cs="Arial"/>
                <w:sz w:val="28"/>
                <w:szCs w:val="28"/>
              </w:rPr>
              <w:t>________________________________________________________________________________________________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D246F0" w:rsidRDefault="00D246F0" w:rsidP="000A180A">
      <w:pPr>
        <w:rPr>
          <w:color w:val="000000"/>
          <w:sz w:val="28"/>
          <w:szCs w:val="28"/>
        </w:rPr>
      </w:pPr>
    </w:p>
    <w:sectPr w:rsidR="00D246F0" w:rsidSect="00D246F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0A" w:rsidRDefault="000A180A" w:rsidP="000A180A">
      <w:r>
        <w:separator/>
      </w:r>
    </w:p>
  </w:endnote>
  <w:endnote w:type="continuationSeparator" w:id="0">
    <w:p w:rsidR="000A180A" w:rsidRDefault="000A180A" w:rsidP="000A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0A" w:rsidRDefault="000A180A" w:rsidP="000A180A">
      <w:r>
        <w:separator/>
      </w:r>
    </w:p>
  </w:footnote>
  <w:footnote w:type="continuationSeparator" w:id="0">
    <w:p w:rsidR="000A180A" w:rsidRDefault="000A180A" w:rsidP="000A1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9"/>
    <w:rsid w:val="000456E6"/>
    <w:rsid w:val="000A180A"/>
    <w:rsid w:val="003B7999"/>
    <w:rsid w:val="00741FBF"/>
    <w:rsid w:val="00921338"/>
    <w:rsid w:val="00C353A6"/>
    <w:rsid w:val="00D246F0"/>
    <w:rsid w:val="00D272CC"/>
    <w:rsid w:val="00F6140D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6F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conphoneleft1">
    <w:name w:val="iconphoneleft1"/>
    <w:rsid w:val="00D246F0"/>
  </w:style>
  <w:style w:type="paragraph" w:styleId="Header">
    <w:name w:val="header"/>
    <w:basedOn w:val="Normal"/>
    <w:link w:val="Head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F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46F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conphoneleft1">
    <w:name w:val="iconphoneleft1"/>
    <w:rsid w:val="00D246F0"/>
  </w:style>
  <w:style w:type="paragraph" w:styleId="Header">
    <w:name w:val="header"/>
    <w:basedOn w:val="Normal"/>
    <w:link w:val="Head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8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1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8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CADD-E451-40ED-ABB6-3BA50966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Superior Court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Ocampo-Botello</dc:creator>
  <cp:lastModifiedBy>Adriana Ocampo-Botello</cp:lastModifiedBy>
  <cp:revision>4</cp:revision>
  <cp:lastPrinted>2014-09-18T21:06:00Z</cp:lastPrinted>
  <dcterms:created xsi:type="dcterms:W3CDTF">2014-09-18T20:16:00Z</dcterms:created>
  <dcterms:modified xsi:type="dcterms:W3CDTF">2014-09-19T21:24:00Z</dcterms:modified>
</cp:coreProperties>
</file>