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1C19" w14:textId="77777777" w:rsidR="00573ADB" w:rsidRDefault="00573ADB" w:rsidP="00541142">
      <w:r>
        <w:separator/>
      </w:r>
    </w:p>
  </w:endnote>
  <w:endnote w:type="continuationSeparator" w:id="0">
    <w:p w14:paraId="1A2B770A" w14:textId="77777777" w:rsidR="00573ADB" w:rsidRDefault="00573AD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01D5" w14:textId="77777777" w:rsidR="00573ADB" w:rsidRDefault="00573ADB" w:rsidP="00541142">
      <w:r>
        <w:separator/>
      </w:r>
    </w:p>
  </w:footnote>
  <w:footnote w:type="continuationSeparator" w:id="0">
    <w:p w14:paraId="0175D565" w14:textId="77777777" w:rsidR="00573ADB" w:rsidRDefault="00573AD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0F416834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52146A">
      <w:rPr>
        <w:sz w:val="18"/>
        <w:szCs w:val="18"/>
      </w:rPr>
      <w:t>2024 Branchwide Leadership Academy</w:t>
    </w:r>
  </w:p>
  <w:p w14:paraId="6095F431" w14:textId="378247B6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 CRS </w:t>
    </w:r>
    <w:r w:rsidR="0052146A">
      <w:rPr>
        <w:color w:val="000000"/>
        <w:sz w:val="18"/>
        <w:szCs w:val="18"/>
      </w:rPr>
      <w:t xml:space="preserve">AK </w:t>
    </w:r>
    <w:r w:rsidRPr="00A55053">
      <w:rPr>
        <w:color w:val="000000"/>
        <w:sz w:val="18"/>
        <w:szCs w:val="18"/>
      </w:rPr>
      <w:t>4</w:t>
    </w:r>
    <w:r w:rsidR="0052146A">
      <w:rPr>
        <w:color w:val="000000"/>
        <w:sz w:val="18"/>
        <w:szCs w:val="18"/>
      </w:rPr>
      <w:t>12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146A"/>
    <w:rsid w:val="00525D67"/>
    <w:rsid w:val="00541142"/>
    <w:rsid w:val="00573ADB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55053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82774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2</cp:revision>
  <dcterms:created xsi:type="dcterms:W3CDTF">2023-11-17T23:40:00Z</dcterms:created>
  <dcterms:modified xsi:type="dcterms:W3CDTF">2023-11-17T23:40:00Z</dcterms:modified>
</cp:coreProperties>
</file>