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4211A2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4211A2">
      <w:rPr>
        <w:sz w:val="20"/>
        <w:szCs w:val="20"/>
      </w:rPr>
      <w:t>B-ISD-11142017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11A2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D1E4"/>
  <w15:docId w15:val="{E83BA15E-FA8E-441E-B1FE-4C8DDFB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3B92-B4F9-46ED-AF6E-73F51867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2017-11-14T16:49:00Z</cp:lastPrinted>
  <dcterms:created xsi:type="dcterms:W3CDTF">2017-11-14T16:50:00Z</dcterms:created>
  <dcterms:modified xsi:type="dcterms:W3CDTF">2017-11-14T16:50:00Z</dcterms:modified>
</cp:coreProperties>
</file>