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5A14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8449FD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BB598A9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0AE47C9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904D34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792AC606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78FBD5F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04BE28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A3F57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5B1065B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F1B1538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6D09C2D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2A8550A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5773211B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76C9E2DF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A116B9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594CF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1EA295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40123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807C99C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DCE394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78C0F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290CCCD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0DD07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503C9C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6017D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5A7EFFB3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5244E2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D6AC4B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29CA4B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4E67066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16E3B3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CE1D576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EC70A1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14DA5E8F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6A5DC2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39B8BBB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14C5DE0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9BA252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26053FE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302DA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4030A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5AB6F29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1F76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27B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76295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4A96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43EA083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3EFF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2ECC4BB1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ACB6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9ED9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E80819E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2F96CB4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5CC1B38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423D076A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3A523F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062C0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7415E7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6B7933A8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3BF9C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08D49D3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F9F0B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378295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3D8031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0FA9032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77AB304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9328D2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E63471F" w14:textId="7850049C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8" w:history="1"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</w:p>
    <w:p w14:paraId="7C1FBE05" w14:textId="53DCDB88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>Provide the applicable dates.  These dates are listed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9" w:history="1"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</w:p>
    <w:p w14:paraId="52A42A29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EF253E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318A1CD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A8210A5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AC552ED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F0AFE6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3CF7B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9C1F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2042F30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372472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4FD3BB" w14:textId="47295BD8" w:rsidR="007D3F28" w:rsidRPr="00551F4B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 xml:space="preserve">: </w:t>
      </w:r>
      <w:r w:rsidR="006D2E4F" w:rsidRPr="006D2E4F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3A35BB29" w14:textId="31812CBB" w:rsidR="007D3F28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>Provide the applicable dates.  These dates are listed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>:</w:t>
      </w:r>
    </w:p>
    <w:p w14:paraId="650E9E88" w14:textId="6B8E4553" w:rsidR="007D3F28" w:rsidRPr="00551F4B" w:rsidRDefault="006D2E4F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D3F28">
        <w:rPr>
          <w:rFonts w:cstheme="minorHAnsi"/>
          <w:bCs/>
          <w:sz w:val="20"/>
          <w:szCs w:val="20"/>
          <w:lang w:bidi="ar-SA"/>
        </w:rPr>
        <w:tab/>
      </w:r>
      <w:hyperlink r:id="rId10" w:history="1"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125E7"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492E744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62F30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B69D88C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6A54BF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E5F81F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10AC983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65E1711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2D9B" w14:textId="77777777" w:rsidR="00414176" w:rsidRDefault="00414176" w:rsidP="005A1DC5">
      <w:pPr>
        <w:spacing w:line="240" w:lineRule="auto"/>
      </w:pPr>
      <w:r>
        <w:separator/>
      </w:r>
    </w:p>
  </w:endnote>
  <w:endnote w:type="continuationSeparator" w:id="0">
    <w:p w14:paraId="3EF02910" w14:textId="77777777" w:rsidR="00414176" w:rsidRDefault="00414176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9E6" w14:textId="77777777" w:rsidR="00304087" w:rsidRDefault="00304087">
    <w:pPr>
      <w:pStyle w:val="Footer"/>
      <w:jc w:val="right"/>
    </w:pPr>
  </w:p>
  <w:p w14:paraId="63A496F6" w14:textId="50978998" w:rsidR="00304087" w:rsidRDefault="00274F7F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7C73F7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7C73F7">
          <w:rPr>
            <w:sz w:val="20"/>
            <w:szCs w:val="20"/>
          </w:rPr>
          <w:fldChar w:fldCharType="separate"/>
        </w:r>
        <w:r w:rsidR="007D3F28">
          <w:rPr>
            <w:noProof/>
            <w:sz w:val="20"/>
            <w:szCs w:val="20"/>
          </w:rPr>
          <w:t>4</w:t>
        </w:r>
        <w:r w:rsidR="007C73F7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DD7DD4">
          <w:rPr>
            <w:sz w:val="20"/>
            <w:szCs w:val="20"/>
          </w:rPr>
          <w:t>Oct. 2017</w:t>
        </w:r>
      </w:sdtContent>
    </w:sdt>
  </w:p>
  <w:p w14:paraId="3C40543A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8216" w14:textId="77777777" w:rsidR="00414176" w:rsidRDefault="00414176" w:rsidP="005A1DC5">
      <w:pPr>
        <w:spacing w:line="240" w:lineRule="auto"/>
      </w:pPr>
      <w:r>
        <w:separator/>
      </w:r>
    </w:p>
  </w:footnote>
  <w:footnote w:type="continuationSeparator" w:id="0">
    <w:p w14:paraId="28136DE0" w14:textId="77777777" w:rsidR="00414176" w:rsidRDefault="00414176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930" w14:textId="77777777" w:rsidR="00274F7F" w:rsidRPr="004D3346" w:rsidRDefault="00274F7F" w:rsidP="00274F7F">
    <w:pPr>
      <w:pStyle w:val="Header"/>
      <w:rPr>
        <w:rFonts w:ascii="Times New Roman" w:hAnsi="Times New Roman"/>
      </w:rPr>
    </w:pPr>
    <w:r w:rsidRPr="004D3346">
      <w:rPr>
        <w:rFonts w:ascii="Times New Roman" w:hAnsi="Times New Roman"/>
      </w:rPr>
      <w:t xml:space="preserve">IFB Title: Toll Free </w:t>
    </w:r>
    <w:proofErr w:type="spellStart"/>
    <w:r w:rsidRPr="004D3346">
      <w:rPr>
        <w:rFonts w:ascii="Times New Roman" w:hAnsi="Times New Roman"/>
      </w:rPr>
      <w:t>Reservationless</w:t>
    </w:r>
    <w:proofErr w:type="spellEnd"/>
    <w:r w:rsidRPr="004D3346">
      <w:rPr>
        <w:rFonts w:ascii="Times New Roman" w:hAnsi="Times New Roman"/>
      </w:rPr>
      <w:t xml:space="preserve"> Audio Only Conference Services</w:t>
    </w:r>
  </w:p>
  <w:p w14:paraId="1E696004" w14:textId="77777777" w:rsidR="00274F7F" w:rsidRPr="004D3346" w:rsidRDefault="00274F7F" w:rsidP="00274F7F">
    <w:pPr>
      <w:pStyle w:val="Header"/>
      <w:rPr>
        <w:rFonts w:ascii="Times New Roman" w:hAnsi="Times New Roman"/>
      </w:rPr>
    </w:pPr>
    <w:r w:rsidRPr="004D3346">
      <w:rPr>
        <w:rFonts w:ascii="Times New Roman" w:hAnsi="Times New Roman"/>
      </w:rPr>
      <w:t>IFB Number: IT-2023-10-SB</w:t>
    </w:r>
  </w:p>
  <w:p w14:paraId="6BB1FC21" w14:textId="092C50FB"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8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74F7F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14176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31290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2E4F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D3F28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3196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27B18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D7DD4"/>
    <w:rsid w:val="00DE7856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14E8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CBC"/>
  <w15:docId w15:val="{6A224D87-F05E-4000-A018-4A443F3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D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procure.ca.gov/pages/PublicSearch/supplier-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eprocure.ca.gov/pages/PublicSearch/supplier-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procure.ca.gov/pages/PublicSearch/supplier-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5B5F-DA9A-47E5-8273-FB04163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Blackney, Sam</cp:lastModifiedBy>
  <cp:revision>5</cp:revision>
  <cp:lastPrinted>2017-09-27T23:10:00Z</cp:lastPrinted>
  <dcterms:created xsi:type="dcterms:W3CDTF">2017-10-03T16:02:00Z</dcterms:created>
  <dcterms:modified xsi:type="dcterms:W3CDTF">2023-03-10T20:20:00Z</dcterms:modified>
</cp:coreProperties>
</file>