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15E30" w14:textId="256D2B6F" w:rsidR="00BF391C" w:rsidRPr="00040A84" w:rsidRDefault="00040A84">
      <w:pPr>
        <w:rPr>
          <w:sz w:val="20"/>
        </w:rPr>
      </w:pPr>
      <w:bookmarkStart w:id="0" w:name="_GoBack"/>
      <w:bookmarkEnd w:id="0"/>
      <w:r>
        <w:rPr>
          <w:sz w:val="20"/>
        </w:rPr>
        <w:t>Filed 6/26/19</w:t>
      </w:r>
    </w:p>
    <w:p w14:paraId="095F1834" w14:textId="203042BB" w:rsidR="009313F3" w:rsidRDefault="009313F3"/>
    <w:p w14:paraId="767CD07A" w14:textId="77777777" w:rsidR="009313F3" w:rsidRDefault="009313F3"/>
    <w:p w14:paraId="3E749816" w14:textId="77777777" w:rsidR="00BF391C" w:rsidRDefault="00BF391C" w:rsidP="00BF391C">
      <w:pPr>
        <w:tabs>
          <w:tab w:val="left" w:pos="4680"/>
          <w:tab w:val="center" w:pos="7200"/>
        </w:tabs>
        <w:jc w:val="center"/>
        <w:rPr>
          <w:b/>
          <w:sz w:val="36"/>
        </w:rPr>
      </w:pPr>
      <w:bookmarkStart w:id="1" w:name="MarkDocLoc"/>
      <w:bookmarkEnd w:id="1"/>
      <w:r>
        <w:rPr>
          <w:b/>
          <w:sz w:val="36"/>
        </w:rPr>
        <w:t xml:space="preserve">IN THE SUPREME COURT OF </w:t>
      </w:r>
    </w:p>
    <w:p w14:paraId="19FB537E" w14:textId="77777777" w:rsidR="00BF391C" w:rsidRDefault="00BF391C" w:rsidP="00BF391C">
      <w:pPr>
        <w:tabs>
          <w:tab w:val="left" w:pos="4680"/>
          <w:tab w:val="center" w:pos="7200"/>
        </w:tabs>
        <w:jc w:val="center"/>
        <w:rPr>
          <w:sz w:val="36"/>
        </w:rPr>
      </w:pPr>
      <w:r>
        <w:rPr>
          <w:b/>
          <w:sz w:val="36"/>
        </w:rPr>
        <w:t>CALIFORNIA</w:t>
      </w:r>
    </w:p>
    <w:p w14:paraId="59BED7E5" w14:textId="77777777" w:rsidR="00BF391C" w:rsidRDefault="00BF391C" w:rsidP="00BF391C">
      <w:pPr>
        <w:tabs>
          <w:tab w:val="left" w:pos="4680"/>
          <w:tab w:val="center" w:pos="7200"/>
        </w:tabs>
        <w:jc w:val="center"/>
      </w:pPr>
    </w:p>
    <w:p w14:paraId="096D6534" w14:textId="77777777" w:rsidR="00BF391C" w:rsidRDefault="00BF391C" w:rsidP="00BF391C">
      <w:pPr>
        <w:tabs>
          <w:tab w:val="left" w:pos="4680"/>
          <w:tab w:val="center" w:pos="7200"/>
        </w:tabs>
        <w:jc w:val="center"/>
      </w:pPr>
      <w:r>
        <w:t>THE PEOPLE,</w:t>
      </w:r>
    </w:p>
    <w:p w14:paraId="44D03CC7" w14:textId="77777777" w:rsidR="00BF391C" w:rsidRDefault="00BF391C" w:rsidP="00BF391C">
      <w:pPr>
        <w:tabs>
          <w:tab w:val="left" w:pos="4680"/>
          <w:tab w:val="center" w:pos="7200"/>
        </w:tabs>
        <w:jc w:val="center"/>
      </w:pPr>
      <w:r>
        <w:t>Plaintiff and Respondent,</w:t>
      </w:r>
    </w:p>
    <w:p w14:paraId="03B883AD" w14:textId="77777777" w:rsidR="00BF391C" w:rsidRDefault="00BF391C" w:rsidP="00BF391C">
      <w:pPr>
        <w:tabs>
          <w:tab w:val="left" w:pos="4680"/>
          <w:tab w:val="center" w:pos="7200"/>
        </w:tabs>
        <w:jc w:val="center"/>
      </w:pPr>
      <w:r>
        <w:t>v.</w:t>
      </w:r>
    </w:p>
    <w:p w14:paraId="58A02E1B" w14:textId="77777777" w:rsidR="00BF391C" w:rsidRDefault="00BF391C" w:rsidP="00BF391C">
      <w:pPr>
        <w:tabs>
          <w:tab w:val="left" w:pos="4680"/>
          <w:tab w:val="center" w:pos="7200"/>
        </w:tabs>
        <w:jc w:val="center"/>
      </w:pPr>
      <w:r>
        <w:t>LUIS DONICIO VALENZUELA,</w:t>
      </w:r>
    </w:p>
    <w:p w14:paraId="1415ACBC" w14:textId="77777777" w:rsidR="00BF391C" w:rsidRDefault="00BF391C" w:rsidP="00BF391C">
      <w:pPr>
        <w:tabs>
          <w:tab w:val="left" w:pos="4680"/>
          <w:tab w:val="center" w:pos="7200"/>
        </w:tabs>
        <w:jc w:val="center"/>
      </w:pPr>
      <w:r>
        <w:t>Defendant and Appellant.</w:t>
      </w:r>
    </w:p>
    <w:p w14:paraId="1E90637E" w14:textId="77777777" w:rsidR="00BF391C" w:rsidRDefault="00BF391C" w:rsidP="00BF391C">
      <w:pPr>
        <w:tabs>
          <w:tab w:val="left" w:pos="4680"/>
          <w:tab w:val="center" w:pos="7200"/>
        </w:tabs>
        <w:jc w:val="center"/>
      </w:pPr>
    </w:p>
    <w:p w14:paraId="24459F48" w14:textId="77777777" w:rsidR="00BF391C" w:rsidRDefault="00BF391C" w:rsidP="00BF391C">
      <w:pPr>
        <w:tabs>
          <w:tab w:val="left" w:pos="4680"/>
          <w:tab w:val="center" w:pos="7200"/>
        </w:tabs>
        <w:jc w:val="center"/>
      </w:pPr>
      <w:r>
        <w:t>S239122</w:t>
      </w:r>
    </w:p>
    <w:p w14:paraId="1DFC6413" w14:textId="77777777" w:rsidR="00BF391C" w:rsidRDefault="00BF391C" w:rsidP="00BF391C">
      <w:pPr>
        <w:tabs>
          <w:tab w:val="left" w:pos="4680"/>
          <w:tab w:val="center" w:pos="7200"/>
        </w:tabs>
        <w:jc w:val="center"/>
      </w:pPr>
    </w:p>
    <w:p w14:paraId="7697FB59" w14:textId="77777777" w:rsidR="00BF391C" w:rsidRDefault="00BF391C" w:rsidP="00BF391C">
      <w:pPr>
        <w:tabs>
          <w:tab w:val="left" w:pos="1440"/>
          <w:tab w:val="left" w:pos="4680"/>
          <w:tab w:val="center" w:pos="7200"/>
        </w:tabs>
        <w:jc w:val="center"/>
      </w:pPr>
      <w:r>
        <w:t>Second Appellate District, Division Six</w:t>
      </w:r>
    </w:p>
    <w:p w14:paraId="3F928C5A" w14:textId="77777777" w:rsidR="00BF391C" w:rsidRDefault="00BF391C" w:rsidP="00BF391C">
      <w:pPr>
        <w:tabs>
          <w:tab w:val="left" w:pos="1440"/>
          <w:tab w:val="left" w:pos="4680"/>
          <w:tab w:val="center" w:pos="7200"/>
        </w:tabs>
        <w:jc w:val="center"/>
      </w:pPr>
      <w:r>
        <w:t>B269027</w:t>
      </w:r>
    </w:p>
    <w:p w14:paraId="741F3ED2" w14:textId="77777777" w:rsidR="00BF391C" w:rsidRDefault="00BF391C" w:rsidP="00BF391C">
      <w:pPr>
        <w:tabs>
          <w:tab w:val="left" w:pos="4680"/>
          <w:tab w:val="center" w:pos="7200"/>
        </w:tabs>
        <w:jc w:val="center"/>
      </w:pPr>
    </w:p>
    <w:p w14:paraId="6DB9EE3B" w14:textId="77777777" w:rsidR="00BF391C" w:rsidRDefault="00BF391C" w:rsidP="00BF391C">
      <w:pPr>
        <w:tabs>
          <w:tab w:val="left" w:pos="4680"/>
          <w:tab w:val="center" w:pos="7200"/>
        </w:tabs>
        <w:jc w:val="center"/>
      </w:pPr>
      <w:r>
        <w:t>Ventura County Superior Court</w:t>
      </w:r>
    </w:p>
    <w:p w14:paraId="10F535A9" w14:textId="77777777" w:rsidR="00BF391C" w:rsidRDefault="00BF391C" w:rsidP="00BF391C">
      <w:pPr>
        <w:tabs>
          <w:tab w:val="left" w:pos="4680"/>
          <w:tab w:val="center" w:pos="7200"/>
        </w:tabs>
        <w:jc w:val="center"/>
      </w:pPr>
      <w:r>
        <w:t>2013025724</w:t>
      </w:r>
    </w:p>
    <w:p w14:paraId="2A186159" w14:textId="77777777" w:rsidR="00BF391C" w:rsidRDefault="00BF391C" w:rsidP="00BF391C">
      <w:pPr>
        <w:pBdr>
          <w:bottom w:val="single" w:sz="4" w:space="1" w:color="auto"/>
        </w:pBdr>
        <w:tabs>
          <w:tab w:val="left" w:pos="4680"/>
          <w:tab w:val="center" w:pos="7200"/>
        </w:tabs>
        <w:jc w:val="center"/>
      </w:pPr>
    </w:p>
    <w:p w14:paraId="045B5BB7" w14:textId="77777777" w:rsidR="00BF391C" w:rsidRDefault="00BF391C" w:rsidP="00BF391C">
      <w:pPr>
        <w:tabs>
          <w:tab w:val="left" w:pos="4680"/>
          <w:tab w:val="center" w:pos="7200"/>
        </w:tabs>
        <w:jc w:val="center"/>
      </w:pPr>
    </w:p>
    <w:p w14:paraId="3FDA40CA" w14:textId="77777777" w:rsidR="00BF391C" w:rsidRPr="003267A8" w:rsidRDefault="00BF391C" w:rsidP="00BF391C">
      <w:pPr>
        <w:tabs>
          <w:tab w:val="left" w:pos="4680"/>
          <w:tab w:val="center" w:pos="7200"/>
        </w:tabs>
        <w:jc w:val="center"/>
        <w:rPr>
          <w:b/>
        </w:rPr>
      </w:pPr>
      <w:r w:rsidRPr="003267A8">
        <w:rPr>
          <w:b/>
        </w:rPr>
        <w:t>ORDER MODIFYING OPINION</w:t>
      </w:r>
    </w:p>
    <w:p w14:paraId="32F45FE6" w14:textId="77777777" w:rsidR="00BF391C" w:rsidRDefault="00BF391C" w:rsidP="00BF391C">
      <w:pPr>
        <w:tabs>
          <w:tab w:val="left" w:pos="4680"/>
          <w:tab w:val="center" w:pos="7200"/>
        </w:tabs>
        <w:jc w:val="center"/>
      </w:pPr>
    </w:p>
    <w:p w14:paraId="640FBE37" w14:textId="77777777" w:rsidR="00BF391C" w:rsidRPr="009A03B3" w:rsidRDefault="00BF391C" w:rsidP="00BF391C">
      <w:pPr>
        <w:ind w:firstLine="720"/>
        <w:rPr>
          <w:szCs w:val="26"/>
        </w:rPr>
      </w:pPr>
      <w:r w:rsidRPr="009A03B3">
        <w:rPr>
          <w:szCs w:val="26"/>
        </w:rPr>
        <w:t>THE COURT:</w:t>
      </w:r>
    </w:p>
    <w:p w14:paraId="4B011EA5" w14:textId="77777777" w:rsidR="00BF391C" w:rsidRPr="009A03B3" w:rsidRDefault="00BF391C" w:rsidP="00BF391C">
      <w:pPr>
        <w:rPr>
          <w:szCs w:val="26"/>
        </w:rPr>
      </w:pPr>
    </w:p>
    <w:p w14:paraId="0501718B" w14:textId="77777777" w:rsidR="00BF391C" w:rsidRPr="009A03B3" w:rsidRDefault="00BF391C" w:rsidP="00BF391C">
      <w:pPr>
        <w:spacing w:line="480" w:lineRule="exact"/>
        <w:rPr>
          <w:szCs w:val="26"/>
        </w:rPr>
      </w:pPr>
      <w:r w:rsidRPr="009A03B3">
        <w:rPr>
          <w:szCs w:val="26"/>
        </w:rPr>
        <w:tab/>
        <w:t>The majority opinion in this matter, filed on June 3, 2019, is modified as follows:</w:t>
      </w:r>
    </w:p>
    <w:p w14:paraId="236D8D8E" w14:textId="77777777" w:rsidR="00BF391C" w:rsidRPr="009A03B3" w:rsidRDefault="00BF391C" w:rsidP="00BF391C">
      <w:pPr>
        <w:pStyle w:val="Text"/>
        <w:ind w:firstLine="720"/>
        <w:rPr>
          <w:szCs w:val="26"/>
        </w:rPr>
      </w:pPr>
      <w:r w:rsidRPr="009A03B3">
        <w:rPr>
          <w:szCs w:val="26"/>
        </w:rPr>
        <w:t xml:space="preserve">On page 3 of the slip opinion, footnote 2 is modified to read:  </w:t>
      </w:r>
      <w:bookmarkStart w:id="2" w:name="_Hlk11760970"/>
      <w:r w:rsidRPr="009A03B3">
        <w:rPr>
          <w:szCs w:val="26"/>
        </w:rPr>
        <w:t>“Defendant also had his probation revoked, leading to the imposition of an additional eight-month term, in a separate case in which he had been convicted of possession of a controlled substance (Health &amp; Saf. Code, § 11377, subd. (a)).”</w:t>
      </w:r>
      <w:bookmarkEnd w:id="2"/>
    </w:p>
    <w:p w14:paraId="3CDC52EF" w14:textId="77777777" w:rsidR="00BF391C" w:rsidRPr="005833EF" w:rsidRDefault="00BF391C" w:rsidP="00BF391C">
      <w:pPr>
        <w:spacing w:line="480" w:lineRule="exact"/>
        <w:ind w:firstLine="720"/>
      </w:pPr>
      <w:r>
        <w:t xml:space="preserve">This modification does not affect the judgment. </w:t>
      </w:r>
    </w:p>
    <w:p w14:paraId="438373FA" w14:textId="77777777" w:rsidR="00BF391C" w:rsidRDefault="00BF391C" w:rsidP="00A235EC">
      <w:pPr>
        <w:pStyle w:val="Text"/>
        <w:ind w:firstLine="0"/>
      </w:pPr>
    </w:p>
    <w:sectPr w:rsidR="00BF391C" w:rsidSect="00BF39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800" w:left="1800" w:header="720" w:footer="720" w:gutter="0"/>
      <w:paperSrc w:first="1" w:other="1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83E0F" w14:textId="77777777" w:rsidR="00876693" w:rsidRDefault="00876693">
      <w:r>
        <w:separator/>
      </w:r>
    </w:p>
  </w:endnote>
  <w:endnote w:type="continuationSeparator" w:id="0">
    <w:p w14:paraId="246EF214" w14:textId="77777777" w:rsidR="00876693" w:rsidRDefault="0087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EB37A" w14:textId="77777777" w:rsidR="00DE555B" w:rsidRDefault="00DE55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ECC1" w14:textId="77777777" w:rsidR="00BF391C" w:rsidRDefault="00BF391C">
    <w:pPr>
      <w:spacing w:before="480" w:line="1" w:lineRule="exact"/>
    </w:pPr>
  </w:p>
  <w:p w14:paraId="099F6735" w14:textId="77777777" w:rsidR="00BF391C" w:rsidRDefault="00BF391C">
    <w:pPr>
      <w:tabs>
        <w:tab w:val="center" w:pos="4680"/>
        <w:tab w:val="right" w:pos="9360"/>
      </w:tabs>
    </w:pPr>
    <w:r>
      <w:tab/>
    </w:r>
    <w:r>
      <w:rPr>
        <w:noProof/>
      </w:rPr>
      <w:fldChar w:fldCharType="begin"/>
    </w:r>
    <w:r>
      <w:rPr>
        <w:noProof/>
      </w:rPr>
      <w:instrText>page \* arabic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C6404" w14:textId="77777777" w:rsidR="00DE555B" w:rsidRDefault="00DE5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F8879" w14:textId="77777777" w:rsidR="00876693" w:rsidRDefault="00876693">
      <w:r>
        <w:separator/>
      </w:r>
    </w:p>
    <w:p w14:paraId="309389F0" w14:textId="77777777" w:rsidR="00876693" w:rsidRDefault="00876693"/>
  </w:footnote>
  <w:footnote w:type="continuationSeparator" w:id="0">
    <w:p w14:paraId="7D700E64" w14:textId="77777777" w:rsidR="00876693" w:rsidRDefault="00876693">
      <w:pPr>
        <w:rPr>
          <w:sz w:val="22"/>
        </w:rPr>
      </w:pPr>
      <w:r>
        <w:continuationSeparator/>
      </w:r>
    </w:p>
    <w:p w14:paraId="4EE505CB" w14:textId="77777777" w:rsidR="00876693" w:rsidRDefault="00876693">
      <w:pPr>
        <w:rPr>
          <w:i/>
          <w:sz w:val="20"/>
        </w:rPr>
      </w:pPr>
    </w:p>
    <w:p w14:paraId="431C1323" w14:textId="77777777" w:rsidR="00876693" w:rsidRDefault="00876693">
      <w:pPr>
        <w:rPr>
          <w:i/>
          <w:sz w:val="20"/>
        </w:rPr>
      </w:pPr>
      <w:r>
        <w:rPr>
          <w:i/>
          <w:sz w:val="20"/>
        </w:rPr>
        <w:t>(footnote continued from previous page)</w:t>
      </w:r>
    </w:p>
    <w:p w14:paraId="2717101D" w14:textId="77777777" w:rsidR="00876693" w:rsidRDefault="00876693"/>
    <w:p w14:paraId="3AD1FFAD" w14:textId="77777777" w:rsidR="00876693" w:rsidRDefault="00876693"/>
  </w:footnote>
  <w:footnote w:type="continuationNotice" w:id="1">
    <w:p w14:paraId="34326630" w14:textId="77777777" w:rsidR="00876693" w:rsidRDefault="00876693">
      <w:pPr>
        <w:rPr>
          <w:i/>
          <w:sz w:val="22"/>
        </w:rPr>
      </w:pPr>
    </w:p>
    <w:p w14:paraId="0C87002E" w14:textId="77777777" w:rsidR="00876693" w:rsidRDefault="00876693">
      <w:pPr>
        <w:jc w:val="right"/>
        <w:rPr>
          <w:i/>
          <w:sz w:val="20"/>
        </w:rPr>
      </w:pPr>
      <w:r>
        <w:rPr>
          <w:i/>
          <w:sz w:val="20"/>
        </w:rPr>
        <w:t>(footnote continued on next page)</w:t>
      </w:r>
    </w:p>
    <w:p w14:paraId="321E95CA" w14:textId="77777777" w:rsidR="00876693" w:rsidRDefault="008766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A6B8A" w14:textId="77777777" w:rsidR="00DE555B" w:rsidRDefault="00DE55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264E6" w14:textId="77777777" w:rsidR="00DE555B" w:rsidRDefault="00DE55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2241A" w14:textId="77777777" w:rsidR="00DE555B" w:rsidRDefault="00DE55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activeWritingStyle w:appName="MSWord" w:lang="en-US" w:vendorID="64" w:dllVersion="5" w:nlCheck="1" w:checkStyle="1"/>
  <w:activeWritingStyle w:appName="MSWord" w:lang="en-US" w:vendorID="64" w:dllVersion="0" w:nlCheck="1" w:checkStyle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869"/>
    <w:rsid w:val="00040A84"/>
    <w:rsid w:val="00041866"/>
    <w:rsid w:val="000C5FDB"/>
    <w:rsid w:val="0014271E"/>
    <w:rsid w:val="00161E47"/>
    <w:rsid w:val="002B34A7"/>
    <w:rsid w:val="002F64BE"/>
    <w:rsid w:val="0055508E"/>
    <w:rsid w:val="005879C1"/>
    <w:rsid w:val="00661448"/>
    <w:rsid w:val="006B1597"/>
    <w:rsid w:val="007330FA"/>
    <w:rsid w:val="007C3869"/>
    <w:rsid w:val="0081030A"/>
    <w:rsid w:val="008406E6"/>
    <w:rsid w:val="00876693"/>
    <w:rsid w:val="008C241C"/>
    <w:rsid w:val="0091701D"/>
    <w:rsid w:val="009313F3"/>
    <w:rsid w:val="00A235EC"/>
    <w:rsid w:val="00BF391C"/>
    <w:rsid w:val="00CF77C8"/>
    <w:rsid w:val="00D65A69"/>
    <w:rsid w:val="00D80EE9"/>
    <w:rsid w:val="00DC3B24"/>
    <w:rsid w:val="00DC7D35"/>
    <w:rsid w:val="00DE555B"/>
    <w:rsid w:val="00E0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634F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qFormat/>
    <w:pPr>
      <w:keepNext/>
      <w:spacing w:line="480" w:lineRule="atLeast"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</w:tabs>
      <w:spacing w:before="240" w:line="240" w:lineRule="atLeast"/>
      <w:ind w:left="1152" w:hanging="432"/>
      <w:outlineLvl w:val="1"/>
    </w:pPr>
    <w:rPr>
      <w:b/>
    </w:rPr>
  </w:style>
  <w:style w:type="paragraph" w:styleId="Heading3">
    <w:name w:val="heading 3"/>
    <w:basedOn w:val="Normal"/>
    <w:next w:val="NormalIndent"/>
    <w:qFormat/>
    <w:pPr>
      <w:keepNext/>
      <w:tabs>
        <w:tab w:val="left" w:pos="1584"/>
      </w:tabs>
      <w:spacing w:before="240" w:line="240" w:lineRule="atLeast"/>
      <w:ind w:left="1584" w:hanging="432"/>
      <w:outlineLvl w:val="2"/>
    </w:pPr>
    <w:rPr>
      <w:i/>
    </w:rPr>
  </w:style>
  <w:style w:type="paragraph" w:styleId="Heading4">
    <w:name w:val="heading 4"/>
    <w:basedOn w:val="Normal"/>
    <w:qFormat/>
    <w:pPr>
      <w:keepNext/>
      <w:tabs>
        <w:tab w:val="left" w:pos="2016"/>
      </w:tabs>
      <w:spacing w:before="240" w:line="240" w:lineRule="atLeast"/>
      <w:ind w:left="2016" w:hanging="432"/>
      <w:outlineLvl w:val="3"/>
    </w:pPr>
    <w:rPr>
      <w:i/>
    </w:rPr>
  </w:style>
  <w:style w:type="paragraph" w:styleId="Heading5">
    <w:name w:val="heading 5"/>
    <w:basedOn w:val="Normal"/>
    <w:qFormat/>
    <w:pPr>
      <w:keepNext/>
      <w:tabs>
        <w:tab w:val="left" w:pos="2448"/>
      </w:tabs>
      <w:spacing w:before="240" w:line="240" w:lineRule="atLeast"/>
      <w:ind w:left="2448" w:hanging="432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b/>
      <w:position w:val="6"/>
      <w:sz w:val="20"/>
    </w:rPr>
  </w:style>
  <w:style w:type="paragraph" w:styleId="FootnoteText">
    <w:name w:val="footnote text"/>
    <w:basedOn w:val="Normal"/>
    <w:semiHidden/>
    <w:pPr>
      <w:spacing w:after="120"/>
    </w:pPr>
  </w:style>
  <w:style w:type="paragraph" w:customStyle="1" w:styleId="Title1">
    <w:name w:val="Title1"/>
    <w:basedOn w:val="Normal"/>
    <w:pPr>
      <w:tabs>
        <w:tab w:val="left" w:pos="5760"/>
        <w:tab w:val="left" w:pos="6480"/>
      </w:tabs>
      <w:spacing w:line="240" w:lineRule="atLeast"/>
    </w:pPr>
  </w:style>
  <w:style w:type="paragraph" w:customStyle="1" w:styleId="Recommend">
    <w:name w:val="Recommend"/>
    <w:basedOn w:val="Normal"/>
  </w:style>
  <w:style w:type="paragraph" w:customStyle="1" w:styleId="Summary">
    <w:name w:val="Summary"/>
    <w:basedOn w:val="Normal"/>
    <w:pPr>
      <w:ind w:left="2160" w:hanging="2160"/>
    </w:pPr>
  </w:style>
  <w:style w:type="paragraph" w:customStyle="1" w:styleId="Text">
    <w:name w:val="Text"/>
    <w:basedOn w:val="Normal"/>
    <w:pPr>
      <w:tabs>
        <w:tab w:val="left" w:pos="720"/>
        <w:tab w:val="left" w:pos="1440"/>
        <w:tab w:val="left" w:pos="2160"/>
        <w:tab w:val="center" w:pos="4320"/>
      </w:tabs>
      <w:spacing w:line="480" w:lineRule="atLeast"/>
      <w:ind w:firstLine="540"/>
    </w:pPr>
  </w:style>
  <w:style w:type="paragraph" w:styleId="Date">
    <w:name w:val="Date"/>
    <w:basedOn w:val="Normal"/>
    <w:semiHidden/>
    <w:pPr>
      <w:jc w:val="right"/>
    </w:pPr>
  </w:style>
  <w:style w:type="character" w:styleId="PageNumber">
    <w:name w:val="page number"/>
    <w:basedOn w:val="DefaultParagraphFont"/>
    <w:semiHidden/>
  </w:style>
  <w:style w:type="paragraph" w:customStyle="1" w:styleId="subject">
    <w:name w:val="subject"/>
    <w:basedOn w:val="Normal"/>
    <w:pPr>
      <w:tabs>
        <w:tab w:val="left" w:pos="1008"/>
      </w:tabs>
      <w:ind w:left="990" w:hanging="990"/>
    </w:pPr>
    <w:rPr>
      <w:b/>
    </w:rPr>
  </w:style>
  <w:style w:type="paragraph" w:customStyle="1" w:styleId="Titles">
    <w:name w:val="Titles"/>
    <w:basedOn w:val="Normal"/>
    <w:pPr>
      <w:tabs>
        <w:tab w:val="left" w:pos="2160"/>
      </w:tabs>
      <w:ind w:left="2160" w:hanging="2160"/>
    </w:pPr>
    <w:rPr>
      <w:b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59"/>
    </w:pPr>
  </w:style>
  <w:style w:type="paragraph" w:styleId="TOC3">
    <w:name w:val="toc 3"/>
    <w:basedOn w:val="Normal"/>
    <w:next w:val="Normal"/>
    <w:autoRedefine/>
    <w:semiHidden/>
    <w:pPr>
      <w:ind w:left="520"/>
    </w:pPr>
  </w:style>
  <w:style w:type="paragraph" w:styleId="TOC4">
    <w:name w:val="toc 4"/>
    <w:basedOn w:val="Normal"/>
    <w:next w:val="Normal"/>
    <w:autoRedefine/>
    <w:semiHidden/>
    <w:pPr>
      <w:ind w:left="780"/>
    </w:pPr>
  </w:style>
  <w:style w:type="paragraph" w:styleId="TOC5">
    <w:name w:val="toc 5"/>
    <w:basedOn w:val="Normal"/>
    <w:next w:val="Normal"/>
    <w:autoRedefine/>
    <w:semiHidden/>
    <w:pPr>
      <w:ind w:left="1040"/>
    </w:pPr>
  </w:style>
  <w:style w:type="paragraph" w:styleId="TOC6">
    <w:name w:val="toc 6"/>
    <w:basedOn w:val="Normal"/>
    <w:next w:val="Normal"/>
    <w:autoRedefine/>
    <w:semiHidden/>
    <w:pPr>
      <w:ind w:left="1300"/>
    </w:pPr>
  </w:style>
  <w:style w:type="paragraph" w:styleId="TOC7">
    <w:name w:val="toc 7"/>
    <w:basedOn w:val="Normal"/>
    <w:next w:val="Normal"/>
    <w:autoRedefine/>
    <w:semiHidden/>
    <w:pPr>
      <w:ind w:left="1560"/>
    </w:pPr>
  </w:style>
  <w:style w:type="paragraph" w:styleId="TOC8">
    <w:name w:val="toc 8"/>
    <w:basedOn w:val="Normal"/>
    <w:next w:val="Normal"/>
    <w:autoRedefine/>
    <w:semiHidden/>
    <w:pPr>
      <w:ind w:left="1820"/>
    </w:pPr>
  </w:style>
  <w:style w:type="paragraph" w:styleId="TOC9">
    <w:name w:val="toc 9"/>
    <w:basedOn w:val="Normal"/>
    <w:next w:val="Normal"/>
    <w:autoRedefine/>
    <w:semiHidden/>
    <w:pPr>
      <w:ind w:left="2080"/>
    </w:pPr>
  </w:style>
  <w:style w:type="paragraph" w:customStyle="1" w:styleId="Contents">
    <w:name w:val="Contents"/>
    <w:basedOn w:val="Normal"/>
    <w:pPr>
      <w:jc w:val="center"/>
    </w:pPr>
    <w:rPr>
      <w:b/>
      <w:spacing w:val="1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0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7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0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0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01D"/>
    <w:rPr>
      <w:b/>
      <w:bCs/>
    </w:rPr>
  </w:style>
  <w:style w:type="paragraph" w:styleId="Revision">
    <w:name w:val="Revision"/>
    <w:hidden/>
    <w:uiPriority w:val="99"/>
    <w:semiHidden/>
    <w:rsid w:val="002B34A7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111</ap:Words>
  <ap:Characters>593</ap:Characters>
  <ap:Application>Microsoft Office Word</ap:Application>
  <ap:DocSecurity>0</ap:DocSecurity>
  <ap:Lines>32</ap:Lines>
  <ap:Paragraphs>18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690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
  </dc:subject>
  <dc:creator>
  </dc:creator>
  <cp:keywords>
  </cp:keywords>
  <dc:description>
  </dc:description>
  <cp:lastModifiedBy>
  </cp:lastModifiedBy>
  <cp:revision>1</cp:revision>
  <cp:lastPrinted>2019-06-27T15:37:22.5814718Z</cp:lastPrinted>
  <dcterms:created xsi:type="dcterms:W3CDTF">2019-06-27T15:37:22.5814718Z</dcterms:created>
  <dcterms:modified xsi:type="dcterms:W3CDTF">2019-06-27T15:37:22.5814718Z</dcterms:modified>
</cp:coreProperties>
</file>