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35833" w:rsidRPr="00A35833" w:rsidP="00A35833" w14:paraId="007F864E" w14:textId="4528D884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Filed 3/18/24</w:t>
      </w:r>
    </w:p>
    <w:p w:rsidR="007C5DE9" w:rsidRPr="000C05D8" w:rsidP="007C5DE9" w14:paraId="50F9783D" w14:textId="38CF370B">
      <w:pPr>
        <w:spacing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CERTIFIED FOR PARTIAL </w:t>
      </w:r>
      <w:r w:rsidRPr="000C05D8" w:rsidR="00924CD6">
        <w:rPr>
          <w:b/>
          <w:szCs w:val="26"/>
        </w:rPr>
        <w:t>PUBLI</w:t>
      </w:r>
      <w:r w:rsidR="00564E70">
        <w:rPr>
          <w:b/>
          <w:szCs w:val="26"/>
        </w:rPr>
        <w:t>CATION</w:t>
      </w:r>
      <w:r>
        <w:rPr>
          <w:rStyle w:val="FootnoteReference"/>
          <w:b w:val="0"/>
          <w:szCs w:val="26"/>
        </w:rPr>
        <w:footnoteReference w:id="2"/>
      </w:r>
    </w:p>
    <w:p w:rsidR="007C5DE9" w:rsidRPr="000C05D8" w:rsidP="007C5DE9" w14:paraId="0D86A30A" w14:textId="77777777">
      <w:pPr>
        <w:spacing w:line="240" w:lineRule="auto"/>
        <w:jc w:val="center"/>
        <w:rPr>
          <w:b/>
          <w:szCs w:val="26"/>
        </w:rPr>
      </w:pPr>
    </w:p>
    <w:p w:rsidR="007C5DE9" w:rsidRPr="000C05D8" w:rsidP="007C5DE9" w14:paraId="0129792C" w14:textId="77777777">
      <w:pPr>
        <w:spacing w:line="240" w:lineRule="auto"/>
        <w:jc w:val="center"/>
        <w:rPr>
          <w:szCs w:val="26"/>
        </w:rPr>
      </w:pPr>
      <w:r w:rsidRPr="000C05D8">
        <w:rPr>
          <w:szCs w:val="26"/>
        </w:rPr>
        <w:t>IN THE COURT OF APPEAL OF THE STATE OF CALIFORNIA</w:t>
      </w:r>
    </w:p>
    <w:p w:rsidR="007C5DE9" w:rsidRPr="000C05D8" w:rsidP="007C5DE9" w14:paraId="2F1A4BDA" w14:textId="77777777">
      <w:pPr>
        <w:spacing w:line="240" w:lineRule="auto"/>
        <w:jc w:val="center"/>
        <w:rPr>
          <w:szCs w:val="26"/>
        </w:rPr>
      </w:pPr>
    </w:p>
    <w:p w:rsidR="007C5DE9" w:rsidRPr="000C05D8" w:rsidP="007C5DE9" w14:paraId="1EDCACE3" w14:textId="77777777">
      <w:pPr>
        <w:spacing w:line="240" w:lineRule="auto"/>
        <w:jc w:val="center"/>
        <w:rPr>
          <w:szCs w:val="26"/>
        </w:rPr>
      </w:pPr>
      <w:r w:rsidRPr="000C05D8">
        <w:rPr>
          <w:szCs w:val="26"/>
        </w:rPr>
        <w:t>SECOND APPELLATE DISTRICT</w:t>
      </w:r>
    </w:p>
    <w:p w:rsidR="007C5DE9" w:rsidRPr="000C05D8" w:rsidP="007C5DE9" w14:paraId="12E13268" w14:textId="77777777">
      <w:pPr>
        <w:spacing w:line="240" w:lineRule="auto"/>
        <w:jc w:val="center"/>
        <w:rPr>
          <w:szCs w:val="26"/>
        </w:rPr>
      </w:pPr>
    </w:p>
    <w:p w:rsidR="007C5DE9" w:rsidRPr="000C05D8" w:rsidP="007C5DE9" w14:paraId="645788DF" w14:textId="77777777">
      <w:pPr>
        <w:spacing w:line="240" w:lineRule="auto"/>
        <w:jc w:val="center"/>
        <w:rPr>
          <w:szCs w:val="26"/>
        </w:rPr>
      </w:pPr>
      <w:r w:rsidRPr="000C05D8">
        <w:rPr>
          <w:szCs w:val="26"/>
        </w:rPr>
        <w:t>DIVISION FIVE</w:t>
      </w:r>
    </w:p>
    <w:p w:rsidR="007C5DE9" w:rsidRPr="000C05D8" w:rsidP="007C5DE9" w14:paraId="0D2AC757" w14:textId="77777777">
      <w:pPr>
        <w:spacing w:line="240" w:lineRule="auto"/>
        <w:jc w:val="center"/>
        <w:rPr>
          <w:szCs w:val="26"/>
        </w:rPr>
      </w:pPr>
    </w:p>
    <w:p w:rsidR="007C5DE9" w:rsidRPr="000C05D8" w:rsidP="007C5DE9" w14:paraId="3D2E1B30" w14:textId="77777777">
      <w:pPr>
        <w:spacing w:line="240" w:lineRule="auto"/>
        <w:jc w:val="center"/>
        <w:rPr>
          <w:szCs w:val="26"/>
        </w:rPr>
      </w:pPr>
    </w:p>
    <w:tbl>
      <w:tblPr>
        <w:tblW w:w="0" w:type="auto"/>
        <w:tblLayout w:type="fixed"/>
        <w:tblLook w:val="0000"/>
      </w:tblPr>
      <w:tblGrid>
        <w:gridCol w:w="4788"/>
        <w:gridCol w:w="4788"/>
      </w:tblGrid>
      <w:tr w14:paraId="742F4D86" w14:textId="77777777" w:rsidTr="002B7E20">
        <w:tblPrEx>
          <w:tblW w:w="0" w:type="auto"/>
          <w:tblLayout w:type="fixed"/>
          <w:tblLook w:val="0000"/>
        </w:tblPrEx>
        <w:trPr>
          <w:trHeight w:hRule="exact" w:val="4464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E9" w:rsidP="00265D4A" w14:paraId="2CD5DE53" w14:textId="1233A3A1">
            <w:pPr>
              <w:spacing w:line="240" w:lineRule="auto"/>
              <w:rPr>
                <w:szCs w:val="26"/>
              </w:rPr>
            </w:pPr>
            <w:r w:rsidRPr="00B813DD">
              <w:rPr>
                <w:szCs w:val="26"/>
              </w:rPr>
              <w:t xml:space="preserve">In re </w:t>
            </w:r>
            <w:r w:rsidR="0064526F">
              <w:rPr>
                <w:szCs w:val="26"/>
              </w:rPr>
              <w:t>C</w:t>
            </w:r>
            <w:r w:rsidR="007A790E">
              <w:rPr>
                <w:szCs w:val="26"/>
              </w:rPr>
              <w:t>a</w:t>
            </w:r>
            <w:r w:rsidR="0064526F">
              <w:rPr>
                <w:szCs w:val="26"/>
              </w:rPr>
              <w:t>.M</w:t>
            </w:r>
            <w:r w:rsidR="002C5112">
              <w:rPr>
                <w:szCs w:val="26"/>
              </w:rPr>
              <w:t>.</w:t>
            </w:r>
            <w:r w:rsidR="00617DFB">
              <w:rPr>
                <w:szCs w:val="26"/>
              </w:rPr>
              <w:t xml:space="preserve">, </w:t>
            </w:r>
            <w:r w:rsidR="0064526F">
              <w:rPr>
                <w:szCs w:val="26"/>
              </w:rPr>
              <w:t xml:space="preserve">et al., </w:t>
            </w:r>
            <w:r w:rsidRPr="00B813DD">
              <w:rPr>
                <w:szCs w:val="26"/>
              </w:rPr>
              <w:t>Person</w:t>
            </w:r>
            <w:r w:rsidR="0064526F">
              <w:rPr>
                <w:szCs w:val="26"/>
              </w:rPr>
              <w:t>s</w:t>
            </w:r>
            <w:r w:rsidRPr="00B813DD">
              <w:rPr>
                <w:szCs w:val="26"/>
              </w:rPr>
              <w:t xml:space="preserve"> Coming Under the Juvenile Court Law.</w:t>
            </w:r>
          </w:p>
          <w:p w:rsidR="00993C34" w:rsidRPr="000C05D8" w:rsidP="00265D4A" w14:paraId="23BEE07C" w14:textId="77777777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___________________________________</w:t>
            </w:r>
          </w:p>
          <w:p w:rsidR="007C5DE9" w:rsidP="00265D4A" w14:paraId="6CB6AFB7" w14:textId="77777777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LOS ANGELES COUNTY DEPARTMENT OF CHILDREN AND FAMILY SERVICES,</w:t>
            </w:r>
          </w:p>
          <w:p w:rsidR="00993C34" w:rsidRPr="000C05D8" w:rsidP="00265D4A" w14:paraId="377FE1F0" w14:textId="77777777">
            <w:pPr>
              <w:spacing w:line="240" w:lineRule="auto"/>
              <w:rPr>
                <w:szCs w:val="26"/>
              </w:rPr>
            </w:pPr>
          </w:p>
          <w:p w:rsidR="007C5DE9" w:rsidRPr="000C05D8" w:rsidP="00265D4A" w14:paraId="400B81BD" w14:textId="77777777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ab/>
              <w:t>Plaintiff and Respondent</w:t>
            </w:r>
            <w:r w:rsidRPr="000C05D8">
              <w:rPr>
                <w:szCs w:val="26"/>
              </w:rPr>
              <w:t>,</w:t>
            </w:r>
            <w:r w:rsidR="00795BBA">
              <w:rPr>
                <w:szCs w:val="26"/>
              </w:rPr>
              <w:t xml:space="preserve">  </w:t>
            </w:r>
          </w:p>
          <w:p w:rsidR="007C5DE9" w:rsidRPr="000C05D8" w:rsidP="00265D4A" w14:paraId="147D096D" w14:textId="77777777">
            <w:pPr>
              <w:spacing w:line="240" w:lineRule="auto"/>
              <w:rPr>
                <w:szCs w:val="26"/>
              </w:rPr>
            </w:pPr>
          </w:p>
          <w:p w:rsidR="007C5DE9" w:rsidRPr="000C05D8" w:rsidP="00265D4A" w14:paraId="1BDF654E" w14:textId="77777777">
            <w:pPr>
              <w:spacing w:line="240" w:lineRule="auto"/>
              <w:rPr>
                <w:szCs w:val="26"/>
              </w:rPr>
            </w:pPr>
            <w:r w:rsidRPr="000C05D8">
              <w:rPr>
                <w:szCs w:val="26"/>
              </w:rPr>
              <w:tab/>
              <w:t>v.</w:t>
            </w:r>
          </w:p>
          <w:p w:rsidR="007C5DE9" w:rsidRPr="000C05D8" w:rsidP="00265D4A" w14:paraId="643E187B" w14:textId="77777777">
            <w:pPr>
              <w:spacing w:line="240" w:lineRule="auto"/>
              <w:rPr>
                <w:szCs w:val="26"/>
              </w:rPr>
            </w:pPr>
          </w:p>
          <w:p w:rsidR="007C5DE9" w:rsidRPr="000C05D8" w:rsidP="00265D4A" w14:paraId="3D3E1AE6" w14:textId="77777777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L.C.</w:t>
            </w:r>
            <w:r w:rsidRPr="000C05D8">
              <w:rPr>
                <w:szCs w:val="26"/>
              </w:rPr>
              <w:t>,</w:t>
            </w:r>
          </w:p>
          <w:p w:rsidR="007C5DE9" w:rsidRPr="000C05D8" w:rsidP="00265D4A" w14:paraId="129AB8D5" w14:textId="77777777">
            <w:pPr>
              <w:spacing w:line="240" w:lineRule="auto"/>
              <w:rPr>
                <w:szCs w:val="26"/>
              </w:rPr>
            </w:pPr>
          </w:p>
          <w:p w:rsidR="007C5DE9" w:rsidRPr="000C05D8" w:rsidP="00265D4A" w14:paraId="54B17D99" w14:textId="77777777">
            <w:pPr>
              <w:spacing w:line="240" w:lineRule="auto"/>
              <w:rPr>
                <w:szCs w:val="26"/>
              </w:rPr>
            </w:pPr>
            <w:r w:rsidRPr="000C05D8">
              <w:rPr>
                <w:szCs w:val="26"/>
              </w:rPr>
              <w:tab/>
              <w:t>Defendant and Appellant.</w:t>
            </w:r>
          </w:p>
          <w:p w:rsidR="007C5DE9" w:rsidRPr="000C05D8" w:rsidP="00265D4A" w14:paraId="382C3598" w14:textId="77777777">
            <w:pPr>
              <w:spacing w:line="240" w:lineRule="auto"/>
              <w:rPr>
                <w:szCs w:val="26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:rsidR="007C5DE9" w:rsidRPr="000C05D8" w:rsidP="00265D4A" w14:paraId="1310C7FC" w14:textId="77777777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 xml:space="preserve">      </w:t>
            </w:r>
            <w:r w:rsidRPr="00B813DD" w:rsidR="00B813DD">
              <w:rPr>
                <w:szCs w:val="26"/>
              </w:rPr>
              <w:t>B</w:t>
            </w:r>
            <w:r w:rsidR="001C34CB">
              <w:rPr>
                <w:szCs w:val="26"/>
              </w:rPr>
              <w:t>3</w:t>
            </w:r>
            <w:r w:rsidR="00617DFB">
              <w:rPr>
                <w:szCs w:val="26"/>
              </w:rPr>
              <w:t>2</w:t>
            </w:r>
            <w:r w:rsidR="002C5112">
              <w:rPr>
                <w:szCs w:val="26"/>
              </w:rPr>
              <w:t>6</w:t>
            </w:r>
            <w:r w:rsidR="002F267F">
              <w:rPr>
                <w:szCs w:val="26"/>
              </w:rPr>
              <w:t>320</w:t>
            </w:r>
          </w:p>
          <w:p w:rsidR="007C5DE9" w:rsidRPr="000C05D8" w:rsidP="00265D4A" w14:paraId="05D4D821" w14:textId="77777777">
            <w:pPr>
              <w:spacing w:line="240" w:lineRule="auto"/>
              <w:rPr>
                <w:szCs w:val="26"/>
              </w:rPr>
            </w:pPr>
          </w:p>
          <w:p w:rsidR="007C5DE9" w:rsidRPr="000C05D8" w:rsidP="00265D4A" w14:paraId="51742BB3" w14:textId="77777777">
            <w:pPr>
              <w:spacing w:line="240" w:lineRule="auto"/>
              <w:rPr>
                <w:szCs w:val="26"/>
              </w:rPr>
            </w:pPr>
            <w:r w:rsidRPr="000C05D8">
              <w:rPr>
                <w:szCs w:val="26"/>
              </w:rPr>
              <w:t xml:space="preserve">      (Los Angeles County</w:t>
            </w:r>
          </w:p>
          <w:p w:rsidR="001D5046" w:rsidP="0064526F" w14:paraId="70BD5754" w14:textId="77777777">
            <w:pPr>
              <w:spacing w:line="240" w:lineRule="auto"/>
              <w:rPr>
                <w:color w:val="000000"/>
                <w:sz w:val="27"/>
                <w:szCs w:val="27"/>
              </w:rPr>
            </w:pPr>
            <w:r>
              <w:rPr>
                <w:szCs w:val="26"/>
              </w:rPr>
              <w:t xml:space="preserve">      Super. Ct. No.</w:t>
            </w:r>
          </w:p>
          <w:p w:rsidR="007C5DE9" w:rsidRPr="000C05D8" w:rsidP="001D5046" w14:paraId="2ACC2189" w14:textId="77777777">
            <w:pPr>
              <w:tabs>
                <w:tab w:val="left" w:pos="436"/>
              </w:tabs>
              <w:spacing w:line="240" w:lineRule="auto"/>
              <w:rPr>
                <w:szCs w:val="26"/>
              </w:rPr>
            </w:pPr>
            <w:r>
              <w:rPr>
                <w:color w:val="000000"/>
                <w:sz w:val="27"/>
                <w:szCs w:val="27"/>
              </w:rPr>
              <w:tab/>
            </w:r>
            <w:r w:rsidR="002C5112">
              <w:rPr>
                <w:color w:val="000000"/>
                <w:sz w:val="27"/>
                <w:szCs w:val="27"/>
              </w:rPr>
              <w:t>22</w:t>
            </w:r>
            <w:r w:rsidR="00617DFB">
              <w:rPr>
                <w:color w:val="000000"/>
                <w:sz w:val="27"/>
                <w:szCs w:val="27"/>
              </w:rPr>
              <w:t>CCJP</w:t>
            </w:r>
            <w:r w:rsidR="002C5112">
              <w:rPr>
                <w:color w:val="000000"/>
                <w:sz w:val="27"/>
                <w:szCs w:val="27"/>
              </w:rPr>
              <w:t>04</w:t>
            </w:r>
            <w:r w:rsidR="0064526F">
              <w:rPr>
                <w:color w:val="000000"/>
                <w:sz w:val="27"/>
                <w:szCs w:val="27"/>
              </w:rPr>
              <w:t>019A-E</w:t>
            </w:r>
            <w:r w:rsidRPr="000C05D8">
              <w:rPr>
                <w:szCs w:val="26"/>
              </w:rPr>
              <w:t>)</w:t>
            </w:r>
          </w:p>
        </w:tc>
      </w:tr>
    </w:tbl>
    <w:p w:rsidR="007C5DE9" w:rsidRPr="00081ECB" w:rsidP="00757EFA" w14:paraId="55BDF5D4" w14:textId="77777777">
      <w:pPr>
        <w:spacing w:line="288" w:lineRule="auto"/>
        <w:rPr>
          <w:szCs w:val="26"/>
        </w:rPr>
      </w:pPr>
      <w:r w:rsidRPr="000C05D8">
        <w:rPr>
          <w:szCs w:val="26"/>
        </w:rPr>
        <w:tab/>
      </w:r>
    </w:p>
    <w:p w:rsidR="006A5AEC" w:rsidRPr="00081ECB" w:rsidP="00757EFA" w14:paraId="738CB26F" w14:textId="30CEBFC9">
      <w:pPr>
        <w:spacing w:line="288" w:lineRule="auto"/>
      </w:pPr>
      <w:r w:rsidRPr="00081ECB">
        <w:tab/>
        <w:t xml:space="preserve">APPEAL from </w:t>
      </w:r>
      <w:r w:rsidRPr="00081ECB" w:rsidR="00710298">
        <w:t xml:space="preserve">a judgment </w:t>
      </w:r>
      <w:r w:rsidRPr="00081ECB">
        <w:t xml:space="preserve">of the Superior Court of Los Angeles County, </w:t>
      </w:r>
      <w:r w:rsidRPr="00081ECB" w:rsidR="00683DDF">
        <w:t>Tiana J. Murillo</w:t>
      </w:r>
      <w:r w:rsidRPr="00081ECB">
        <w:t xml:space="preserve">, Judge. </w:t>
      </w:r>
      <w:r w:rsidRPr="00081ECB" w:rsidR="00555B76">
        <w:t xml:space="preserve"> </w:t>
      </w:r>
      <w:r w:rsidR="00535A18">
        <w:t>Affirmed</w:t>
      </w:r>
      <w:r w:rsidRPr="00081ECB">
        <w:t>.</w:t>
      </w:r>
    </w:p>
    <w:p w:rsidR="006A5AEC" w:rsidRPr="00081ECB" w:rsidP="00757EFA" w14:paraId="77A64628" w14:textId="77777777">
      <w:pPr>
        <w:spacing w:line="288" w:lineRule="auto"/>
      </w:pPr>
      <w:r w:rsidRPr="00081ECB">
        <w:tab/>
      </w:r>
      <w:r w:rsidRPr="00081ECB" w:rsidR="002F267F">
        <w:t>Sean Angele Burleigh</w:t>
      </w:r>
      <w:r w:rsidRPr="00081ECB">
        <w:t>, under appointment by the Court of Appeal, for Defendant and Appellant.</w:t>
      </w:r>
    </w:p>
    <w:p w:rsidR="009122CF" w:rsidP="00757EFA" w14:paraId="5D8F5209" w14:textId="5777EF95">
      <w:pPr>
        <w:spacing w:line="288" w:lineRule="auto"/>
        <w:rPr>
          <w:szCs w:val="26"/>
        </w:rPr>
        <w:sectPr w:rsidSect="00237B59">
          <w:footerReference w:type="even" r:id="rId6"/>
          <w:footerReference w:type="default" r:id="rId7"/>
          <w:footnotePr>
            <w:numFmt w:val="chicago"/>
          </w:footnotePr>
          <w:type w:val="continuous"/>
          <w:pgSz w:w="12240" w:h="15840"/>
          <w:pgMar w:top="2160" w:right="2160" w:bottom="2160" w:left="2160" w:header="720" w:footer="720" w:gutter="0"/>
          <w:cols w:space="720"/>
          <w:titlePg/>
          <w:docGrid w:linePitch="360"/>
        </w:sectPr>
      </w:pPr>
      <w:r w:rsidRPr="00081ECB">
        <w:tab/>
        <w:t xml:space="preserve">Dawyn R. Harrison, County Counsel, Kim Nemoy, Assistant County Counsel, and </w:t>
      </w:r>
      <w:r w:rsidRPr="00081ECB" w:rsidR="002F267F">
        <w:t>Stephen Watson</w:t>
      </w:r>
      <w:r w:rsidRPr="00081ECB">
        <w:t xml:space="preserve">, </w:t>
      </w:r>
      <w:r w:rsidRPr="00081ECB" w:rsidR="002F267F">
        <w:t xml:space="preserve">Senior </w:t>
      </w:r>
      <w:r w:rsidRPr="00081ECB">
        <w:t>Deputy County Counsel, for Plaintiff and Respondent</w:t>
      </w:r>
      <w:r>
        <w:rPr>
          <w:szCs w:val="26"/>
        </w:rPr>
        <w:t xml:space="preserve">. </w:t>
      </w:r>
    </w:p>
    <w:p w:rsidR="004823A5" w:rsidRPr="00081ECB" w:rsidP="00757EFA" w14:paraId="43B444A7" w14:textId="2F2F1294">
      <w:pPr>
        <w:spacing w:line="288" w:lineRule="auto"/>
        <w:rPr>
          <w:szCs w:val="26"/>
        </w:rPr>
      </w:pPr>
      <w:r>
        <w:rPr>
          <w:szCs w:val="26"/>
        </w:rPr>
        <w:br w:type="page"/>
      </w:r>
      <w:r>
        <w:rPr>
          <w:szCs w:val="26"/>
        </w:rPr>
        <w:tab/>
      </w:r>
      <w:r w:rsidR="00351192">
        <w:rPr>
          <w:szCs w:val="26"/>
        </w:rPr>
        <w:t xml:space="preserve">In </w:t>
      </w:r>
      <w:r w:rsidRPr="00351192" w:rsidR="00351192">
        <w:rPr>
          <w:i/>
          <w:iCs/>
          <w:szCs w:val="26"/>
        </w:rPr>
        <w:t xml:space="preserve">In re I.J. </w:t>
      </w:r>
      <w:r w:rsidR="00351192">
        <w:rPr>
          <w:szCs w:val="26"/>
        </w:rPr>
        <w:t>(2013) 56 Cal.4th 7</w:t>
      </w:r>
      <w:r w:rsidR="00CF0934">
        <w:rPr>
          <w:szCs w:val="26"/>
        </w:rPr>
        <w:t>6</w:t>
      </w:r>
      <w:r w:rsidR="00351192">
        <w:rPr>
          <w:szCs w:val="26"/>
        </w:rPr>
        <w:t xml:space="preserve">6, our Supreme Court explained that </w:t>
      </w:r>
      <w:r w:rsidR="00CF0934">
        <w:rPr>
          <w:szCs w:val="26"/>
        </w:rPr>
        <w:t>‘</w:t>
      </w:r>
      <w:r w:rsidR="00351192">
        <w:rPr>
          <w:szCs w:val="26"/>
        </w:rPr>
        <w:t>“[w]</w:t>
      </w:r>
      <w:r w:rsidRPr="00351192" w:rsidR="00351192">
        <w:rPr>
          <w:szCs w:val="26"/>
        </w:rPr>
        <w:t>hen a dependency petition alleges multiple grounds for its assertion that a minor comes within the dependency court</w:t>
      </w:r>
      <w:r w:rsidR="00351192">
        <w:rPr>
          <w:szCs w:val="26"/>
        </w:rPr>
        <w:t>’</w:t>
      </w:r>
      <w:r w:rsidRPr="00351192" w:rsidR="00351192">
        <w:rPr>
          <w:szCs w:val="26"/>
        </w:rPr>
        <w:t>s jurisdiction, a reviewing court can affirm the juvenile court</w:t>
      </w:r>
      <w:r w:rsidR="00351192">
        <w:rPr>
          <w:szCs w:val="26"/>
        </w:rPr>
        <w:t>’</w:t>
      </w:r>
      <w:r w:rsidRPr="00351192" w:rsidR="00351192">
        <w:rPr>
          <w:szCs w:val="26"/>
        </w:rPr>
        <w:t>s finding of jurisdiction over the minor if any one of the statutory bases for jurisdiction that are enumerated in the petition is supported by substantial evidence.</w:t>
      </w:r>
      <w:r w:rsidR="00351192">
        <w:rPr>
          <w:szCs w:val="26"/>
        </w:rPr>
        <w:t xml:space="preserve">  </w:t>
      </w:r>
      <w:r w:rsidRPr="00351192" w:rsidR="00351192">
        <w:rPr>
          <w:szCs w:val="26"/>
        </w:rPr>
        <w:t>In such a case, the reviewing court need not consider whether any or all of the other alleged statutory grounds for jurisdiction are supported by the evidence</w:t>
      </w:r>
      <w:r w:rsidR="00351192">
        <w:rPr>
          <w:szCs w:val="26"/>
        </w:rPr>
        <w:t>.”</w:t>
      </w:r>
      <w:r w:rsidR="00CF0934">
        <w:rPr>
          <w:szCs w:val="26"/>
        </w:rPr>
        <w:t>’</w:t>
      </w:r>
      <w:r w:rsidR="00351192">
        <w:rPr>
          <w:szCs w:val="26"/>
        </w:rPr>
        <w:t xml:space="preserve">  (</w:t>
      </w:r>
      <w:r w:rsidRPr="008E0AC1" w:rsidR="00351192">
        <w:rPr>
          <w:i/>
          <w:iCs/>
          <w:szCs w:val="26"/>
        </w:rPr>
        <w:t>Id.</w:t>
      </w:r>
      <w:r w:rsidR="00351192">
        <w:rPr>
          <w:szCs w:val="26"/>
        </w:rPr>
        <w:t xml:space="preserve"> at 773.)  In this case, we </w:t>
      </w:r>
      <w:r w:rsidR="000E432E">
        <w:rPr>
          <w:szCs w:val="26"/>
        </w:rPr>
        <w:t>follow</w:t>
      </w:r>
      <w:r w:rsidR="00FF52F0">
        <w:rPr>
          <w:szCs w:val="26"/>
        </w:rPr>
        <w:t xml:space="preserve"> this language in</w:t>
      </w:r>
      <w:r w:rsidR="00535A18">
        <w:rPr>
          <w:szCs w:val="26"/>
        </w:rPr>
        <w:t xml:space="preserve"> </w:t>
      </w:r>
      <w:r w:rsidRPr="00535A18" w:rsidR="00351192">
        <w:rPr>
          <w:i/>
          <w:iCs/>
          <w:szCs w:val="26"/>
        </w:rPr>
        <w:t>I.J.</w:t>
      </w:r>
      <w:r w:rsidR="00535A18">
        <w:rPr>
          <w:szCs w:val="26"/>
        </w:rPr>
        <w:t>—a</w:t>
      </w:r>
      <w:r w:rsidR="003F67F7">
        <w:rPr>
          <w:szCs w:val="26"/>
        </w:rPr>
        <w:t xml:space="preserve">n opinion </w:t>
      </w:r>
      <w:r w:rsidR="00535A18">
        <w:rPr>
          <w:szCs w:val="26"/>
        </w:rPr>
        <w:t xml:space="preserve">that </w:t>
      </w:r>
      <w:r w:rsidR="002130A3">
        <w:rPr>
          <w:szCs w:val="26"/>
        </w:rPr>
        <w:t>has not since been</w:t>
      </w:r>
      <w:r w:rsidR="00535A18">
        <w:rPr>
          <w:szCs w:val="26"/>
        </w:rPr>
        <w:t xml:space="preserve"> disapproved—to affirm the juvenile court’s </w:t>
      </w:r>
      <w:r w:rsidR="000E432E">
        <w:rPr>
          <w:szCs w:val="26"/>
        </w:rPr>
        <w:t>finding</w:t>
      </w:r>
      <w:r w:rsidR="00535A18">
        <w:rPr>
          <w:szCs w:val="26"/>
        </w:rPr>
        <w:t xml:space="preserve"> of dependency jurisdiction over defendant and appellant L.C.’s (Mother’s) children</w:t>
      </w:r>
      <w:r w:rsidR="00351192">
        <w:rPr>
          <w:szCs w:val="26"/>
        </w:rPr>
        <w:t xml:space="preserve">.  </w:t>
      </w:r>
      <w:r w:rsidR="000E432E">
        <w:rPr>
          <w:szCs w:val="26"/>
        </w:rPr>
        <w:t>We also conclude, i</w:t>
      </w:r>
      <w:r w:rsidR="00535A18">
        <w:rPr>
          <w:szCs w:val="26"/>
        </w:rPr>
        <w:t xml:space="preserve">n the unpublished portion of our opinion, </w:t>
      </w:r>
      <w:r w:rsidR="000E432E">
        <w:rPr>
          <w:szCs w:val="26"/>
        </w:rPr>
        <w:t>that</w:t>
      </w:r>
      <w:r w:rsidRPr="00081ECB" w:rsidR="00535A18">
        <w:rPr>
          <w:szCs w:val="26"/>
        </w:rPr>
        <w:t xml:space="preserve"> Mother’s challenge to the disposition orders removing </w:t>
      </w:r>
      <w:r w:rsidR="00535A18">
        <w:rPr>
          <w:szCs w:val="26"/>
        </w:rPr>
        <w:t>the children</w:t>
      </w:r>
      <w:r w:rsidRPr="00081ECB" w:rsidR="00535A18">
        <w:rPr>
          <w:szCs w:val="26"/>
        </w:rPr>
        <w:t xml:space="preserve"> from her </w:t>
      </w:r>
      <w:r w:rsidR="00535A18">
        <w:rPr>
          <w:szCs w:val="26"/>
        </w:rPr>
        <w:t>custody</w:t>
      </w:r>
      <w:r w:rsidRPr="00081ECB" w:rsidR="00535A18">
        <w:rPr>
          <w:szCs w:val="26"/>
        </w:rPr>
        <w:t xml:space="preserve"> </w:t>
      </w:r>
      <w:r w:rsidR="00535A18">
        <w:rPr>
          <w:szCs w:val="26"/>
        </w:rPr>
        <w:t>is</w:t>
      </w:r>
      <w:r w:rsidRPr="00081ECB" w:rsidR="00535A18">
        <w:rPr>
          <w:szCs w:val="26"/>
        </w:rPr>
        <w:t xml:space="preserve"> moot </w:t>
      </w:r>
      <w:r w:rsidR="000E432E">
        <w:rPr>
          <w:szCs w:val="26"/>
        </w:rPr>
        <w:t>and does not warrant resolution</w:t>
      </w:r>
      <w:r w:rsidRPr="00081ECB" w:rsidR="00535A18">
        <w:rPr>
          <w:szCs w:val="26"/>
        </w:rPr>
        <w:t>.</w:t>
      </w:r>
      <w:r w:rsidR="00351192">
        <w:rPr>
          <w:szCs w:val="26"/>
        </w:rPr>
        <w:t xml:space="preserve">  </w:t>
      </w:r>
    </w:p>
    <w:p w:rsidR="00AF70C2" w:rsidRPr="00081ECB" w:rsidP="006815D7" w14:paraId="75BAA1D7" w14:textId="77777777">
      <w:pPr>
        <w:spacing w:line="288" w:lineRule="auto"/>
        <w:rPr>
          <w:szCs w:val="26"/>
        </w:rPr>
      </w:pPr>
    </w:p>
    <w:p w:rsidR="006808D0" w:rsidRPr="00081ECB" w:rsidP="006815D7" w14:paraId="13DFB9E2" w14:textId="77777777">
      <w:pPr>
        <w:keepNext/>
        <w:spacing w:line="288" w:lineRule="auto"/>
        <w:jc w:val="center"/>
        <w:rPr>
          <w:szCs w:val="26"/>
        </w:rPr>
      </w:pPr>
      <w:r w:rsidRPr="00081ECB">
        <w:rPr>
          <w:szCs w:val="26"/>
        </w:rPr>
        <w:t>I.  BACKGROUND</w:t>
      </w:r>
    </w:p>
    <w:p w:rsidR="003F67F7" w:rsidP="006815D7" w14:paraId="08EAC17C" w14:textId="55BC6640">
      <w:pPr>
        <w:keepNext/>
        <w:spacing w:line="288" w:lineRule="auto"/>
        <w:rPr>
          <w:szCs w:val="26"/>
        </w:rPr>
      </w:pPr>
      <w:r w:rsidRPr="00081ECB">
        <w:rPr>
          <w:szCs w:val="26"/>
        </w:rPr>
        <w:tab/>
      </w:r>
      <w:r w:rsidRPr="00081ECB" w:rsidR="00535A18">
        <w:rPr>
          <w:szCs w:val="26"/>
        </w:rPr>
        <w:t xml:space="preserve">Mother </w:t>
      </w:r>
      <w:r w:rsidR="00535A18">
        <w:rPr>
          <w:szCs w:val="26"/>
        </w:rPr>
        <w:t>has five</w:t>
      </w:r>
      <w:r w:rsidRPr="00081ECB" w:rsidR="00535A18">
        <w:rPr>
          <w:szCs w:val="26"/>
        </w:rPr>
        <w:t xml:space="preserve"> children</w:t>
      </w:r>
      <w:r w:rsidR="00535A18">
        <w:rPr>
          <w:szCs w:val="26"/>
        </w:rPr>
        <w:t xml:space="preserve"> </w:t>
      </w:r>
      <w:r>
        <w:rPr>
          <w:szCs w:val="26"/>
        </w:rPr>
        <w:t>involved in</w:t>
      </w:r>
      <w:r w:rsidR="00535A18">
        <w:rPr>
          <w:szCs w:val="26"/>
        </w:rPr>
        <w:t xml:space="preserve"> this appeal</w:t>
      </w:r>
      <w:r w:rsidRPr="00081ECB" w:rsidR="00535A18">
        <w:rPr>
          <w:szCs w:val="26"/>
        </w:rPr>
        <w:t xml:space="preserve">: eight-year-old Ca.M., five-year-old Ch.M., three-year-old Cr.M., </w:t>
      </w:r>
      <w:r w:rsidRPr="00081ECB" w:rsidR="00CF0934">
        <w:rPr>
          <w:szCs w:val="26"/>
        </w:rPr>
        <w:t>two-year-old</w:t>
      </w:r>
      <w:r w:rsidRPr="00081ECB" w:rsidR="00535A18">
        <w:rPr>
          <w:szCs w:val="26"/>
        </w:rPr>
        <w:t xml:space="preserve"> Cl.M., and four-month-old Ce.M. (collectively</w:t>
      </w:r>
      <w:r w:rsidR="00535A18">
        <w:rPr>
          <w:szCs w:val="26"/>
        </w:rPr>
        <w:t>, the</w:t>
      </w:r>
      <w:r w:rsidRPr="00081ECB" w:rsidR="00535A18">
        <w:rPr>
          <w:szCs w:val="26"/>
        </w:rPr>
        <w:t xml:space="preserve"> Minors)</w:t>
      </w:r>
      <w:r w:rsidR="00535A18">
        <w:rPr>
          <w:szCs w:val="26"/>
        </w:rPr>
        <w:t>.</w:t>
      </w:r>
      <w:r>
        <w:rPr>
          <w:rStyle w:val="FootnoteReference"/>
          <w:szCs w:val="26"/>
        </w:rPr>
        <w:footnoteReference w:id="3"/>
      </w:r>
    </w:p>
    <w:p w:rsidR="000E432E" w:rsidP="006815D7" w14:paraId="310D763C" w14:textId="16910DCE">
      <w:pPr>
        <w:spacing w:line="288" w:lineRule="auto"/>
        <w:rPr>
          <w:szCs w:val="26"/>
        </w:rPr>
      </w:pPr>
      <w:r>
        <w:rPr>
          <w:szCs w:val="26"/>
        </w:rPr>
        <w:tab/>
      </w:r>
      <w:r w:rsidRPr="00081ECB" w:rsidR="00775885">
        <w:rPr>
          <w:szCs w:val="26"/>
        </w:rPr>
        <w:t xml:space="preserve">On </w:t>
      </w:r>
      <w:r w:rsidRPr="00081ECB" w:rsidR="00B62BBD">
        <w:rPr>
          <w:szCs w:val="26"/>
        </w:rPr>
        <w:t xml:space="preserve">September 18, 2022, Father, Mother, Mother’s sister V.P., and </w:t>
      </w:r>
      <w:r w:rsidRPr="00081ECB" w:rsidR="008913CF">
        <w:rPr>
          <w:szCs w:val="26"/>
        </w:rPr>
        <w:t xml:space="preserve">the four oldest </w:t>
      </w:r>
      <w:r w:rsidRPr="00081ECB" w:rsidR="00B62BBD">
        <w:rPr>
          <w:szCs w:val="26"/>
        </w:rPr>
        <w:t xml:space="preserve">Minors attended a </w:t>
      </w:r>
      <w:r w:rsidRPr="00081ECB" w:rsidR="00620A3A">
        <w:rPr>
          <w:szCs w:val="26"/>
        </w:rPr>
        <w:t>“</w:t>
      </w:r>
      <w:r w:rsidRPr="00081ECB" w:rsidR="00B62BBD">
        <w:rPr>
          <w:szCs w:val="26"/>
        </w:rPr>
        <w:t>low-rider</w:t>
      </w:r>
      <w:r w:rsidRPr="00081ECB" w:rsidR="00620A3A">
        <w:rPr>
          <w:szCs w:val="26"/>
        </w:rPr>
        <w:t>”</w:t>
      </w:r>
      <w:r w:rsidRPr="00081ECB" w:rsidR="00B62BBD">
        <w:rPr>
          <w:szCs w:val="26"/>
        </w:rPr>
        <w:t xml:space="preserve"> car show in the City of Compton.</w:t>
      </w:r>
      <w:r w:rsidRPr="00081ECB" w:rsidR="00620A3A">
        <w:rPr>
          <w:szCs w:val="26"/>
        </w:rPr>
        <w:t xml:space="preserve">  During the drive home, Father began to yell at Mother, calling her names and accusing her of infidelity.  </w:t>
      </w:r>
      <w:r w:rsidRPr="00081ECB" w:rsidR="003126BF">
        <w:rPr>
          <w:szCs w:val="26"/>
        </w:rPr>
        <w:t xml:space="preserve">Father </w:t>
      </w:r>
      <w:r>
        <w:rPr>
          <w:szCs w:val="26"/>
        </w:rPr>
        <w:t xml:space="preserve">then </w:t>
      </w:r>
      <w:r w:rsidRPr="00081ECB" w:rsidR="003126BF">
        <w:rPr>
          <w:szCs w:val="26"/>
        </w:rPr>
        <w:t xml:space="preserve">punched </w:t>
      </w:r>
      <w:r w:rsidR="005C25A9">
        <w:rPr>
          <w:szCs w:val="26"/>
        </w:rPr>
        <w:t>Mother</w:t>
      </w:r>
      <w:r w:rsidRPr="00081ECB" w:rsidR="003126BF">
        <w:rPr>
          <w:szCs w:val="26"/>
        </w:rPr>
        <w:t xml:space="preserve"> </w:t>
      </w:r>
      <w:r>
        <w:rPr>
          <w:szCs w:val="26"/>
        </w:rPr>
        <w:t>several</w:t>
      </w:r>
      <w:r w:rsidRPr="00081ECB" w:rsidR="003126BF">
        <w:rPr>
          <w:szCs w:val="26"/>
        </w:rPr>
        <w:t xml:space="preserve"> times in the face</w:t>
      </w:r>
      <w:r>
        <w:rPr>
          <w:szCs w:val="26"/>
        </w:rPr>
        <w:t xml:space="preserve"> and </w:t>
      </w:r>
      <w:r w:rsidR="005C25A9">
        <w:rPr>
          <w:szCs w:val="26"/>
        </w:rPr>
        <w:t>she</w:t>
      </w:r>
      <w:r w:rsidRPr="00081ECB" w:rsidR="003126BF">
        <w:rPr>
          <w:szCs w:val="26"/>
        </w:rPr>
        <w:t xml:space="preserve"> demanded he stop </w:t>
      </w:r>
      <w:r w:rsidRPr="00081ECB" w:rsidR="00683DDF">
        <w:rPr>
          <w:szCs w:val="26"/>
        </w:rPr>
        <w:t xml:space="preserve">the vehicle </w:t>
      </w:r>
      <w:r w:rsidRPr="00081ECB" w:rsidR="003126BF">
        <w:rPr>
          <w:szCs w:val="26"/>
        </w:rPr>
        <w:t xml:space="preserve">and let her and the children out.  As </w:t>
      </w:r>
      <w:r w:rsidRPr="00081ECB" w:rsidR="0038325D">
        <w:rPr>
          <w:szCs w:val="26"/>
        </w:rPr>
        <w:t>she</w:t>
      </w:r>
      <w:r w:rsidRPr="00081ECB" w:rsidR="003126BF">
        <w:rPr>
          <w:szCs w:val="26"/>
        </w:rPr>
        <w:t xml:space="preserve"> was removing Cl.M</w:t>
      </w:r>
      <w:r w:rsidRPr="00081ECB" w:rsidR="002D02C9">
        <w:rPr>
          <w:szCs w:val="26"/>
        </w:rPr>
        <w:t>.</w:t>
      </w:r>
      <w:r w:rsidRPr="00081ECB" w:rsidR="003126BF">
        <w:rPr>
          <w:szCs w:val="26"/>
        </w:rPr>
        <w:t xml:space="preserve"> </w:t>
      </w:r>
      <w:r w:rsidR="003126BF">
        <w:rPr>
          <w:szCs w:val="26"/>
        </w:rPr>
        <w:t xml:space="preserve">from her car seat, Father started to drive away, dragging </w:t>
      </w:r>
      <w:r w:rsidR="0038325D">
        <w:rPr>
          <w:szCs w:val="26"/>
        </w:rPr>
        <w:t>Mother</w:t>
      </w:r>
      <w:r w:rsidR="003126BF">
        <w:rPr>
          <w:szCs w:val="26"/>
        </w:rPr>
        <w:t xml:space="preserve"> approximately two feet.  Eventually, Father drove away with Cl.M</w:t>
      </w:r>
      <w:r w:rsidR="002D02C9">
        <w:rPr>
          <w:szCs w:val="26"/>
        </w:rPr>
        <w:t>.</w:t>
      </w:r>
      <w:r w:rsidR="003126BF">
        <w:rPr>
          <w:szCs w:val="26"/>
        </w:rPr>
        <w:t xml:space="preserve"> still in the vehicle.  </w:t>
      </w:r>
      <w:r w:rsidR="00D7745A">
        <w:rPr>
          <w:szCs w:val="26"/>
        </w:rPr>
        <w:t>As a result of the incident, Mother sustained sever</w:t>
      </w:r>
      <w:r w:rsidR="008B50FC">
        <w:rPr>
          <w:szCs w:val="26"/>
        </w:rPr>
        <w:t>e</w:t>
      </w:r>
      <w:r w:rsidR="00D7745A">
        <w:rPr>
          <w:szCs w:val="26"/>
        </w:rPr>
        <w:t xml:space="preserve"> swelling, lacerations, and bruising to </w:t>
      </w:r>
      <w:r w:rsidR="0038325D">
        <w:rPr>
          <w:szCs w:val="26"/>
        </w:rPr>
        <w:t>her</w:t>
      </w:r>
      <w:r w:rsidR="00D7745A">
        <w:rPr>
          <w:szCs w:val="26"/>
        </w:rPr>
        <w:t xml:space="preserve"> face.  </w:t>
      </w:r>
      <w:r w:rsidR="003126BF">
        <w:rPr>
          <w:szCs w:val="26"/>
        </w:rPr>
        <w:t xml:space="preserve">Mother </w:t>
      </w:r>
      <w:r w:rsidR="00D7745A">
        <w:rPr>
          <w:szCs w:val="26"/>
        </w:rPr>
        <w:t xml:space="preserve">received medical </w:t>
      </w:r>
      <w:r w:rsidR="003126BF">
        <w:rPr>
          <w:szCs w:val="26"/>
        </w:rPr>
        <w:t>treat</w:t>
      </w:r>
      <w:r w:rsidR="00D7745A">
        <w:rPr>
          <w:szCs w:val="26"/>
        </w:rPr>
        <w:t xml:space="preserve">ment </w:t>
      </w:r>
      <w:r w:rsidR="003126BF">
        <w:rPr>
          <w:szCs w:val="26"/>
        </w:rPr>
        <w:t xml:space="preserve">at </w:t>
      </w:r>
      <w:r w:rsidR="008B50FC">
        <w:rPr>
          <w:szCs w:val="26"/>
        </w:rPr>
        <w:t xml:space="preserve">the </w:t>
      </w:r>
      <w:r w:rsidR="003126BF">
        <w:rPr>
          <w:szCs w:val="26"/>
        </w:rPr>
        <w:t xml:space="preserve">scene by paramedics.  </w:t>
      </w:r>
    </w:p>
    <w:p w:rsidR="000A3D4E" w:rsidP="006815D7" w14:paraId="6C7D9A82" w14:textId="47426883">
      <w:pPr>
        <w:spacing w:line="288" w:lineRule="auto"/>
        <w:rPr>
          <w:szCs w:val="26"/>
        </w:rPr>
      </w:pPr>
      <w:r>
        <w:rPr>
          <w:szCs w:val="26"/>
        </w:rPr>
        <w:tab/>
      </w:r>
      <w:r w:rsidR="00D7745A">
        <w:rPr>
          <w:szCs w:val="26"/>
        </w:rPr>
        <w:t xml:space="preserve">When interviewed at the scene by deputies from </w:t>
      </w:r>
      <w:r w:rsidR="0038325D">
        <w:rPr>
          <w:szCs w:val="26"/>
        </w:rPr>
        <w:t xml:space="preserve">the </w:t>
      </w:r>
      <w:r w:rsidR="00D7745A">
        <w:rPr>
          <w:szCs w:val="26"/>
        </w:rPr>
        <w:t xml:space="preserve">Los Angeles County Sheriff’s Department, </w:t>
      </w:r>
      <w:r w:rsidR="00683DDF">
        <w:rPr>
          <w:szCs w:val="26"/>
        </w:rPr>
        <w:t xml:space="preserve">Mother </w:t>
      </w:r>
      <w:r w:rsidR="00D7745A">
        <w:rPr>
          <w:szCs w:val="26"/>
        </w:rPr>
        <w:t xml:space="preserve">advised </w:t>
      </w:r>
      <w:r w:rsidR="003126BF">
        <w:rPr>
          <w:szCs w:val="26"/>
        </w:rPr>
        <w:t>Father had been drinking</w:t>
      </w:r>
      <w:r>
        <w:rPr>
          <w:szCs w:val="26"/>
        </w:rPr>
        <w:t>.  Ca.M</w:t>
      </w:r>
      <w:r w:rsidR="002D02C9">
        <w:rPr>
          <w:szCs w:val="26"/>
        </w:rPr>
        <w:t>.</w:t>
      </w:r>
      <w:r>
        <w:rPr>
          <w:szCs w:val="26"/>
        </w:rPr>
        <w:t>, Ch.M</w:t>
      </w:r>
      <w:r w:rsidR="002D02C9">
        <w:rPr>
          <w:szCs w:val="26"/>
        </w:rPr>
        <w:t>.</w:t>
      </w:r>
      <w:r>
        <w:rPr>
          <w:szCs w:val="26"/>
        </w:rPr>
        <w:t xml:space="preserve">, and </w:t>
      </w:r>
      <w:r w:rsidR="00364EA8">
        <w:rPr>
          <w:szCs w:val="26"/>
        </w:rPr>
        <w:t>V.P.</w:t>
      </w:r>
      <w:r>
        <w:rPr>
          <w:szCs w:val="26"/>
        </w:rPr>
        <w:t xml:space="preserve"> were also interviewed at the scene</w:t>
      </w:r>
      <w:r w:rsidR="00D7745A">
        <w:rPr>
          <w:szCs w:val="26"/>
        </w:rPr>
        <w:t xml:space="preserve"> by deputies</w:t>
      </w:r>
      <w:r>
        <w:rPr>
          <w:szCs w:val="26"/>
        </w:rPr>
        <w:t>.  They confirmed the argument between Father and Mother, Father’s battery of Mother, and Father dragging Mother several feet with his vehicle.  Ch.M</w:t>
      </w:r>
      <w:r w:rsidR="002D02C9">
        <w:rPr>
          <w:szCs w:val="26"/>
        </w:rPr>
        <w:t>.</w:t>
      </w:r>
      <w:r>
        <w:rPr>
          <w:szCs w:val="26"/>
        </w:rPr>
        <w:t xml:space="preserve"> </w:t>
      </w:r>
      <w:r w:rsidR="0058208C">
        <w:rPr>
          <w:szCs w:val="26"/>
        </w:rPr>
        <w:t xml:space="preserve">also </w:t>
      </w:r>
      <w:r>
        <w:rPr>
          <w:szCs w:val="26"/>
        </w:rPr>
        <w:t>ad</w:t>
      </w:r>
      <w:r w:rsidR="00D7745A">
        <w:rPr>
          <w:szCs w:val="26"/>
        </w:rPr>
        <w:t xml:space="preserve">vised </w:t>
      </w:r>
      <w:r>
        <w:rPr>
          <w:szCs w:val="26"/>
        </w:rPr>
        <w:t xml:space="preserve">Father was </w:t>
      </w:r>
      <w:r w:rsidR="004D6A4C">
        <w:rPr>
          <w:szCs w:val="26"/>
        </w:rPr>
        <w:t xml:space="preserve">driving </w:t>
      </w:r>
      <w:r w:rsidR="008913CF">
        <w:rPr>
          <w:szCs w:val="26"/>
        </w:rPr>
        <w:t xml:space="preserve">“drunk.”  </w:t>
      </w:r>
    </w:p>
    <w:p w:rsidR="008913CF" w:rsidP="006815D7" w14:paraId="299D6EB4" w14:textId="5E224A80">
      <w:pPr>
        <w:spacing w:line="288" w:lineRule="auto"/>
        <w:rPr>
          <w:szCs w:val="26"/>
        </w:rPr>
      </w:pPr>
      <w:r>
        <w:rPr>
          <w:szCs w:val="26"/>
        </w:rPr>
        <w:tab/>
        <w:t xml:space="preserve">As the </w:t>
      </w:r>
      <w:r w:rsidR="00D7745A">
        <w:rPr>
          <w:szCs w:val="26"/>
        </w:rPr>
        <w:t xml:space="preserve">deputies </w:t>
      </w:r>
      <w:r>
        <w:rPr>
          <w:szCs w:val="26"/>
        </w:rPr>
        <w:t xml:space="preserve">were interviewing Mother and members of her family, Father </w:t>
      </w:r>
      <w:r w:rsidR="000E432E">
        <w:rPr>
          <w:szCs w:val="26"/>
        </w:rPr>
        <w:t>returned</w:t>
      </w:r>
      <w:r>
        <w:rPr>
          <w:szCs w:val="26"/>
        </w:rPr>
        <w:t xml:space="preserve">.  The </w:t>
      </w:r>
      <w:r w:rsidR="0058208C">
        <w:rPr>
          <w:szCs w:val="26"/>
        </w:rPr>
        <w:t xml:space="preserve">deputies </w:t>
      </w:r>
      <w:r>
        <w:rPr>
          <w:szCs w:val="26"/>
        </w:rPr>
        <w:t xml:space="preserve">stopped </w:t>
      </w:r>
      <w:r w:rsidR="000E432E">
        <w:rPr>
          <w:szCs w:val="26"/>
        </w:rPr>
        <w:t xml:space="preserve">him and he </w:t>
      </w:r>
      <w:r>
        <w:rPr>
          <w:szCs w:val="26"/>
        </w:rPr>
        <w:t>denied punching Mother, dragging her with his vehicle</w:t>
      </w:r>
      <w:r w:rsidR="002761F5">
        <w:rPr>
          <w:szCs w:val="26"/>
        </w:rPr>
        <w:t>,</w:t>
      </w:r>
      <w:r>
        <w:rPr>
          <w:szCs w:val="26"/>
        </w:rPr>
        <w:t xml:space="preserve"> or having a firearm during the incident.  Mother positively identified Father as the man who assaulted her, </w:t>
      </w:r>
      <w:r w:rsidR="002761F5">
        <w:rPr>
          <w:szCs w:val="26"/>
        </w:rPr>
        <w:t xml:space="preserve">but </w:t>
      </w:r>
      <w:r w:rsidR="003B50B4">
        <w:rPr>
          <w:szCs w:val="26"/>
        </w:rPr>
        <w:t xml:space="preserve">she </w:t>
      </w:r>
      <w:r>
        <w:rPr>
          <w:szCs w:val="26"/>
        </w:rPr>
        <w:t xml:space="preserve">declined the </w:t>
      </w:r>
      <w:r w:rsidR="0058208C">
        <w:rPr>
          <w:szCs w:val="26"/>
        </w:rPr>
        <w:t>deputies’</w:t>
      </w:r>
      <w:r>
        <w:rPr>
          <w:szCs w:val="26"/>
        </w:rPr>
        <w:t xml:space="preserve"> offer of an emergency protective order.  Based on Mother’s statement and </w:t>
      </w:r>
      <w:r w:rsidR="003D53A8">
        <w:rPr>
          <w:szCs w:val="26"/>
        </w:rPr>
        <w:t xml:space="preserve">the </w:t>
      </w:r>
      <w:r w:rsidR="00D10AEC">
        <w:rPr>
          <w:szCs w:val="26"/>
        </w:rPr>
        <w:t xml:space="preserve">statements provided </w:t>
      </w:r>
      <w:r w:rsidR="0058208C">
        <w:rPr>
          <w:szCs w:val="26"/>
        </w:rPr>
        <w:t xml:space="preserve">by </w:t>
      </w:r>
      <w:r>
        <w:rPr>
          <w:szCs w:val="26"/>
        </w:rPr>
        <w:t>Ca.M</w:t>
      </w:r>
      <w:r w:rsidR="00896CC9">
        <w:rPr>
          <w:szCs w:val="26"/>
        </w:rPr>
        <w:t>.</w:t>
      </w:r>
      <w:r>
        <w:rPr>
          <w:szCs w:val="26"/>
        </w:rPr>
        <w:t>, Ch.M</w:t>
      </w:r>
      <w:r w:rsidR="00896CC9">
        <w:rPr>
          <w:szCs w:val="26"/>
        </w:rPr>
        <w:t>.</w:t>
      </w:r>
      <w:r>
        <w:rPr>
          <w:szCs w:val="26"/>
        </w:rPr>
        <w:t xml:space="preserve">, and </w:t>
      </w:r>
      <w:r w:rsidR="009C329F">
        <w:rPr>
          <w:szCs w:val="26"/>
        </w:rPr>
        <w:t>V.P.</w:t>
      </w:r>
      <w:r>
        <w:rPr>
          <w:szCs w:val="26"/>
        </w:rPr>
        <w:t xml:space="preserve">, the </w:t>
      </w:r>
      <w:r w:rsidR="0058208C">
        <w:rPr>
          <w:szCs w:val="26"/>
        </w:rPr>
        <w:t xml:space="preserve">deputies </w:t>
      </w:r>
      <w:r>
        <w:rPr>
          <w:szCs w:val="26"/>
        </w:rPr>
        <w:t>arrested Father.</w:t>
      </w:r>
      <w:r w:rsidR="0058208C">
        <w:rPr>
          <w:szCs w:val="26"/>
        </w:rPr>
        <w:t xml:space="preserve">  </w:t>
      </w:r>
    </w:p>
    <w:p w:rsidR="00775885" w:rsidP="006815D7" w14:paraId="17ACC470" w14:textId="76C99668">
      <w:pPr>
        <w:spacing w:line="288" w:lineRule="auto"/>
        <w:rPr>
          <w:szCs w:val="26"/>
        </w:rPr>
      </w:pPr>
      <w:r>
        <w:rPr>
          <w:szCs w:val="26"/>
        </w:rPr>
        <w:tab/>
        <w:t xml:space="preserve">Three days after Father’s arrest, a social worker from the Los Angeles County Department of </w:t>
      </w:r>
      <w:r w:rsidRPr="00285139">
        <w:rPr>
          <w:szCs w:val="26"/>
        </w:rPr>
        <w:t>Child</w:t>
      </w:r>
      <w:r w:rsidRPr="00285139" w:rsidR="00BC5F73">
        <w:rPr>
          <w:szCs w:val="26"/>
        </w:rPr>
        <w:t>ren</w:t>
      </w:r>
      <w:r>
        <w:rPr>
          <w:szCs w:val="26"/>
        </w:rPr>
        <w:t xml:space="preserve"> and Family Services (the Department) interviewed </w:t>
      </w:r>
      <w:r w:rsidR="002761F5">
        <w:rPr>
          <w:szCs w:val="26"/>
        </w:rPr>
        <w:t xml:space="preserve">the </w:t>
      </w:r>
      <w:r>
        <w:rPr>
          <w:szCs w:val="26"/>
        </w:rPr>
        <w:t>two oldest children</w:t>
      </w:r>
      <w:r w:rsidR="002761F5">
        <w:rPr>
          <w:szCs w:val="26"/>
        </w:rPr>
        <w:t xml:space="preserve"> and Mother</w:t>
      </w:r>
      <w:r w:rsidR="008708A5">
        <w:rPr>
          <w:szCs w:val="26"/>
        </w:rPr>
        <w:t xml:space="preserve"> at the family home</w:t>
      </w:r>
      <w:r>
        <w:rPr>
          <w:szCs w:val="26"/>
        </w:rPr>
        <w:t xml:space="preserve">.  </w:t>
      </w:r>
    </w:p>
    <w:p w:rsidR="00084A00" w:rsidP="006815D7" w14:paraId="59F8B662" w14:textId="5451991C">
      <w:pPr>
        <w:spacing w:line="288" w:lineRule="auto"/>
        <w:rPr>
          <w:szCs w:val="26"/>
        </w:rPr>
      </w:pPr>
      <w:r>
        <w:rPr>
          <w:szCs w:val="26"/>
        </w:rPr>
        <w:tab/>
        <w:t>Ca.M</w:t>
      </w:r>
      <w:r w:rsidR="007D0F4C">
        <w:rPr>
          <w:szCs w:val="26"/>
        </w:rPr>
        <w:t>.</w:t>
      </w:r>
      <w:r>
        <w:rPr>
          <w:szCs w:val="26"/>
        </w:rPr>
        <w:t xml:space="preserve"> </w:t>
      </w:r>
      <w:r w:rsidR="00054E62">
        <w:rPr>
          <w:szCs w:val="26"/>
        </w:rPr>
        <w:t>told</w:t>
      </w:r>
      <w:r>
        <w:rPr>
          <w:szCs w:val="26"/>
        </w:rPr>
        <w:t xml:space="preserve"> the social worker that during the incident following the car show, Father not only struck Mother but also brandished a gun at her.  Although that was not the first time </w:t>
      </w:r>
      <w:r w:rsidR="0021325D">
        <w:rPr>
          <w:szCs w:val="26"/>
        </w:rPr>
        <w:t xml:space="preserve">he witnessed </w:t>
      </w:r>
      <w:r>
        <w:rPr>
          <w:szCs w:val="26"/>
        </w:rPr>
        <w:t>Father hit</w:t>
      </w:r>
      <w:r w:rsidR="0021325D">
        <w:rPr>
          <w:szCs w:val="26"/>
        </w:rPr>
        <w:t>ting</w:t>
      </w:r>
      <w:r>
        <w:rPr>
          <w:szCs w:val="26"/>
        </w:rPr>
        <w:t xml:space="preserve"> Mother, it was the first time </w:t>
      </w:r>
      <w:r w:rsidR="0021325D">
        <w:rPr>
          <w:szCs w:val="26"/>
        </w:rPr>
        <w:t>Ca.M</w:t>
      </w:r>
      <w:r w:rsidR="007D0F4C">
        <w:rPr>
          <w:szCs w:val="26"/>
        </w:rPr>
        <w:t>.</w:t>
      </w:r>
      <w:r>
        <w:rPr>
          <w:szCs w:val="26"/>
        </w:rPr>
        <w:t xml:space="preserve"> had </w:t>
      </w:r>
      <w:r w:rsidR="0021325D">
        <w:rPr>
          <w:szCs w:val="26"/>
        </w:rPr>
        <w:t xml:space="preserve">seen him </w:t>
      </w:r>
      <w:r>
        <w:rPr>
          <w:szCs w:val="26"/>
        </w:rPr>
        <w:t>point a gun at her.</w:t>
      </w:r>
      <w:r w:rsidR="0021325D">
        <w:rPr>
          <w:szCs w:val="26"/>
        </w:rPr>
        <w:t xml:space="preserve">  He directed the social worker to a shoebox in Mother’s closet and explained that was where Father </w:t>
      </w:r>
      <w:r w:rsidR="00580841">
        <w:rPr>
          <w:szCs w:val="26"/>
        </w:rPr>
        <w:t xml:space="preserve">had </w:t>
      </w:r>
      <w:r w:rsidR="002D02C9">
        <w:rPr>
          <w:szCs w:val="26"/>
        </w:rPr>
        <w:t>stored</w:t>
      </w:r>
      <w:r w:rsidR="0021325D">
        <w:rPr>
          <w:szCs w:val="26"/>
        </w:rPr>
        <w:t xml:space="preserve"> his firearm.  When the social worker inquired about holes in a bedroom door, Ca.M</w:t>
      </w:r>
      <w:r w:rsidR="002D02C9">
        <w:rPr>
          <w:szCs w:val="26"/>
        </w:rPr>
        <w:t>.</w:t>
      </w:r>
      <w:r w:rsidR="0021325D">
        <w:rPr>
          <w:szCs w:val="26"/>
        </w:rPr>
        <w:t xml:space="preserve"> explained that </w:t>
      </w:r>
      <w:r w:rsidR="003D53A8">
        <w:rPr>
          <w:szCs w:val="26"/>
        </w:rPr>
        <w:t xml:space="preserve">they were made by </w:t>
      </w:r>
      <w:r w:rsidR="0021325D">
        <w:rPr>
          <w:szCs w:val="26"/>
        </w:rPr>
        <w:t xml:space="preserve">Father </w:t>
      </w:r>
      <w:r w:rsidR="00CC495F">
        <w:rPr>
          <w:szCs w:val="26"/>
        </w:rPr>
        <w:t>one time when</w:t>
      </w:r>
      <w:r w:rsidR="003D53A8">
        <w:rPr>
          <w:szCs w:val="26"/>
        </w:rPr>
        <w:t xml:space="preserve"> he </w:t>
      </w:r>
      <w:r w:rsidR="0021325D">
        <w:rPr>
          <w:szCs w:val="26"/>
        </w:rPr>
        <w:t xml:space="preserve">kicked and punched the door after Mother </w:t>
      </w:r>
      <w:r w:rsidR="003D53A8">
        <w:rPr>
          <w:szCs w:val="26"/>
        </w:rPr>
        <w:t xml:space="preserve">locked </w:t>
      </w:r>
      <w:r w:rsidR="0021325D">
        <w:rPr>
          <w:szCs w:val="26"/>
        </w:rPr>
        <w:t>herself inside the room.  Ca.M</w:t>
      </w:r>
      <w:r w:rsidR="002D02C9">
        <w:rPr>
          <w:szCs w:val="26"/>
        </w:rPr>
        <w:t>.</w:t>
      </w:r>
      <w:r w:rsidR="0021325D">
        <w:rPr>
          <w:szCs w:val="26"/>
        </w:rPr>
        <w:t xml:space="preserve"> denied suffering any physical abuse by Father or witnessing Father </w:t>
      </w:r>
      <w:r w:rsidR="00653F75">
        <w:rPr>
          <w:szCs w:val="26"/>
        </w:rPr>
        <w:t xml:space="preserve">strike </w:t>
      </w:r>
      <w:r w:rsidR="0021325D">
        <w:rPr>
          <w:szCs w:val="26"/>
        </w:rPr>
        <w:t xml:space="preserve">any of his siblings; he </w:t>
      </w:r>
      <w:r w:rsidR="00580841">
        <w:rPr>
          <w:szCs w:val="26"/>
        </w:rPr>
        <w:t>stated</w:t>
      </w:r>
      <w:r w:rsidR="0021325D">
        <w:rPr>
          <w:szCs w:val="26"/>
        </w:rPr>
        <w:t xml:space="preserve"> Father hit </w:t>
      </w:r>
      <w:r w:rsidR="00033E24">
        <w:rPr>
          <w:szCs w:val="26"/>
        </w:rPr>
        <w:t xml:space="preserve">only </w:t>
      </w:r>
      <w:r w:rsidR="0021325D">
        <w:rPr>
          <w:szCs w:val="26"/>
        </w:rPr>
        <w:t>Mother.</w:t>
      </w:r>
      <w:r w:rsidR="00E45123">
        <w:rPr>
          <w:szCs w:val="26"/>
        </w:rPr>
        <w:t xml:space="preserve">  </w:t>
      </w:r>
    </w:p>
    <w:p w:rsidR="00366620" w:rsidP="006815D7" w14:paraId="3579A232" w14:textId="77D67E22">
      <w:pPr>
        <w:spacing w:line="288" w:lineRule="auto"/>
        <w:rPr>
          <w:szCs w:val="26"/>
        </w:rPr>
      </w:pPr>
      <w:r>
        <w:rPr>
          <w:szCs w:val="26"/>
        </w:rPr>
        <w:tab/>
        <w:t>Ch.M</w:t>
      </w:r>
      <w:r w:rsidR="002D02C9">
        <w:rPr>
          <w:szCs w:val="26"/>
        </w:rPr>
        <w:t>.</w:t>
      </w:r>
      <w:r>
        <w:rPr>
          <w:szCs w:val="26"/>
        </w:rPr>
        <w:t xml:space="preserve"> denied Father ever struck him</w:t>
      </w:r>
      <w:r w:rsidR="00033E24">
        <w:rPr>
          <w:szCs w:val="26"/>
        </w:rPr>
        <w:t xml:space="preserve"> or his siblings</w:t>
      </w:r>
      <w:r>
        <w:rPr>
          <w:szCs w:val="26"/>
        </w:rPr>
        <w:t xml:space="preserve">, </w:t>
      </w:r>
      <w:r w:rsidR="000E432E">
        <w:rPr>
          <w:szCs w:val="26"/>
        </w:rPr>
        <w:t xml:space="preserve">but </w:t>
      </w:r>
      <w:r>
        <w:rPr>
          <w:szCs w:val="26"/>
        </w:rPr>
        <w:t xml:space="preserve">he </w:t>
      </w:r>
      <w:r w:rsidR="000E432E">
        <w:rPr>
          <w:szCs w:val="26"/>
        </w:rPr>
        <w:t>confirmed</w:t>
      </w:r>
      <w:r>
        <w:rPr>
          <w:szCs w:val="26"/>
        </w:rPr>
        <w:t xml:space="preserve"> Father hit Mother, which made </w:t>
      </w:r>
      <w:r w:rsidR="00084A00">
        <w:rPr>
          <w:szCs w:val="26"/>
        </w:rPr>
        <w:t>Ch.M</w:t>
      </w:r>
      <w:r w:rsidR="002D02C9">
        <w:rPr>
          <w:szCs w:val="26"/>
        </w:rPr>
        <w:t>.</w:t>
      </w:r>
      <w:r w:rsidR="00084A00">
        <w:rPr>
          <w:szCs w:val="26"/>
        </w:rPr>
        <w:t xml:space="preserve"> </w:t>
      </w:r>
      <w:r>
        <w:rPr>
          <w:szCs w:val="26"/>
        </w:rPr>
        <w:t>cry</w:t>
      </w:r>
      <w:r w:rsidR="00084A00">
        <w:rPr>
          <w:szCs w:val="26"/>
        </w:rPr>
        <w:t xml:space="preserve">.  </w:t>
      </w:r>
      <w:r w:rsidR="000E432E">
        <w:rPr>
          <w:szCs w:val="26"/>
        </w:rPr>
        <w:t>Ch.M. also corroborated Ca.M.’s statement that</w:t>
      </w:r>
      <w:r w:rsidR="00E45123">
        <w:rPr>
          <w:szCs w:val="26"/>
        </w:rPr>
        <w:t xml:space="preserve"> Father made the holes in the bedroom door by </w:t>
      </w:r>
      <w:r w:rsidR="00084A00">
        <w:rPr>
          <w:szCs w:val="26"/>
        </w:rPr>
        <w:t xml:space="preserve">kicking it and striking it with his fist.  </w:t>
      </w:r>
      <w:r>
        <w:rPr>
          <w:szCs w:val="26"/>
        </w:rPr>
        <w:t xml:space="preserve">In addition, </w:t>
      </w:r>
      <w:r w:rsidR="000E432E">
        <w:rPr>
          <w:szCs w:val="26"/>
        </w:rPr>
        <w:t>Ch.M. said</w:t>
      </w:r>
      <w:r>
        <w:rPr>
          <w:szCs w:val="26"/>
        </w:rPr>
        <w:t xml:space="preserve"> Father </w:t>
      </w:r>
      <w:r w:rsidR="00084A00">
        <w:rPr>
          <w:szCs w:val="26"/>
        </w:rPr>
        <w:t xml:space="preserve">“drinks beers all day long” and </w:t>
      </w:r>
      <w:r>
        <w:rPr>
          <w:szCs w:val="26"/>
        </w:rPr>
        <w:t xml:space="preserve">kept a </w:t>
      </w:r>
      <w:r w:rsidR="002D02C9">
        <w:rPr>
          <w:szCs w:val="26"/>
        </w:rPr>
        <w:t>firearm</w:t>
      </w:r>
      <w:r>
        <w:rPr>
          <w:szCs w:val="26"/>
        </w:rPr>
        <w:t xml:space="preserve"> in the home.  </w:t>
      </w:r>
    </w:p>
    <w:p w:rsidR="002761F5" w:rsidP="006815D7" w14:paraId="165034C7" w14:textId="1DE32DB0">
      <w:pPr>
        <w:spacing w:line="288" w:lineRule="auto"/>
        <w:rPr>
          <w:szCs w:val="26"/>
        </w:rPr>
      </w:pPr>
      <w:r>
        <w:rPr>
          <w:szCs w:val="26"/>
        </w:rPr>
        <w:tab/>
        <w:t xml:space="preserve">Mother confirmed the facts of the </w:t>
      </w:r>
      <w:r w:rsidR="000E432E">
        <w:rPr>
          <w:szCs w:val="26"/>
        </w:rPr>
        <w:t>post-car show abuse that</w:t>
      </w:r>
      <w:r>
        <w:rPr>
          <w:szCs w:val="26"/>
        </w:rPr>
        <w:t xml:space="preserve"> she previously related to the police.  She denied any prior domestic violence, </w:t>
      </w:r>
      <w:r w:rsidR="00FE4EC6">
        <w:rPr>
          <w:szCs w:val="26"/>
        </w:rPr>
        <w:t xml:space="preserve">denied </w:t>
      </w:r>
      <w:r>
        <w:rPr>
          <w:szCs w:val="26"/>
        </w:rPr>
        <w:t xml:space="preserve">knowing Father kept a firearm in the home, </w:t>
      </w:r>
      <w:r w:rsidR="00FE4EC6">
        <w:rPr>
          <w:szCs w:val="26"/>
        </w:rPr>
        <w:t>and denied she was</w:t>
      </w:r>
      <w:r>
        <w:rPr>
          <w:szCs w:val="26"/>
        </w:rPr>
        <w:t xml:space="preserve"> offered a domestic violence restraining order by Sheriff’s deputies.  Mother added she did not plan on seeking a </w:t>
      </w:r>
      <w:r w:rsidR="00FD7194">
        <w:rPr>
          <w:szCs w:val="26"/>
        </w:rPr>
        <w:t>restraining</w:t>
      </w:r>
      <w:r>
        <w:rPr>
          <w:szCs w:val="26"/>
        </w:rPr>
        <w:t xml:space="preserve"> order due to the difficulty of going to court with five young children.  </w:t>
      </w:r>
    </w:p>
    <w:p w:rsidR="008708A5" w:rsidP="006815D7" w14:paraId="1E057D41" w14:textId="3356261D">
      <w:pPr>
        <w:spacing w:line="288" w:lineRule="auto"/>
        <w:rPr>
          <w:szCs w:val="26"/>
        </w:rPr>
      </w:pPr>
      <w:r>
        <w:rPr>
          <w:szCs w:val="26"/>
        </w:rPr>
        <w:tab/>
        <w:t>The social worker also interviewed, among others, Father</w:t>
      </w:r>
      <w:r w:rsidR="00945E3F">
        <w:rPr>
          <w:szCs w:val="26"/>
        </w:rPr>
        <w:t xml:space="preserve">, </w:t>
      </w:r>
      <w:r>
        <w:rPr>
          <w:szCs w:val="26"/>
        </w:rPr>
        <w:t xml:space="preserve">the maternal aunt </w:t>
      </w:r>
      <w:r w:rsidR="005D1E47">
        <w:rPr>
          <w:szCs w:val="26"/>
        </w:rPr>
        <w:t>V.P.</w:t>
      </w:r>
      <w:r w:rsidR="00945E3F">
        <w:rPr>
          <w:szCs w:val="26"/>
        </w:rPr>
        <w:t xml:space="preserve">, </w:t>
      </w:r>
      <w:r w:rsidR="00653970">
        <w:rPr>
          <w:szCs w:val="26"/>
        </w:rPr>
        <w:t xml:space="preserve">and </w:t>
      </w:r>
      <w:r w:rsidR="00945E3F">
        <w:rPr>
          <w:szCs w:val="26"/>
        </w:rPr>
        <w:t>the detective investigating the case.</w:t>
      </w:r>
      <w:r w:rsidR="00033E24">
        <w:rPr>
          <w:szCs w:val="26"/>
        </w:rPr>
        <w:t xml:space="preserve">  Father affirmed he and Mother argued </w:t>
      </w:r>
      <w:r w:rsidR="00FD7194">
        <w:rPr>
          <w:szCs w:val="26"/>
        </w:rPr>
        <w:t>after</w:t>
      </w:r>
      <w:r w:rsidR="00033E24">
        <w:rPr>
          <w:szCs w:val="26"/>
        </w:rPr>
        <w:t xml:space="preserve"> the car show but </w:t>
      </w:r>
      <w:r w:rsidR="000E432E">
        <w:rPr>
          <w:szCs w:val="26"/>
        </w:rPr>
        <w:t>he denied</w:t>
      </w:r>
      <w:r w:rsidR="00033E24">
        <w:rPr>
          <w:szCs w:val="26"/>
        </w:rPr>
        <w:t xml:space="preserve"> hitting Mother with his fists or dragging her with his vehicle</w:t>
      </w:r>
      <w:r w:rsidR="00501C91">
        <w:rPr>
          <w:szCs w:val="26"/>
        </w:rPr>
        <w:t>; he attributed Mother’s injuries to her falling out of the car while it was still moving</w:t>
      </w:r>
      <w:r w:rsidR="00033E24">
        <w:rPr>
          <w:szCs w:val="26"/>
        </w:rPr>
        <w:t>.</w:t>
      </w:r>
      <w:r w:rsidR="002F755A">
        <w:rPr>
          <w:szCs w:val="26"/>
        </w:rPr>
        <w:t xml:space="preserve">  </w:t>
      </w:r>
      <w:r w:rsidR="00017941">
        <w:rPr>
          <w:szCs w:val="26"/>
        </w:rPr>
        <w:t>Father</w:t>
      </w:r>
      <w:r w:rsidR="002F755A">
        <w:rPr>
          <w:szCs w:val="26"/>
        </w:rPr>
        <w:t xml:space="preserve"> </w:t>
      </w:r>
      <w:r w:rsidR="00653F75">
        <w:rPr>
          <w:szCs w:val="26"/>
        </w:rPr>
        <w:t xml:space="preserve">also </w:t>
      </w:r>
      <w:r w:rsidR="002F755A">
        <w:rPr>
          <w:szCs w:val="26"/>
        </w:rPr>
        <w:t xml:space="preserve">denied hitting Mother on any previous occasion, any current use of alcohol or drugs, </w:t>
      </w:r>
      <w:r w:rsidR="00017941">
        <w:rPr>
          <w:szCs w:val="26"/>
        </w:rPr>
        <w:t>and</w:t>
      </w:r>
      <w:r w:rsidR="002F755A">
        <w:rPr>
          <w:szCs w:val="26"/>
        </w:rPr>
        <w:t xml:space="preserve"> owning a firearm.  </w:t>
      </w:r>
      <w:r w:rsidR="00653970">
        <w:rPr>
          <w:szCs w:val="26"/>
        </w:rPr>
        <w:t xml:space="preserve">Father described Mother as an excellent parent and he and Mother as a very happy couple.  </w:t>
      </w:r>
      <w:r w:rsidR="005D1E47">
        <w:rPr>
          <w:szCs w:val="26"/>
        </w:rPr>
        <w:t>V.P.</w:t>
      </w:r>
      <w:r w:rsidR="00501C91">
        <w:rPr>
          <w:szCs w:val="26"/>
        </w:rPr>
        <w:t xml:space="preserve"> told the social worker </w:t>
      </w:r>
      <w:r w:rsidR="00BE21A4">
        <w:rPr>
          <w:szCs w:val="26"/>
        </w:rPr>
        <w:t xml:space="preserve">Father was drunk on the day of the car show but refused to let Mother drive the family home.  </w:t>
      </w:r>
      <w:r w:rsidR="005D1E47">
        <w:rPr>
          <w:szCs w:val="26"/>
        </w:rPr>
        <w:t>V.P.</w:t>
      </w:r>
      <w:r w:rsidR="00BE21A4">
        <w:rPr>
          <w:szCs w:val="26"/>
        </w:rPr>
        <w:t xml:space="preserve"> explained </w:t>
      </w:r>
      <w:r w:rsidR="00501C91">
        <w:rPr>
          <w:szCs w:val="26"/>
        </w:rPr>
        <w:t xml:space="preserve">the incident following the car show was not the first time Father struck Mother and not the first time police became involved in a domestic dispute between </w:t>
      </w:r>
      <w:r w:rsidR="007B683E">
        <w:rPr>
          <w:szCs w:val="26"/>
        </w:rPr>
        <w:t>them</w:t>
      </w:r>
      <w:r w:rsidR="00501C91">
        <w:rPr>
          <w:szCs w:val="26"/>
        </w:rPr>
        <w:t>.</w:t>
      </w:r>
      <w:r>
        <w:rPr>
          <w:rStyle w:val="FootnoteReference"/>
          <w:szCs w:val="26"/>
        </w:rPr>
        <w:footnoteReference w:id="4"/>
      </w:r>
      <w:r w:rsidR="00501C91">
        <w:rPr>
          <w:szCs w:val="26"/>
        </w:rPr>
        <w:t xml:space="preserve">  </w:t>
      </w:r>
      <w:r w:rsidR="005D1E47">
        <w:rPr>
          <w:szCs w:val="26"/>
        </w:rPr>
        <w:t>V.P.</w:t>
      </w:r>
      <w:r w:rsidR="00BE21A4">
        <w:rPr>
          <w:szCs w:val="26"/>
        </w:rPr>
        <w:t xml:space="preserve"> stated Mother is frightened of Father and “wants to leave but </w:t>
      </w:r>
      <w:r w:rsidR="00047BC7">
        <w:rPr>
          <w:szCs w:val="26"/>
        </w:rPr>
        <w:t>she’s</w:t>
      </w:r>
      <w:r w:rsidR="00BE21A4">
        <w:rPr>
          <w:szCs w:val="26"/>
        </w:rPr>
        <w:t xml:space="preserve"> too scared to do so.”  </w:t>
      </w:r>
      <w:r w:rsidR="00945E3F">
        <w:rPr>
          <w:szCs w:val="26"/>
        </w:rPr>
        <w:t xml:space="preserve">The detective advised Mother </w:t>
      </w:r>
      <w:r w:rsidR="00F11631">
        <w:rPr>
          <w:szCs w:val="26"/>
        </w:rPr>
        <w:t xml:space="preserve">had </w:t>
      </w:r>
      <w:r w:rsidR="00945E3F">
        <w:rPr>
          <w:szCs w:val="26"/>
        </w:rPr>
        <w:t xml:space="preserve">declined to </w:t>
      </w:r>
      <w:r w:rsidR="003D53A8">
        <w:rPr>
          <w:szCs w:val="26"/>
        </w:rPr>
        <w:t xml:space="preserve">cooperate </w:t>
      </w:r>
      <w:r w:rsidR="00945E3F">
        <w:rPr>
          <w:szCs w:val="26"/>
        </w:rPr>
        <w:t xml:space="preserve">with </w:t>
      </w:r>
      <w:r w:rsidR="00F11631">
        <w:rPr>
          <w:szCs w:val="26"/>
        </w:rPr>
        <w:t xml:space="preserve">a </w:t>
      </w:r>
      <w:r w:rsidR="003D53A8">
        <w:rPr>
          <w:szCs w:val="26"/>
        </w:rPr>
        <w:t xml:space="preserve">criminal </w:t>
      </w:r>
      <w:r w:rsidR="00945E3F">
        <w:rPr>
          <w:szCs w:val="26"/>
        </w:rPr>
        <w:t xml:space="preserve">prosecution against Father and </w:t>
      </w:r>
      <w:r w:rsidR="00D06252">
        <w:rPr>
          <w:szCs w:val="26"/>
        </w:rPr>
        <w:t xml:space="preserve">twice </w:t>
      </w:r>
      <w:r w:rsidR="00945E3F">
        <w:rPr>
          <w:szCs w:val="26"/>
        </w:rPr>
        <w:t>decline</w:t>
      </w:r>
      <w:r w:rsidR="00653970">
        <w:rPr>
          <w:szCs w:val="26"/>
        </w:rPr>
        <w:t>d</w:t>
      </w:r>
      <w:r w:rsidR="00945E3F">
        <w:rPr>
          <w:szCs w:val="26"/>
        </w:rPr>
        <w:t xml:space="preserve"> </w:t>
      </w:r>
      <w:r w:rsidR="007B683E">
        <w:rPr>
          <w:szCs w:val="26"/>
        </w:rPr>
        <w:t>to seek a</w:t>
      </w:r>
      <w:r w:rsidR="00945E3F">
        <w:rPr>
          <w:szCs w:val="26"/>
        </w:rPr>
        <w:t xml:space="preserve"> </w:t>
      </w:r>
      <w:r w:rsidR="00653970">
        <w:rPr>
          <w:szCs w:val="26"/>
        </w:rPr>
        <w:t>protective order</w:t>
      </w:r>
      <w:r w:rsidR="007B683E">
        <w:rPr>
          <w:szCs w:val="26"/>
        </w:rPr>
        <w:t xml:space="preserve"> against him</w:t>
      </w:r>
      <w:r w:rsidR="00653970">
        <w:rPr>
          <w:szCs w:val="26"/>
        </w:rPr>
        <w:t xml:space="preserve">.  </w:t>
      </w:r>
    </w:p>
    <w:p w:rsidR="001A7A16" w:rsidP="006815D7" w14:paraId="53A2DA9D" w14:textId="0A148547">
      <w:pPr>
        <w:spacing w:line="288" w:lineRule="auto"/>
        <w:rPr>
          <w:szCs w:val="26"/>
        </w:rPr>
      </w:pPr>
      <w:r>
        <w:rPr>
          <w:szCs w:val="26"/>
        </w:rPr>
        <w:tab/>
      </w:r>
      <w:r w:rsidR="007B683E">
        <w:rPr>
          <w:szCs w:val="26"/>
        </w:rPr>
        <w:t xml:space="preserve">The Department removed </w:t>
      </w:r>
      <w:r w:rsidR="00C303F5">
        <w:rPr>
          <w:szCs w:val="26"/>
        </w:rPr>
        <w:t>Minors from their parents</w:t>
      </w:r>
      <w:r w:rsidR="002D02C9">
        <w:rPr>
          <w:szCs w:val="26"/>
        </w:rPr>
        <w:t xml:space="preserve">’ </w:t>
      </w:r>
      <w:r w:rsidR="001D5046">
        <w:rPr>
          <w:szCs w:val="26"/>
        </w:rPr>
        <w:t>custody</w:t>
      </w:r>
      <w:r w:rsidR="007B683E">
        <w:rPr>
          <w:szCs w:val="26"/>
        </w:rPr>
        <w:t xml:space="preserve"> and </w:t>
      </w:r>
      <w:r>
        <w:rPr>
          <w:szCs w:val="26"/>
        </w:rPr>
        <w:t xml:space="preserve">filed </w:t>
      </w:r>
      <w:r w:rsidR="00501C91">
        <w:rPr>
          <w:szCs w:val="26"/>
        </w:rPr>
        <w:t>a petition asking the juve</w:t>
      </w:r>
      <w:r w:rsidRPr="00183E0F" w:rsidR="00183E0F">
        <w:rPr>
          <w:szCs w:val="26"/>
        </w:rPr>
        <w:t xml:space="preserve">nile court to assume </w:t>
      </w:r>
      <w:r w:rsidR="007B683E">
        <w:rPr>
          <w:szCs w:val="26"/>
        </w:rPr>
        <w:t xml:space="preserve">dependency </w:t>
      </w:r>
      <w:r w:rsidRPr="00183E0F" w:rsidR="00183E0F">
        <w:rPr>
          <w:szCs w:val="26"/>
        </w:rPr>
        <w:t>jurisdiction over Minor</w:t>
      </w:r>
      <w:r w:rsidR="00BE21A4">
        <w:rPr>
          <w:szCs w:val="26"/>
        </w:rPr>
        <w:t>s</w:t>
      </w:r>
      <w:r w:rsidR="00183E0F">
        <w:rPr>
          <w:szCs w:val="26"/>
        </w:rPr>
        <w:t>.</w:t>
      </w:r>
      <w:r w:rsidR="00FF3D32">
        <w:rPr>
          <w:szCs w:val="26"/>
        </w:rPr>
        <w:t xml:space="preserve">  As later amended</w:t>
      </w:r>
      <w:r w:rsidR="0077227B">
        <w:rPr>
          <w:szCs w:val="26"/>
        </w:rPr>
        <w:t>,</w:t>
      </w:r>
      <w:r w:rsidR="006E47AB">
        <w:rPr>
          <w:szCs w:val="26"/>
        </w:rPr>
        <w:t xml:space="preserve"> the petition alleged Minors were at substantial risk of suffering serious physical harm as a result of</w:t>
      </w:r>
      <w:r w:rsidR="004B7063">
        <w:rPr>
          <w:szCs w:val="26"/>
        </w:rPr>
        <w:t xml:space="preserve">:  their parents’ </w:t>
      </w:r>
      <w:r w:rsidR="006E47AB">
        <w:rPr>
          <w:szCs w:val="26"/>
        </w:rPr>
        <w:t xml:space="preserve">history of engaging in violent altercations and Mother’s failure to protect them by allowing Father to reside in the family home and have unlimited access to them </w:t>
      </w:r>
      <w:r w:rsidR="00F76E31">
        <w:rPr>
          <w:szCs w:val="26"/>
        </w:rPr>
        <w:t>(count</w:t>
      </w:r>
      <w:r w:rsidR="00937B73">
        <w:rPr>
          <w:szCs w:val="26"/>
        </w:rPr>
        <w:t xml:space="preserve"> b-1</w:t>
      </w:r>
      <w:r w:rsidR="00F76E31">
        <w:rPr>
          <w:szCs w:val="26"/>
        </w:rPr>
        <w:t>)</w:t>
      </w:r>
      <w:r w:rsidR="007B683E">
        <w:rPr>
          <w:szCs w:val="26"/>
        </w:rPr>
        <w:t>;</w:t>
      </w:r>
      <w:r w:rsidR="006E47AB">
        <w:rPr>
          <w:szCs w:val="26"/>
        </w:rPr>
        <w:t xml:space="preserve"> Father’s driving under the influence of alcohol on the day of the car show and Mother’s failure to protect them from the risk</w:t>
      </w:r>
      <w:r w:rsidR="007B683E">
        <w:rPr>
          <w:szCs w:val="26"/>
        </w:rPr>
        <w:t xml:space="preserve"> that presented </w:t>
      </w:r>
      <w:r w:rsidR="00F76E31">
        <w:rPr>
          <w:szCs w:val="26"/>
        </w:rPr>
        <w:t>(</w:t>
      </w:r>
      <w:r w:rsidR="00937B73">
        <w:rPr>
          <w:szCs w:val="26"/>
        </w:rPr>
        <w:t>count b-2</w:t>
      </w:r>
      <w:r w:rsidR="00F76E31">
        <w:rPr>
          <w:szCs w:val="26"/>
        </w:rPr>
        <w:t>)</w:t>
      </w:r>
      <w:r w:rsidR="007B683E">
        <w:rPr>
          <w:szCs w:val="26"/>
        </w:rPr>
        <w:t>;</w:t>
      </w:r>
      <w:r w:rsidR="006E47AB">
        <w:rPr>
          <w:szCs w:val="26"/>
        </w:rPr>
        <w:t xml:space="preserve"> Father’s history of substance abuse and Mother’s failure to protect </w:t>
      </w:r>
      <w:r w:rsidR="007B683E">
        <w:rPr>
          <w:szCs w:val="26"/>
        </w:rPr>
        <w:t>Minors</w:t>
      </w:r>
      <w:r w:rsidR="006E47AB">
        <w:rPr>
          <w:szCs w:val="26"/>
        </w:rPr>
        <w:t xml:space="preserve"> </w:t>
      </w:r>
      <w:r w:rsidR="00F76E31">
        <w:rPr>
          <w:szCs w:val="26"/>
        </w:rPr>
        <w:t>(</w:t>
      </w:r>
      <w:r w:rsidR="00937B73">
        <w:rPr>
          <w:szCs w:val="26"/>
        </w:rPr>
        <w:t xml:space="preserve">count </w:t>
      </w:r>
      <w:r w:rsidR="00F76E31">
        <w:rPr>
          <w:szCs w:val="26"/>
        </w:rPr>
        <w:t>b-3)</w:t>
      </w:r>
      <w:r w:rsidR="007B683E">
        <w:rPr>
          <w:szCs w:val="26"/>
        </w:rPr>
        <w:t xml:space="preserve">; </w:t>
      </w:r>
      <w:r w:rsidR="006E47AB">
        <w:rPr>
          <w:szCs w:val="26"/>
        </w:rPr>
        <w:t xml:space="preserve">and </w:t>
      </w:r>
      <w:r w:rsidR="007B683E">
        <w:rPr>
          <w:szCs w:val="26"/>
        </w:rPr>
        <w:t>Mother and Father’s</w:t>
      </w:r>
      <w:r w:rsidR="006E47AB">
        <w:rPr>
          <w:szCs w:val="26"/>
        </w:rPr>
        <w:t xml:space="preserve"> failure to store </w:t>
      </w:r>
      <w:r w:rsidR="007B683E">
        <w:rPr>
          <w:szCs w:val="26"/>
        </w:rPr>
        <w:t xml:space="preserve">a firearm and ammunition </w:t>
      </w:r>
      <w:r w:rsidR="006E47AB">
        <w:rPr>
          <w:szCs w:val="26"/>
        </w:rPr>
        <w:t xml:space="preserve">safely in the family home </w:t>
      </w:r>
      <w:r w:rsidR="00F76E31">
        <w:rPr>
          <w:szCs w:val="26"/>
        </w:rPr>
        <w:t>(</w:t>
      </w:r>
      <w:r w:rsidR="00937B73">
        <w:rPr>
          <w:szCs w:val="26"/>
        </w:rPr>
        <w:t xml:space="preserve">count </w:t>
      </w:r>
      <w:r w:rsidR="00BB26ED">
        <w:rPr>
          <w:szCs w:val="26"/>
        </w:rPr>
        <w:t>b-4</w:t>
      </w:r>
      <w:r w:rsidR="00F76E31">
        <w:rPr>
          <w:szCs w:val="26"/>
        </w:rPr>
        <w:t>)</w:t>
      </w:r>
      <w:r w:rsidR="006E47AB">
        <w:rPr>
          <w:szCs w:val="26"/>
        </w:rPr>
        <w:t>.</w:t>
      </w:r>
      <w:r w:rsidR="00BD371C">
        <w:rPr>
          <w:szCs w:val="26"/>
        </w:rPr>
        <w:t xml:space="preserve">  </w:t>
      </w:r>
    </w:p>
    <w:p w:rsidR="00F05155" w:rsidP="006815D7" w14:paraId="29A99520" w14:textId="6E4FA017">
      <w:pPr>
        <w:spacing w:line="288" w:lineRule="auto"/>
        <w:rPr>
          <w:szCs w:val="26"/>
        </w:rPr>
      </w:pPr>
      <w:r>
        <w:rPr>
          <w:szCs w:val="26"/>
        </w:rPr>
        <w:tab/>
        <w:t xml:space="preserve">At the </w:t>
      </w:r>
      <w:r w:rsidR="002D02C9">
        <w:rPr>
          <w:szCs w:val="26"/>
        </w:rPr>
        <w:t xml:space="preserve">initial </w:t>
      </w:r>
      <w:r>
        <w:rPr>
          <w:szCs w:val="26"/>
        </w:rPr>
        <w:t>hearing</w:t>
      </w:r>
      <w:r w:rsidR="00A601B4">
        <w:rPr>
          <w:szCs w:val="26"/>
        </w:rPr>
        <w:t xml:space="preserve"> on the petition</w:t>
      </w:r>
      <w:r>
        <w:rPr>
          <w:szCs w:val="26"/>
        </w:rPr>
        <w:t xml:space="preserve">, the </w:t>
      </w:r>
      <w:r w:rsidR="007B683E">
        <w:rPr>
          <w:szCs w:val="26"/>
        </w:rPr>
        <w:t>juvenile c</w:t>
      </w:r>
      <w:r>
        <w:rPr>
          <w:szCs w:val="26"/>
        </w:rPr>
        <w:t xml:space="preserve">ourt </w:t>
      </w:r>
      <w:r w:rsidR="00B57648">
        <w:rPr>
          <w:szCs w:val="26"/>
        </w:rPr>
        <w:t>detained Minors from their parents, ordered monitored visitation</w:t>
      </w:r>
      <w:r w:rsidR="00020053">
        <w:rPr>
          <w:szCs w:val="26"/>
        </w:rPr>
        <w:t>, and set a jurisdiction and disposition</w:t>
      </w:r>
      <w:r w:rsidR="007B683E">
        <w:rPr>
          <w:szCs w:val="26"/>
        </w:rPr>
        <w:t xml:space="preserve"> hearing</w:t>
      </w:r>
      <w:r w:rsidR="00020053">
        <w:rPr>
          <w:szCs w:val="26"/>
        </w:rPr>
        <w:t>.</w:t>
      </w:r>
      <w:r w:rsidR="00B57648">
        <w:rPr>
          <w:szCs w:val="26"/>
        </w:rPr>
        <w:t xml:space="preserve">  </w:t>
      </w:r>
      <w:r w:rsidR="00020053">
        <w:rPr>
          <w:szCs w:val="26"/>
        </w:rPr>
        <w:t xml:space="preserve">That same day, Mother filed a request for a restraining order protecting her from Father.  </w:t>
      </w:r>
    </w:p>
    <w:p w:rsidR="00057FB8" w:rsidP="006815D7" w14:paraId="4899EF5B" w14:textId="77777777">
      <w:pPr>
        <w:spacing w:line="288" w:lineRule="auto"/>
        <w:rPr>
          <w:szCs w:val="26"/>
        </w:rPr>
      </w:pPr>
      <w:r>
        <w:rPr>
          <w:szCs w:val="26"/>
        </w:rPr>
        <w:tab/>
      </w:r>
      <w:r w:rsidR="00020053">
        <w:rPr>
          <w:szCs w:val="26"/>
        </w:rPr>
        <w:t xml:space="preserve">In advance of the jurisdiction and disposition hearing, </w:t>
      </w:r>
      <w:r w:rsidR="00C626A5">
        <w:rPr>
          <w:szCs w:val="26"/>
        </w:rPr>
        <w:t xml:space="preserve">a Department investigator re-interviewed </w:t>
      </w:r>
      <w:r w:rsidR="00945E3F">
        <w:rPr>
          <w:szCs w:val="26"/>
        </w:rPr>
        <w:t>members of the family</w:t>
      </w:r>
      <w:r w:rsidR="00C626A5">
        <w:rPr>
          <w:szCs w:val="26"/>
        </w:rPr>
        <w:t xml:space="preserve">. </w:t>
      </w:r>
    </w:p>
    <w:p w:rsidR="00057FB8" w:rsidP="006815D7" w14:paraId="2CEBBF1D" w14:textId="77777777">
      <w:pPr>
        <w:spacing w:line="288" w:lineRule="auto"/>
        <w:rPr>
          <w:szCs w:val="26"/>
        </w:rPr>
      </w:pPr>
      <w:r>
        <w:rPr>
          <w:szCs w:val="26"/>
        </w:rPr>
        <w:tab/>
      </w:r>
      <w:r w:rsidR="00C626A5">
        <w:rPr>
          <w:szCs w:val="26"/>
        </w:rPr>
        <w:t xml:space="preserve">Mother </w:t>
      </w:r>
      <w:r w:rsidR="006942F2">
        <w:rPr>
          <w:szCs w:val="26"/>
        </w:rPr>
        <w:t xml:space="preserve">continued to maintain the first time Father </w:t>
      </w:r>
      <w:r w:rsidR="00F76E31">
        <w:rPr>
          <w:szCs w:val="26"/>
        </w:rPr>
        <w:t xml:space="preserve">ever </w:t>
      </w:r>
      <w:r w:rsidR="006942F2">
        <w:rPr>
          <w:szCs w:val="26"/>
        </w:rPr>
        <w:t xml:space="preserve">hit her was on the way home from the car show.  She </w:t>
      </w:r>
      <w:r w:rsidR="004815D8">
        <w:rPr>
          <w:szCs w:val="26"/>
        </w:rPr>
        <w:t>claimed</w:t>
      </w:r>
      <w:r w:rsidR="00C626A5">
        <w:rPr>
          <w:szCs w:val="26"/>
        </w:rPr>
        <w:t xml:space="preserve"> that </w:t>
      </w:r>
      <w:r w:rsidR="005F2508">
        <w:rPr>
          <w:szCs w:val="26"/>
        </w:rPr>
        <w:t>on the day of the car show she did not know Father was intoxicated until they got in</w:t>
      </w:r>
      <w:r w:rsidR="006942F2">
        <w:rPr>
          <w:szCs w:val="26"/>
        </w:rPr>
        <w:t>to</w:t>
      </w:r>
      <w:r w:rsidR="005F2508">
        <w:rPr>
          <w:szCs w:val="26"/>
        </w:rPr>
        <w:t xml:space="preserve"> </w:t>
      </w:r>
      <w:r w:rsidR="00F97A44">
        <w:rPr>
          <w:szCs w:val="26"/>
        </w:rPr>
        <w:t xml:space="preserve">Father’s SUV </w:t>
      </w:r>
      <w:r w:rsidR="005F2508">
        <w:rPr>
          <w:szCs w:val="26"/>
        </w:rPr>
        <w:t>to</w:t>
      </w:r>
      <w:r w:rsidR="006942F2">
        <w:rPr>
          <w:szCs w:val="26"/>
        </w:rPr>
        <w:t xml:space="preserve"> </w:t>
      </w:r>
      <w:r w:rsidR="005F2508">
        <w:rPr>
          <w:szCs w:val="26"/>
        </w:rPr>
        <w:t>return home</w:t>
      </w:r>
      <w:r w:rsidR="00F97A44">
        <w:rPr>
          <w:szCs w:val="26"/>
        </w:rPr>
        <w:t xml:space="preserve">; she </w:t>
      </w:r>
      <w:r w:rsidR="006942F2">
        <w:rPr>
          <w:szCs w:val="26"/>
        </w:rPr>
        <w:t>admitted</w:t>
      </w:r>
      <w:r w:rsidR="007B683E">
        <w:rPr>
          <w:szCs w:val="26"/>
        </w:rPr>
        <w:t>, however,</w:t>
      </w:r>
      <w:r w:rsidR="006942F2">
        <w:rPr>
          <w:szCs w:val="26"/>
        </w:rPr>
        <w:t xml:space="preserve"> it was a mistake not to realize </w:t>
      </w:r>
      <w:r w:rsidR="004815D8">
        <w:rPr>
          <w:szCs w:val="26"/>
        </w:rPr>
        <w:t>Father was intoxicated</w:t>
      </w:r>
      <w:r w:rsidR="006942F2">
        <w:rPr>
          <w:szCs w:val="26"/>
        </w:rPr>
        <w:t xml:space="preserve"> sooner</w:t>
      </w:r>
      <w:r w:rsidR="007B683E">
        <w:rPr>
          <w:szCs w:val="26"/>
        </w:rPr>
        <w:t xml:space="preserve">—especially because </w:t>
      </w:r>
      <w:r w:rsidR="006942F2">
        <w:rPr>
          <w:szCs w:val="26"/>
        </w:rPr>
        <w:t xml:space="preserve">she </w:t>
      </w:r>
      <w:r w:rsidR="007B683E">
        <w:rPr>
          <w:szCs w:val="26"/>
        </w:rPr>
        <w:t>knew</w:t>
      </w:r>
      <w:r w:rsidR="006942F2">
        <w:rPr>
          <w:szCs w:val="26"/>
        </w:rPr>
        <w:t xml:space="preserve"> Father</w:t>
      </w:r>
      <w:r w:rsidR="007B683E">
        <w:rPr>
          <w:szCs w:val="26"/>
        </w:rPr>
        <w:t xml:space="preserve"> had previously been arrested</w:t>
      </w:r>
      <w:r w:rsidR="006942F2">
        <w:rPr>
          <w:szCs w:val="26"/>
        </w:rPr>
        <w:t xml:space="preserve"> for driving under the influence.  </w:t>
      </w:r>
      <w:r w:rsidR="008B78E0">
        <w:rPr>
          <w:szCs w:val="26"/>
        </w:rPr>
        <w:t>Mother also</w:t>
      </w:r>
      <w:r w:rsidR="006942F2">
        <w:rPr>
          <w:szCs w:val="26"/>
        </w:rPr>
        <w:t xml:space="preserve"> admitted the holes in the bedroom door </w:t>
      </w:r>
      <w:r w:rsidR="008B78E0">
        <w:rPr>
          <w:szCs w:val="26"/>
        </w:rPr>
        <w:t xml:space="preserve">seen by a social worker </w:t>
      </w:r>
      <w:r w:rsidR="006942F2">
        <w:rPr>
          <w:szCs w:val="26"/>
        </w:rPr>
        <w:t xml:space="preserve">were made by Father.  </w:t>
      </w:r>
      <w:r w:rsidR="00846BCD">
        <w:rPr>
          <w:szCs w:val="26"/>
        </w:rPr>
        <w:t xml:space="preserve">Mother denied all knowledge of a </w:t>
      </w:r>
      <w:r w:rsidR="006942F2">
        <w:rPr>
          <w:szCs w:val="26"/>
        </w:rPr>
        <w:t>firearm being kept in her home</w:t>
      </w:r>
      <w:r w:rsidR="00846BCD">
        <w:rPr>
          <w:szCs w:val="26"/>
        </w:rPr>
        <w:t xml:space="preserve">.  </w:t>
      </w:r>
      <w:r w:rsidR="00104A71">
        <w:rPr>
          <w:szCs w:val="26"/>
        </w:rPr>
        <w:t xml:space="preserve">She also stated she was </w:t>
      </w:r>
      <w:r w:rsidR="00243805">
        <w:rPr>
          <w:szCs w:val="26"/>
        </w:rPr>
        <w:t xml:space="preserve">currently </w:t>
      </w:r>
      <w:r w:rsidR="00104A71">
        <w:rPr>
          <w:szCs w:val="26"/>
        </w:rPr>
        <w:t>separated from Father and did not plan to reconcile</w:t>
      </w:r>
      <w:r w:rsidR="008B78E0">
        <w:rPr>
          <w:szCs w:val="26"/>
        </w:rPr>
        <w:t xml:space="preserve"> with him</w:t>
      </w:r>
      <w:r w:rsidR="00104A71">
        <w:rPr>
          <w:szCs w:val="26"/>
        </w:rPr>
        <w:t>.</w:t>
      </w:r>
    </w:p>
    <w:p w:rsidR="00E11D20" w:rsidP="006815D7" w14:paraId="18219FFD" w14:textId="77777777">
      <w:pPr>
        <w:spacing w:line="288" w:lineRule="auto"/>
        <w:rPr>
          <w:szCs w:val="26"/>
        </w:rPr>
      </w:pPr>
      <w:r>
        <w:rPr>
          <w:szCs w:val="26"/>
        </w:rPr>
        <w:tab/>
      </w:r>
      <w:r w:rsidR="00C626A5">
        <w:rPr>
          <w:szCs w:val="26"/>
        </w:rPr>
        <w:t>Ca.M</w:t>
      </w:r>
      <w:r w:rsidR="00F97A44">
        <w:rPr>
          <w:szCs w:val="26"/>
        </w:rPr>
        <w:t>.</w:t>
      </w:r>
      <w:r w:rsidR="00C626A5">
        <w:rPr>
          <w:szCs w:val="26"/>
        </w:rPr>
        <w:t xml:space="preserve"> and Ch.M</w:t>
      </w:r>
      <w:r w:rsidR="00F97A44">
        <w:rPr>
          <w:szCs w:val="26"/>
        </w:rPr>
        <w:t>.</w:t>
      </w:r>
      <w:r w:rsidR="00C626A5">
        <w:rPr>
          <w:szCs w:val="26"/>
        </w:rPr>
        <w:t xml:space="preserve"> reaffirmed their earlier statements about </w:t>
      </w:r>
      <w:r w:rsidR="00846BCD">
        <w:rPr>
          <w:szCs w:val="26"/>
        </w:rPr>
        <w:t xml:space="preserve">the incident following the car show and </w:t>
      </w:r>
      <w:r w:rsidR="008B78E0">
        <w:rPr>
          <w:szCs w:val="26"/>
        </w:rPr>
        <w:t>acknowledged</w:t>
      </w:r>
      <w:r w:rsidR="00846BCD">
        <w:rPr>
          <w:szCs w:val="26"/>
        </w:rPr>
        <w:t xml:space="preserve"> Father scared them, especially</w:t>
      </w:r>
      <w:r w:rsidR="00104A71">
        <w:rPr>
          <w:szCs w:val="26"/>
        </w:rPr>
        <w:t xml:space="preserve"> when he wa</w:t>
      </w:r>
      <w:r w:rsidR="00846BCD">
        <w:rPr>
          <w:szCs w:val="26"/>
        </w:rPr>
        <w:t>s drunk and hit Mother.</w:t>
      </w:r>
      <w:r w:rsidR="00945E3F">
        <w:rPr>
          <w:szCs w:val="26"/>
        </w:rPr>
        <w:t xml:space="preserve">  </w:t>
      </w:r>
      <w:r w:rsidR="00484D14">
        <w:rPr>
          <w:szCs w:val="26"/>
        </w:rPr>
        <w:t xml:space="preserve">Ca.M. also explained that Mother knew Father kept a firearm in the house </w:t>
      </w:r>
      <w:r w:rsidR="00651817">
        <w:rPr>
          <w:szCs w:val="26"/>
        </w:rPr>
        <w:t>but did not want Minors to know about the gun.</w:t>
      </w:r>
    </w:p>
    <w:p w:rsidR="00BE21A4" w:rsidP="006815D7" w14:paraId="69CAA92A" w14:textId="0E03E68B">
      <w:pPr>
        <w:spacing w:line="288" w:lineRule="auto"/>
        <w:rPr>
          <w:szCs w:val="26"/>
        </w:rPr>
      </w:pPr>
      <w:r>
        <w:rPr>
          <w:szCs w:val="26"/>
        </w:rPr>
        <w:tab/>
      </w:r>
      <w:r w:rsidR="00945E3F">
        <w:rPr>
          <w:szCs w:val="26"/>
        </w:rPr>
        <w:t xml:space="preserve">Father declined to discuss the petition’s allegations with the investigator, </w:t>
      </w:r>
      <w:r>
        <w:rPr>
          <w:szCs w:val="26"/>
        </w:rPr>
        <w:t>but he did state that</w:t>
      </w:r>
      <w:r w:rsidR="00F76E31">
        <w:rPr>
          <w:szCs w:val="26"/>
        </w:rPr>
        <w:t xml:space="preserve"> </w:t>
      </w:r>
      <w:r w:rsidR="00945E3F">
        <w:rPr>
          <w:szCs w:val="26"/>
        </w:rPr>
        <w:t xml:space="preserve">he and Mother </w:t>
      </w:r>
      <w:r w:rsidR="00F76E31">
        <w:rPr>
          <w:szCs w:val="26"/>
        </w:rPr>
        <w:t xml:space="preserve">had </w:t>
      </w:r>
      <w:r w:rsidR="00945E3F">
        <w:rPr>
          <w:szCs w:val="26"/>
        </w:rPr>
        <w:t xml:space="preserve">separated in </w:t>
      </w:r>
      <w:r w:rsidR="00653970">
        <w:rPr>
          <w:szCs w:val="26"/>
        </w:rPr>
        <w:t xml:space="preserve">mid-September due to problems </w:t>
      </w:r>
      <w:r w:rsidR="008B78E0">
        <w:rPr>
          <w:szCs w:val="26"/>
        </w:rPr>
        <w:t>that</w:t>
      </w:r>
      <w:r w:rsidR="00F97A44">
        <w:rPr>
          <w:szCs w:val="26"/>
        </w:rPr>
        <w:t xml:space="preserve"> </w:t>
      </w:r>
      <w:r w:rsidR="00653970">
        <w:rPr>
          <w:szCs w:val="26"/>
        </w:rPr>
        <w:t xml:space="preserve">pre-dated the incident following the car show </w:t>
      </w:r>
      <w:r w:rsidR="00F76E31">
        <w:rPr>
          <w:szCs w:val="26"/>
        </w:rPr>
        <w:t>and did not plan to reunite.</w:t>
      </w:r>
      <w:r w:rsidR="00653970">
        <w:rPr>
          <w:szCs w:val="26"/>
        </w:rPr>
        <w:t xml:space="preserve"> </w:t>
      </w:r>
      <w:r w:rsidR="00F76E31">
        <w:rPr>
          <w:szCs w:val="26"/>
        </w:rPr>
        <w:t xml:space="preserve"> Father advised </w:t>
      </w:r>
      <w:r w:rsidR="00653970">
        <w:rPr>
          <w:szCs w:val="26"/>
        </w:rPr>
        <w:t xml:space="preserve">he wanted Minors returned to Mother’s custody.  </w:t>
      </w:r>
    </w:p>
    <w:p w:rsidR="007B1868" w:rsidP="006815D7" w14:paraId="1EC8A779" w14:textId="0B893349">
      <w:pPr>
        <w:spacing w:line="288" w:lineRule="auto"/>
        <w:rPr>
          <w:szCs w:val="26"/>
        </w:rPr>
      </w:pPr>
      <w:r>
        <w:rPr>
          <w:szCs w:val="26"/>
        </w:rPr>
        <w:tab/>
      </w:r>
      <w:r w:rsidR="008B78E0">
        <w:rPr>
          <w:szCs w:val="26"/>
        </w:rPr>
        <w:t xml:space="preserve">At the jurisdiction and disposition hearing, held in </w:t>
      </w:r>
      <w:r w:rsidR="0041028F">
        <w:rPr>
          <w:szCs w:val="26"/>
        </w:rPr>
        <w:t>December 2022</w:t>
      </w:r>
      <w:r w:rsidR="0068708B">
        <w:rPr>
          <w:szCs w:val="26"/>
        </w:rPr>
        <w:t xml:space="preserve">, the juvenile court </w:t>
      </w:r>
      <w:r w:rsidR="00BB26ED">
        <w:rPr>
          <w:szCs w:val="26"/>
        </w:rPr>
        <w:t xml:space="preserve">admitted all of </w:t>
      </w:r>
      <w:r w:rsidR="002321AB">
        <w:rPr>
          <w:szCs w:val="26"/>
        </w:rPr>
        <w:t xml:space="preserve">the parties’ </w:t>
      </w:r>
      <w:r w:rsidR="00BB26ED">
        <w:rPr>
          <w:szCs w:val="26"/>
        </w:rPr>
        <w:t xml:space="preserve">proffered </w:t>
      </w:r>
      <w:r w:rsidR="002321AB">
        <w:rPr>
          <w:szCs w:val="26"/>
        </w:rPr>
        <w:t>exhibits and t</w:t>
      </w:r>
      <w:r w:rsidR="00BB26ED">
        <w:rPr>
          <w:szCs w:val="26"/>
        </w:rPr>
        <w:t>ook</w:t>
      </w:r>
      <w:r w:rsidR="002321AB">
        <w:rPr>
          <w:szCs w:val="26"/>
        </w:rPr>
        <w:t xml:space="preserve"> judicial notice of the court file</w:t>
      </w:r>
      <w:r w:rsidR="00BB26ED">
        <w:rPr>
          <w:szCs w:val="26"/>
        </w:rPr>
        <w:t>.</w:t>
      </w:r>
      <w:r w:rsidR="002321AB">
        <w:rPr>
          <w:szCs w:val="26"/>
        </w:rPr>
        <w:t xml:space="preserve"> </w:t>
      </w:r>
      <w:r w:rsidR="00BB26ED">
        <w:rPr>
          <w:szCs w:val="26"/>
        </w:rPr>
        <w:t xml:space="preserve"> T</w:t>
      </w:r>
      <w:r w:rsidR="002321AB">
        <w:rPr>
          <w:szCs w:val="26"/>
        </w:rPr>
        <w:t xml:space="preserve">he court </w:t>
      </w:r>
      <w:r w:rsidR="0077227B">
        <w:rPr>
          <w:szCs w:val="26"/>
        </w:rPr>
        <w:t xml:space="preserve">accepted Father’s no contest plea </w:t>
      </w:r>
      <w:r w:rsidR="008B78E0">
        <w:rPr>
          <w:szCs w:val="26"/>
        </w:rPr>
        <w:t>to the petition’s allegations</w:t>
      </w:r>
      <w:r w:rsidR="002321AB">
        <w:rPr>
          <w:szCs w:val="26"/>
        </w:rPr>
        <w:t>.</w:t>
      </w:r>
      <w:r w:rsidR="00464626">
        <w:rPr>
          <w:szCs w:val="26"/>
        </w:rPr>
        <w:t xml:space="preserve">  </w:t>
      </w:r>
      <w:r w:rsidRPr="00BB26ED" w:rsidR="00464626">
        <w:rPr>
          <w:szCs w:val="26"/>
        </w:rPr>
        <w:t>After hearing argument from counsel for Mother, Minors, and the Department with regard to the</w:t>
      </w:r>
      <w:r w:rsidR="008B78E0">
        <w:rPr>
          <w:szCs w:val="26"/>
        </w:rPr>
        <w:t xml:space="preserve"> petition’s</w:t>
      </w:r>
      <w:r w:rsidRPr="00BB26ED" w:rsidR="00464626">
        <w:rPr>
          <w:szCs w:val="26"/>
        </w:rPr>
        <w:t xml:space="preserve"> allegations against Mother, t</w:t>
      </w:r>
      <w:r w:rsidR="00464626">
        <w:rPr>
          <w:szCs w:val="26"/>
        </w:rPr>
        <w:t xml:space="preserve">he court </w:t>
      </w:r>
      <w:r w:rsidR="00F97A44">
        <w:rPr>
          <w:szCs w:val="26"/>
        </w:rPr>
        <w:t xml:space="preserve">sustained all of the counts against </w:t>
      </w:r>
      <w:r w:rsidR="00771ECE">
        <w:rPr>
          <w:szCs w:val="26"/>
        </w:rPr>
        <w:t>her</w:t>
      </w:r>
      <w:r w:rsidR="00F97A44">
        <w:rPr>
          <w:szCs w:val="26"/>
        </w:rPr>
        <w:t>.</w:t>
      </w:r>
      <w:r w:rsidR="004D6A4C">
        <w:rPr>
          <w:szCs w:val="26"/>
        </w:rPr>
        <w:t xml:space="preserve">  </w:t>
      </w:r>
      <w:r w:rsidR="0042277E">
        <w:rPr>
          <w:szCs w:val="26"/>
        </w:rPr>
        <w:t>Citing</w:t>
      </w:r>
      <w:r>
        <w:rPr>
          <w:szCs w:val="26"/>
        </w:rPr>
        <w:t xml:space="preserve"> the “especially alarming” </w:t>
      </w:r>
      <w:r w:rsidR="002D0639">
        <w:rPr>
          <w:szCs w:val="26"/>
        </w:rPr>
        <w:t xml:space="preserve">statements made </w:t>
      </w:r>
      <w:r>
        <w:rPr>
          <w:szCs w:val="26"/>
        </w:rPr>
        <w:t xml:space="preserve">by </w:t>
      </w:r>
      <w:r w:rsidR="001F1421">
        <w:rPr>
          <w:szCs w:val="26"/>
        </w:rPr>
        <w:t xml:space="preserve">the two oldest </w:t>
      </w:r>
      <w:r w:rsidR="008B78E0">
        <w:rPr>
          <w:szCs w:val="26"/>
        </w:rPr>
        <w:t>Minors</w:t>
      </w:r>
      <w:r w:rsidR="001F1421">
        <w:rPr>
          <w:szCs w:val="26"/>
        </w:rPr>
        <w:t xml:space="preserve"> </w:t>
      </w:r>
      <w:r>
        <w:rPr>
          <w:szCs w:val="26"/>
        </w:rPr>
        <w:t>regarding the domestic violence</w:t>
      </w:r>
      <w:r w:rsidR="003F035D">
        <w:rPr>
          <w:szCs w:val="26"/>
        </w:rPr>
        <w:t xml:space="preserve">, </w:t>
      </w:r>
      <w:r w:rsidR="005D0F74">
        <w:rPr>
          <w:szCs w:val="26"/>
        </w:rPr>
        <w:t xml:space="preserve">Father’s alcohol and </w:t>
      </w:r>
      <w:r w:rsidR="003F035D">
        <w:rPr>
          <w:szCs w:val="26"/>
        </w:rPr>
        <w:t xml:space="preserve">substance abuse, and </w:t>
      </w:r>
      <w:r w:rsidR="005D0F74">
        <w:rPr>
          <w:szCs w:val="26"/>
        </w:rPr>
        <w:t xml:space="preserve">both parents’ </w:t>
      </w:r>
      <w:r w:rsidR="003F035D">
        <w:rPr>
          <w:szCs w:val="26"/>
        </w:rPr>
        <w:t xml:space="preserve">carelessness </w:t>
      </w:r>
      <w:r w:rsidR="005D0F74">
        <w:rPr>
          <w:szCs w:val="26"/>
        </w:rPr>
        <w:t xml:space="preserve">in storing </w:t>
      </w:r>
      <w:r w:rsidR="003F035D">
        <w:rPr>
          <w:szCs w:val="26"/>
        </w:rPr>
        <w:t>a firearm and its ammunition in the family home</w:t>
      </w:r>
      <w:r>
        <w:rPr>
          <w:szCs w:val="26"/>
        </w:rPr>
        <w:t xml:space="preserve">, </w:t>
      </w:r>
      <w:r w:rsidR="001F1421">
        <w:rPr>
          <w:szCs w:val="26"/>
        </w:rPr>
        <w:t>the juvenile court found leaving Minors in their parents’ care would pose a substantial danger to their physical health and emotional well</w:t>
      </w:r>
      <w:r w:rsidR="0051641A">
        <w:rPr>
          <w:szCs w:val="26"/>
        </w:rPr>
        <w:t>-</w:t>
      </w:r>
      <w:r w:rsidR="001F1421">
        <w:rPr>
          <w:szCs w:val="26"/>
        </w:rPr>
        <w:t>being.</w:t>
      </w:r>
      <w:r w:rsidR="005E57BC">
        <w:rPr>
          <w:szCs w:val="26"/>
        </w:rPr>
        <w:t xml:space="preserve"> </w:t>
      </w:r>
      <w:r w:rsidR="00DF3ABC">
        <w:rPr>
          <w:szCs w:val="26"/>
        </w:rPr>
        <w:t xml:space="preserve"> </w:t>
      </w:r>
      <w:r w:rsidR="001F1421">
        <w:rPr>
          <w:szCs w:val="26"/>
        </w:rPr>
        <w:t xml:space="preserve">The court </w:t>
      </w:r>
      <w:r>
        <w:rPr>
          <w:szCs w:val="26"/>
        </w:rPr>
        <w:t xml:space="preserve">ordered </w:t>
      </w:r>
      <w:r w:rsidR="001F1421">
        <w:rPr>
          <w:szCs w:val="26"/>
        </w:rPr>
        <w:t xml:space="preserve">Minors </w:t>
      </w:r>
      <w:r>
        <w:rPr>
          <w:szCs w:val="26"/>
        </w:rPr>
        <w:t xml:space="preserve">removed from </w:t>
      </w:r>
      <w:r w:rsidR="001F1421">
        <w:rPr>
          <w:szCs w:val="26"/>
        </w:rPr>
        <w:t xml:space="preserve">both </w:t>
      </w:r>
      <w:r>
        <w:rPr>
          <w:szCs w:val="26"/>
        </w:rPr>
        <w:t xml:space="preserve">parents’ custody </w:t>
      </w:r>
      <w:r w:rsidR="00AB3561">
        <w:rPr>
          <w:szCs w:val="26"/>
        </w:rPr>
        <w:t>and</w:t>
      </w:r>
      <w:r w:rsidR="005D0F74">
        <w:rPr>
          <w:szCs w:val="26"/>
        </w:rPr>
        <w:t>, due to Mother’s dilatory pursuit of a protective order,</w:t>
      </w:r>
      <w:r w:rsidR="00AB3561">
        <w:rPr>
          <w:szCs w:val="26"/>
        </w:rPr>
        <w:t xml:space="preserve"> issued a mutual “stay away” order for Mother and Father.  </w:t>
      </w:r>
    </w:p>
    <w:p w:rsidR="0017055B" w:rsidP="006815D7" w14:paraId="12CD8010" w14:textId="25AA6D50">
      <w:pPr>
        <w:spacing w:line="288" w:lineRule="auto"/>
        <w:rPr>
          <w:szCs w:val="26"/>
        </w:rPr>
      </w:pPr>
      <w:r>
        <w:rPr>
          <w:szCs w:val="26"/>
        </w:rPr>
        <w:tab/>
        <w:t>At the subsequent</w:t>
      </w:r>
      <w:r w:rsidR="00AB3561">
        <w:rPr>
          <w:szCs w:val="26"/>
        </w:rPr>
        <w:t xml:space="preserve"> six-month review hearing </w:t>
      </w:r>
      <w:r w:rsidRPr="00AB3561" w:rsidR="00AB3561">
        <w:rPr>
          <w:szCs w:val="26"/>
        </w:rPr>
        <w:t>(</w:t>
      </w:r>
      <w:r>
        <w:rPr>
          <w:szCs w:val="26"/>
        </w:rPr>
        <w:t>Welf. &amp; Inst. Code,</w:t>
      </w:r>
      <w:r>
        <w:rPr>
          <w:rStyle w:val="FootnoteReference"/>
          <w:szCs w:val="26"/>
        </w:rPr>
        <w:footnoteReference w:id="5"/>
      </w:r>
      <w:r>
        <w:rPr>
          <w:szCs w:val="26"/>
        </w:rPr>
        <w:t xml:space="preserve"> </w:t>
      </w:r>
      <w:r w:rsidRPr="00AB3561" w:rsidR="00AB3561">
        <w:rPr>
          <w:szCs w:val="26"/>
        </w:rPr>
        <w:t>§</w:t>
      </w:r>
      <w:r>
        <w:rPr>
          <w:szCs w:val="26"/>
        </w:rPr>
        <w:t> </w:t>
      </w:r>
      <w:r w:rsidR="00AB3561">
        <w:rPr>
          <w:szCs w:val="26"/>
        </w:rPr>
        <w:t>366.21, subd. (e)</w:t>
      </w:r>
      <w:r w:rsidRPr="00AB3561" w:rsidR="00AB3561">
        <w:rPr>
          <w:szCs w:val="26"/>
        </w:rPr>
        <w:t>)</w:t>
      </w:r>
      <w:r w:rsidR="00AB3561">
        <w:rPr>
          <w:szCs w:val="26"/>
        </w:rPr>
        <w:t xml:space="preserve">, the juvenile court </w:t>
      </w:r>
      <w:r w:rsidR="00BB26ED">
        <w:rPr>
          <w:szCs w:val="26"/>
        </w:rPr>
        <w:t xml:space="preserve">found </w:t>
      </w:r>
      <w:r w:rsidR="007D0F4C">
        <w:rPr>
          <w:szCs w:val="26"/>
        </w:rPr>
        <w:t xml:space="preserve">Mother made substantial progress toward alleviating the causes </w:t>
      </w:r>
      <w:r w:rsidR="00A5745C">
        <w:rPr>
          <w:szCs w:val="26"/>
        </w:rPr>
        <w:t xml:space="preserve">which </w:t>
      </w:r>
      <w:r w:rsidR="007D0F4C">
        <w:rPr>
          <w:szCs w:val="26"/>
        </w:rPr>
        <w:t>g</w:t>
      </w:r>
      <w:r w:rsidR="00A5745C">
        <w:rPr>
          <w:szCs w:val="26"/>
        </w:rPr>
        <w:t xml:space="preserve">ave </w:t>
      </w:r>
      <w:r w:rsidR="007D0F4C">
        <w:rPr>
          <w:szCs w:val="26"/>
        </w:rPr>
        <w:t xml:space="preserve">rise to jurisdiction and </w:t>
      </w:r>
      <w:r w:rsidR="00BB26ED">
        <w:rPr>
          <w:szCs w:val="26"/>
        </w:rPr>
        <w:t>the re</w:t>
      </w:r>
      <w:r w:rsidR="00937F71">
        <w:rPr>
          <w:szCs w:val="26"/>
        </w:rPr>
        <w:t xml:space="preserve">lease </w:t>
      </w:r>
      <w:r w:rsidR="00BB26ED">
        <w:rPr>
          <w:szCs w:val="26"/>
        </w:rPr>
        <w:t xml:space="preserve">of Minors </w:t>
      </w:r>
      <w:r w:rsidR="00937F71">
        <w:rPr>
          <w:szCs w:val="26"/>
        </w:rPr>
        <w:t>in</w:t>
      </w:r>
      <w:r w:rsidR="00BB26ED">
        <w:rPr>
          <w:szCs w:val="26"/>
        </w:rPr>
        <w:t xml:space="preserve">to </w:t>
      </w:r>
      <w:r w:rsidR="007D0F4C">
        <w:rPr>
          <w:szCs w:val="26"/>
        </w:rPr>
        <w:t xml:space="preserve">her </w:t>
      </w:r>
      <w:r w:rsidR="00BB26ED">
        <w:rPr>
          <w:szCs w:val="26"/>
        </w:rPr>
        <w:t>care would not create a substantial risk to their physical or emotional well-being</w:t>
      </w:r>
      <w:r w:rsidR="007D0F4C">
        <w:rPr>
          <w:szCs w:val="26"/>
        </w:rPr>
        <w:t xml:space="preserve">.  The court </w:t>
      </w:r>
      <w:r w:rsidR="00937F71">
        <w:rPr>
          <w:szCs w:val="26"/>
        </w:rPr>
        <w:t xml:space="preserve">ordered </w:t>
      </w:r>
      <w:r w:rsidR="007D0F4C">
        <w:rPr>
          <w:szCs w:val="26"/>
        </w:rPr>
        <w:t xml:space="preserve">Minors </w:t>
      </w:r>
      <w:r w:rsidR="00937F71">
        <w:rPr>
          <w:szCs w:val="26"/>
        </w:rPr>
        <w:t xml:space="preserve">returned to </w:t>
      </w:r>
      <w:r w:rsidR="007D0F4C">
        <w:rPr>
          <w:szCs w:val="26"/>
        </w:rPr>
        <w:t xml:space="preserve">Mother’s </w:t>
      </w:r>
      <w:r w:rsidR="00937F71">
        <w:rPr>
          <w:szCs w:val="26"/>
        </w:rPr>
        <w:t>custody under the continuing jurisdiction of the court</w:t>
      </w:r>
      <w:r w:rsidR="00AD2C70">
        <w:rPr>
          <w:szCs w:val="26"/>
        </w:rPr>
        <w:t xml:space="preserve"> and ordered the Department to provide her and Minors with family maintenance services</w:t>
      </w:r>
      <w:r w:rsidR="00BB26ED">
        <w:rPr>
          <w:szCs w:val="26"/>
        </w:rPr>
        <w:t>.</w:t>
      </w:r>
      <w:r w:rsidR="00937F71">
        <w:rPr>
          <w:szCs w:val="26"/>
        </w:rPr>
        <w:t xml:space="preserve">  </w:t>
      </w:r>
    </w:p>
    <w:p w:rsidR="00896CC9" w:rsidP="006815D7" w14:paraId="70B694A4" w14:textId="77777777">
      <w:pPr>
        <w:spacing w:line="288" w:lineRule="auto"/>
        <w:rPr>
          <w:szCs w:val="26"/>
        </w:rPr>
      </w:pPr>
    </w:p>
    <w:p w:rsidR="006808D0" w:rsidP="006815D7" w14:paraId="27714593" w14:textId="77777777">
      <w:pPr>
        <w:keepNext/>
        <w:spacing w:line="288" w:lineRule="auto"/>
        <w:jc w:val="center"/>
        <w:rPr>
          <w:szCs w:val="26"/>
        </w:rPr>
      </w:pPr>
      <w:r>
        <w:rPr>
          <w:szCs w:val="26"/>
        </w:rPr>
        <w:t>II.  DISCUSSION</w:t>
      </w:r>
    </w:p>
    <w:p w:rsidR="00B33CA7" w:rsidP="006815D7" w14:paraId="3F86E4C1" w14:textId="57BB3C21">
      <w:pPr>
        <w:spacing w:line="288" w:lineRule="auto"/>
        <w:rPr>
          <w:szCs w:val="26"/>
        </w:rPr>
      </w:pPr>
      <w:r>
        <w:rPr>
          <w:szCs w:val="26"/>
        </w:rPr>
        <w:tab/>
      </w:r>
      <w:r w:rsidR="008B78E0">
        <w:rPr>
          <w:szCs w:val="26"/>
        </w:rPr>
        <w:t>Mother challenges the sufficiency of the evidence for only one of the several jurisdiction findings the juvenile court made against her</w:t>
      </w:r>
      <w:r>
        <w:rPr>
          <w:szCs w:val="26"/>
        </w:rPr>
        <w:t xml:space="preserve">, specifically, </w:t>
      </w:r>
      <w:r w:rsidR="008B78E0">
        <w:rPr>
          <w:szCs w:val="26"/>
        </w:rPr>
        <w:t>the finding that she failed to protect Minors from a substantial risk of serious physical harm arising from Father’s domestic violence</w:t>
      </w:r>
      <w:r w:rsidR="005D0F74">
        <w:rPr>
          <w:szCs w:val="26"/>
        </w:rPr>
        <w:t>.</w:t>
      </w:r>
      <w:r w:rsidR="002D0639">
        <w:rPr>
          <w:szCs w:val="26"/>
        </w:rPr>
        <w:t xml:space="preserve">  </w:t>
      </w:r>
      <w:r w:rsidR="008B78E0">
        <w:rPr>
          <w:szCs w:val="26"/>
        </w:rPr>
        <w:t>The other jurisdiction findings against her are uncontested</w:t>
      </w:r>
      <w:r w:rsidR="00B525DB">
        <w:rPr>
          <w:szCs w:val="26"/>
        </w:rPr>
        <w:t>—</w:t>
      </w:r>
      <w:r>
        <w:rPr>
          <w:szCs w:val="26"/>
        </w:rPr>
        <w:t>and with good reason</w:t>
      </w:r>
      <w:r w:rsidRPr="00B33CA7">
        <w:rPr>
          <w:szCs w:val="26"/>
        </w:rPr>
        <w:t xml:space="preserve"> </w:t>
      </w:r>
      <w:r>
        <w:rPr>
          <w:szCs w:val="26"/>
        </w:rPr>
        <w:t>in light of the evidence supporting them</w:t>
      </w:r>
      <w:r w:rsidR="008B78E0">
        <w:rPr>
          <w:szCs w:val="26"/>
        </w:rPr>
        <w:t>.</w:t>
      </w:r>
      <w:r>
        <w:rPr>
          <w:szCs w:val="26"/>
        </w:rPr>
        <w:t xml:space="preserve">  </w:t>
      </w:r>
      <w:r w:rsidR="001D5046">
        <w:rPr>
          <w:szCs w:val="26"/>
        </w:rPr>
        <w:t>We will briefly discuss why</w:t>
      </w:r>
      <w:r>
        <w:rPr>
          <w:szCs w:val="26"/>
        </w:rPr>
        <w:t xml:space="preserve"> the </w:t>
      </w:r>
      <w:r w:rsidR="001D5046">
        <w:rPr>
          <w:szCs w:val="26"/>
        </w:rPr>
        <w:t xml:space="preserve">juvenile </w:t>
      </w:r>
      <w:r>
        <w:rPr>
          <w:szCs w:val="26"/>
        </w:rPr>
        <w:t>court’s substantial risk of serious physical harm finding arising from Mother’s failure to protect from Father’s drunk driving is supported by sufficient evidence and,</w:t>
      </w:r>
      <w:r w:rsidR="001D5046">
        <w:rPr>
          <w:szCs w:val="26"/>
        </w:rPr>
        <w:t xml:space="preserve"> f</w:t>
      </w:r>
      <w:r>
        <w:rPr>
          <w:szCs w:val="26"/>
        </w:rPr>
        <w:t xml:space="preserve">ollowing </w:t>
      </w:r>
      <w:r w:rsidRPr="00B33CA7">
        <w:rPr>
          <w:i/>
          <w:szCs w:val="26"/>
        </w:rPr>
        <w:t>I.J.</w:t>
      </w:r>
      <w:r>
        <w:rPr>
          <w:szCs w:val="26"/>
        </w:rPr>
        <w:t xml:space="preserve">, </w:t>
      </w:r>
      <w:r w:rsidRPr="00B33CA7">
        <w:rPr>
          <w:i/>
          <w:szCs w:val="26"/>
        </w:rPr>
        <w:t>supra</w:t>
      </w:r>
      <w:r>
        <w:rPr>
          <w:szCs w:val="26"/>
        </w:rPr>
        <w:t>, 56 Cal.4th 7</w:t>
      </w:r>
      <w:r w:rsidR="00103376">
        <w:rPr>
          <w:szCs w:val="26"/>
        </w:rPr>
        <w:t>6</w:t>
      </w:r>
      <w:r>
        <w:rPr>
          <w:szCs w:val="26"/>
        </w:rPr>
        <w:t>6, we therefore decline to discuss the sufficiency of the other allegations against Mother</w:t>
      </w:r>
      <w:r w:rsidR="00E85CC7">
        <w:rPr>
          <w:szCs w:val="26"/>
        </w:rPr>
        <w:t xml:space="preserve">, </w:t>
      </w:r>
      <w:r>
        <w:rPr>
          <w:szCs w:val="26"/>
        </w:rPr>
        <w:t>including the one she challenges in this appeal.</w:t>
      </w:r>
    </w:p>
    <w:p w:rsidR="00DF3ABC" w:rsidP="006815D7" w14:paraId="35029D7A" w14:textId="2BA9A845">
      <w:pPr>
        <w:spacing w:line="288" w:lineRule="auto"/>
        <w:rPr>
          <w:szCs w:val="26"/>
        </w:rPr>
      </w:pPr>
      <w:r>
        <w:rPr>
          <w:szCs w:val="26"/>
        </w:rPr>
        <w:tab/>
      </w:r>
      <w:r w:rsidR="005D0F74">
        <w:rPr>
          <w:szCs w:val="26"/>
        </w:rPr>
        <w:t xml:space="preserve">Mother </w:t>
      </w:r>
      <w:r>
        <w:rPr>
          <w:szCs w:val="26"/>
        </w:rPr>
        <w:t xml:space="preserve">additionally </w:t>
      </w:r>
      <w:r w:rsidR="005D0F74">
        <w:rPr>
          <w:szCs w:val="26"/>
        </w:rPr>
        <w:t>argues the juvenile court’s order</w:t>
      </w:r>
      <w:r>
        <w:rPr>
          <w:szCs w:val="26"/>
        </w:rPr>
        <w:t xml:space="preserve"> removing the Minors from her custody was unjustified</w:t>
      </w:r>
      <w:r w:rsidR="005D0F74">
        <w:rPr>
          <w:szCs w:val="26"/>
        </w:rPr>
        <w:t xml:space="preserve">.  </w:t>
      </w:r>
      <w:r>
        <w:rPr>
          <w:szCs w:val="26"/>
        </w:rPr>
        <w:t xml:space="preserve">The contention is moot because Minors have since been returned to her custody and we decline to exercise our discretion to decide the moot issue.  (See generally </w:t>
      </w:r>
      <w:r w:rsidRPr="000D743A" w:rsidR="0005213A">
        <w:rPr>
          <w:i/>
          <w:iCs/>
          <w:szCs w:val="26"/>
        </w:rPr>
        <w:t>In re D.P.</w:t>
      </w:r>
      <w:r w:rsidR="0005213A">
        <w:rPr>
          <w:szCs w:val="26"/>
        </w:rPr>
        <w:t xml:space="preserve"> (2023) 14 Cal.5th 266, 285-287.)</w:t>
      </w:r>
    </w:p>
    <w:p w:rsidR="002F267F" w:rsidP="006815D7" w14:paraId="4060113C" w14:textId="77777777">
      <w:pPr>
        <w:spacing w:line="288" w:lineRule="auto"/>
        <w:rPr>
          <w:szCs w:val="26"/>
        </w:rPr>
      </w:pPr>
    </w:p>
    <w:p w:rsidR="002F267F" w:rsidRPr="00203A59" w:rsidP="006815D7" w14:paraId="40820250" w14:textId="580B91C9">
      <w:pPr>
        <w:keepNext/>
        <w:spacing w:line="288" w:lineRule="auto"/>
        <w:ind w:left="1440" w:hanging="720"/>
        <w:rPr>
          <w:szCs w:val="26"/>
        </w:rPr>
      </w:pPr>
      <w:r w:rsidRPr="0049534F">
        <w:rPr>
          <w:i/>
          <w:szCs w:val="26"/>
        </w:rPr>
        <w:t>A.</w:t>
      </w:r>
      <w:r w:rsidRPr="0049534F">
        <w:rPr>
          <w:i/>
          <w:szCs w:val="26"/>
        </w:rPr>
        <w:tab/>
      </w:r>
      <w:r w:rsidR="0049534F">
        <w:rPr>
          <w:i/>
          <w:szCs w:val="26"/>
        </w:rPr>
        <w:t xml:space="preserve">We Need Not Discuss </w:t>
      </w:r>
      <w:r w:rsidRPr="0049534F">
        <w:rPr>
          <w:i/>
          <w:szCs w:val="26"/>
        </w:rPr>
        <w:t xml:space="preserve">Mother’s Challenge to the </w:t>
      </w:r>
      <w:r w:rsidRPr="0049534F" w:rsidR="0049534F">
        <w:rPr>
          <w:i/>
          <w:szCs w:val="26"/>
        </w:rPr>
        <w:t xml:space="preserve">Domestic Violence </w:t>
      </w:r>
      <w:r w:rsidRPr="0049534F">
        <w:rPr>
          <w:i/>
          <w:szCs w:val="26"/>
        </w:rPr>
        <w:t>Jurisdiction Finding</w:t>
      </w:r>
      <w:r w:rsidRPr="0049534F" w:rsidR="005E57BC">
        <w:rPr>
          <w:i/>
          <w:szCs w:val="26"/>
        </w:rPr>
        <w:t xml:space="preserve"> </w:t>
      </w:r>
      <w:r w:rsidR="0049534F">
        <w:rPr>
          <w:i/>
          <w:szCs w:val="26"/>
        </w:rPr>
        <w:t>Because Sufficient Evidence Supports the Failure to Protect from Drunk Driving Finding</w:t>
      </w:r>
    </w:p>
    <w:p w:rsidR="00BA7AC9" w:rsidP="006815D7" w14:paraId="436CB53E" w14:textId="5828BEAF">
      <w:pPr>
        <w:spacing w:line="288" w:lineRule="auto"/>
        <w:rPr>
          <w:szCs w:val="26"/>
        </w:rPr>
      </w:pPr>
      <w:r>
        <w:rPr>
          <w:szCs w:val="26"/>
        </w:rPr>
        <w:tab/>
        <w:t xml:space="preserve">In </w:t>
      </w:r>
      <w:r w:rsidRPr="000D743A" w:rsidR="0005213A">
        <w:rPr>
          <w:i/>
          <w:iCs/>
          <w:szCs w:val="26"/>
        </w:rPr>
        <w:t>D.P., supra,</w:t>
      </w:r>
      <w:r w:rsidR="0005213A">
        <w:rPr>
          <w:szCs w:val="26"/>
        </w:rPr>
        <w:t xml:space="preserve"> 14 Cal.5th 266</w:t>
      </w:r>
      <w:r w:rsidR="0049534F">
        <w:rPr>
          <w:szCs w:val="26"/>
        </w:rPr>
        <w:t xml:space="preserve">, our Supreme Court </w:t>
      </w:r>
      <w:r w:rsidR="004276AA">
        <w:rPr>
          <w:szCs w:val="26"/>
        </w:rPr>
        <w:t>held</w:t>
      </w:r>
      <w:r w:rsidR="0049534F">
        <w:rPr>
          <w:szCs w:val="26"/>
        </w:rPr>
        <w:t xml:space="preserve"> </w:t>
      </w:r>
      <w:r w:rsidR="004276AA">
        <w:rPr>
          <w:szCs w:val="26"/>
        </w:rPr>
        <w:t xml:space="preserve">reviewing courts have discretion to decide </w:t>
      </w:r>
      <w:r>
        <w:rPr>
          <w:szCs w:val="26"/>
        </w:rPr>
        <w:t>moot</w:t>
      </w:r>
      <w:r w:rsidR="004276AA">
        <w:rPr>
          <w:szCs w:val="26"/>
        </w:rPr>
        <w:t xml:space="preserve"> appeal</w:t>
      </w:r>
      <w:r>
        <w:rPr>
          <w:szCs w:val="26"/>
        </w:rPr>
        <w:t>s</w:t>
      </w:r>
      <w:r w:rsidR="004276AA">
        <w:rPr>
          <w:szCs w:val="26"/>
        </w:rPr>
        <w:t xml:space="preserve"> from juvenile court </w:t>
      </w:r>
      <w:r>
        <w:rPr>
          <w:szCs w:val="26"/>
        </w:rPr>
        <w:t xml:space="preserve">dependency </w:t>
      </w:r>
      <w:r w:rsidR="004276AA">
        <w:rPr>
          <w:szCs w:val="26"/>
        </w:rPr>
        <w:t>order</w:t>
      </w:r>
      <w:r>
        <w:rPr>
          <w:szCs w:val="26"/>
        </w:rPr>
        <w:t>s</w:t>
      </w:r>
      <w:r w:rsidR="004276AA">
        <w:rPr>
          <w:szCs w:val="26"/>
        </w:rPr>
        <w:t xml:space="preserve"> and must decide whether to exercise that discretion when asked to do so.  (</w:t>
      </w:r>
      <w:r>
        <w:rPr>
          <w:i/>
          <w:szCs w:val="26"/>
        </w:rPr>
        <w:t>Id.</w:t>
      </w:r>
      <w:r w:rsidR="004276AA">
        <w:rPr>
          <w:szCs w:val="26"/>
        </w:rPr>
        <w:t xml:space="preserve"> at 287.)  Our high court explained that appeals in dependency proceedings are “particularly prone to mootness problems” (</w:t>
      </w:r>
      <w:r w:rsidRPr="004276AA" w:rsidR="004276AA">
        <w:rPr>
          <w:i/>
          <w:szCs w:val="26"/>
        </w:rPr>
        <w:t>id.</w:t>
      </w:r>
      <w:r w:rsidR="004276AA">
        <w:rPr>
          <w:szCs w:val="26"/>
        </w:rPr>
        <w:t xml:space="preserve"> at 284) and such problems </w:t>
      </w:r>
      <w:r w:rsidRPr="004276AA" w:rsidR="004276AA">
        <w:rPr>
          <w:szCs w:val="26"/>
        </w:rPr>
        <w:t xml:space="preserve">may </w:t>
      </w:r>
      <w:r w:rsidR="004276AA">
        <w:rPr>
          <w:szCs w:val="26"/>
        </w:rPr>
        <w:t>“‘“</w:t>
      </w:r>
      <w:r w:rsidRPr="004276AA" w:rsidR="004276AA">
        <w:rPr>
          <w:szCs w:val="26"/>
        </w:rPr>
        <w:t>ha[ve] the undesirable result of insulating erroneous or arbitrary rulings from review</w:t>
      </w:r>
      <w:r w:rsidR="004276AA">
        <w:rPr>
          <w:szCs w:val="26"/>
        </w:rPr>
        <w:t>”’</w:t>
      </w:r>
      <w:r w:rsidRPr="004276AA" w:rsidR="004276AA">
        <w:rPr>
          <w:szCs w:val="26"/>
        </w:rPr>
        <w:t>”</w:t>
      </w:r>
      <w:r w:rsidR="004276AA">
        <w:rPr>
          <w:szCs w:val="26"/>
        </w:rPr>
        <w:t xml:space="preserve"> (</w:t>
      </w:r>
      <w:r w:rsidRPr="004276AA" w:rsidR="004276AA">
        <w:rPr>
          <w:i/>
          <w:szCs w:val="26"/>
        </w:rPr>
        <w:t>id.</w:t>
      </w:r>
      <w:r w:rsidR="004276AA">
        <w:rPr>
          <w:szCs w:val="26"/>
        </w:rPr>
        <w:t xml:space="preserve"> at 285).</w:t>
      </w:r>
      <w:r w:rsidR="007D2B21">
        <w:rPr>
          <w:szCs w:val="26"/>
        </w:rPr>
        <w:t xml:space="preserve">  In discussing</w:t>
      </w:r>
      <w:r w:rsidR="004276AA">
        <w:rPr>
          <w:szCs w:val="26"/>
        </w:rPr>
        <w:t xml:space="preserve"> why it believed an avenue for discretionary review of moot issues</w:t>
      </w:r>
      <w:r w:rsidR="003D22D3">
        <w:rPr>
          <w:szCs w:val="26"/>
        </w:rPr>
        <w:t xml:space="preserve"> should remain open</w:t>
      </w:r>
      <w:r w:rsidR="004276AA">
        <w:rPr>
          <w:szCs w:val="26"/>
        </w:rPr>
        <w:t xml:space="preserve">, </w:t>
      </w:r>
      <w:r w:rsidR="003D22D3">
        <w:rPr>
          <w:szCs w:val="26"/>
        </w:rPr>
        <w:t xml:space="preserve">the </w:t>
      </w:r>
      <w:r w:rsidRPr="004276AA" w:rsidR="003D22D3">
        <w:rPr>
          <w:i/>
          <w:szCs w:val="26"/>
        </w:rPr>
        <w:t>D.P.</w:t>
      </w:r>
      <w:r w:rsidR="003D22D3">
        <w:rPr>
          <w:szCs w:val="26"/>
        </w:rPr>
        <w:t xml:space="preserve"> court </w:t>
      </w:r>
      <w:r w:rsidR="004276AA">
        <w:rPr>
          <w:szCs w:val="26"/>
        </w:rPr>
        <w:t>referenced</w:t>
      </w:r>
      <w:r w:rsidR="001D5046">
        <w:rPr>
          <w:szCs w:val="26"/>
        </w:rPr>
        <w:t xml:space="preserve"> a</w:t>
      </w:r>
      <w:r w:rsidR="004276AA">
        <w:rPr>
          <w:szCs w:val="26"/>
        </w:rPr>
        <w:t xml:space="preserve"> situation </w:t>
      </w:r>
      <w:r w:rsidR="001D5046">
        <w:rPr>
          <w:szCs w:val="26"/>
        </w:rPr>
        <w:t>we do not have in this case</w:t>
      </w:r>
      <w:r w:rsidR="007E2DD8">
        <w:rPr>
          <w:szCs w:val="26"/>
        </w:rPr>
        <w:t>—</w:t>
      </w:r>
      <w:r w:rsidR="004276AA">
        <w:rPr>
          <w:szCs w:val="26"/>
        </w:rPr>
        <w:t>where a juvenile court makes jurisdiction findings against both parents but only one appeals (making the appeal moot because jurisdiction over the child will continue regardless)</w:t>
      </w:r>
      <w:r w:rsidR="007E2DD8">
        <w:rPr>
          <w:szCs w:val="26"/>
        </w:rPr>
        <w:t>—</w:t>
      </w:r>
      <w:r w:rsidR="004276AA">
        <w:rPr>
          <w:szCs w:val="26"/>
        </w:rPr>
        <w:t xml:space="preserve">and the situation we </w:t>
      </w:r>
      <w:r w:rsidR="001D5046">
        <w:rPr>
          <w:szCs w:val="26"/>
        </w:rPr>
        <w:t xml:space="preserve">do </w:t>
      </w:r>
      <w:r w:rsidR="004276AA">
        <w:rPr>
          <w:szCs w:val="26"/>
        </w:rPr>
        <w:t xml:space="preserve">have in this case: where a juvenile court makes multiple </w:t>
      </w:r>
      <w:r w:rsidR="008F7753">
        <w:rPr>
          <w:szCs w:val="26"/>
        </w:rPr>
        <w:t xml:space="preserve">adverse </w:t>
      </w:r>
      <w:r w:rsidR="004276AA">
        <w:rPr>
          <w:szCs w:val="26"/>
        </w:rPr>
        <w:t xml:space="preserve">dependency findings against </w:t>
      </w:r>
      <w:r w:rsidR="0024003F">
        <w:rPr>
          <w:szCs w:val="26"/>
        </w:rPr>
        <w:t>an appealing</w:t>
      </w:r>
      <w:r w:rsidR="004276AA">
        <w:rPr>
          <w:szCs w:val="26"/>
        </w:rPr>
        <w:t xml:space="preserve"> parent.  (</w:t>
      </w:r>
      <w:r w:rsidRPr="004276AA" w:rsidR="004276AA">
        <w:rPr>
          <w:i/>
          <w:szCs w:val="26"/>
        </w:rPr>
        <w:t>D.P.</w:t>
      </w:r>
      <w:r w:rsidR="004276AA">
        <w:rPr>
          <w:szCs w:val="26"/>
        </w:rPr>
        <w:t xml:space="preserve">, </w:t>
      </w:r>
      <w:r w:rsidRPr="004276AA" w:rsidR="004276AA">
        <w:rPr>
          <w:i/>
          <w:szCs w:val="26"/>
        </w:rPr>
        <w:t>supra</w:t>
      </w:r>
      <w:r w:rsidR="004276AA">
        <w:rPr>
          <w:szCs w:val="26"/>
        </w:rPr>
        <w:t>, 14 Cal.5th at 283-284</w:t>
      </w:r>
      <w:r>
        <w:rPr>
          <w:szCs w:val="26"/>
        </w:rPr>
        <w:t xml:space="preserve"> [“</w:t>
      </w:r>
      <w:r w:rsidRPr="00BA7AC9">
        <w:rPr>
          <w:szCs w:val="26"/>
        </w:rPr>
        <w:t>Thus, where jurisdictional findings have been made as to both parents but only one parent brings a challenge, the appeal may be rendered moot.</w:t>
      </w:r>
      <w:r>
        <w:rPr>
          <w:szCs w:val="26"/>
        </w:rPr>
        <w:t xml:space="preserve">  [Citation.]  The same </w:t>
      </w:r>
      <w:r w:rsidRPr="00BA7AC9">
        <w:rPr>
          <w:szCs w:val="26"/>
        </w:rPr>
        <w:t>is true where there are multiple findings against one parent; the validity of one finding may render moot the parent</w:t>
      </w:r>
      <w:r>
        <w:rPr>
          <w:szCs w:val="26"/>
        </w:rPr>
        <w:t>’</w:t>
      </w:r>
      <w:r w:rsidRPr="00BA7AC9">
        <w:rPr>
          <w:szCs w:val="26"/>
        </w:rPr>
        <w:t>s attempt to challenge the others</w:t>
      </w:r>
      <w:r>
        <w:rPr>
          <w:szCs w:val="26"/>
        </w:rPr>
        <w:t>”].)</w:t>
      </w:r>
    </w:p>
    <w:p w:rsidR="000D68C6" w:rsidP="006815D7" w14:paraId="3C71F480" w14:textId="5250422F">
      <w:pPr>
        <w:spacing w:line="288" w:lineRule="auto"/>
        <w:rPr>
          <w:szCs w:val="26"/>
        </w:rPr>
      </w:pPr>
      <w:r>
        <w:rPr>
          <w:szCs w:val="26"/>
        </w:rPr>
        <w:tab/>
      </w:r>
      <w:r w:rsidR="001D5046">
        <w:rPr>
          <w:szCs w:val="26"/>
        </w:rPr>
        <w:t>Although</w:t>
      </w:r>
      <w:r>
        <w:rPr>
          <w:szCs w:val="26"/>
        </w:rPr>
        <w:t xml:space="preserve"> our Supreme Court recognized one valid finding against a parent will render the others moot </w:t>
      </w:r>
      <w:r w:rsidR="00306BB4">
        <w:rPr>
          <w:szCs w:val="26"/>
        </w:rPr>
        <w:t xml:space="preserve">in an opinion </w:t>
      </w:r>
      <w:r w:rsidR="002C31AB">
        <w:rPr>
          <w:szCs w:val="26"/>
        </w:rPr>
        <w:t>that holds</w:t>
      </w:r>
      <w:r>
        <w:rPr>
          <w:szCs w:val="26"/>
        </w:rPr>
        <w:t xml:space="preserve"> courts must decide whether to exercise their discretion to decide moot issues, </w:t>
      </w:r>
      <w:r w:rsidR="001D5046">
        <w:rPr>
          <w:szCs w:val="26"/>
        </w:rPr>
        <w:t xml:space="preserve">we do not read </w:t>
      </w:r>
      <w:r w:rsidRPr="001D5046" w:rsidR="001D5046">
        <w:rPr>
          <w:i/>
          <w:iCs/>
          <w:szCs w:val="26"/>
        </w:rPr>
        <w:t>D.P.</w:t>
      </w:r>
      <w:r w:rsidR="001D5046">
        <w:rPr>
          <w:szCs w:val="26"/>
        </w:rPr>
        <w:t xml:space="preserve"> to require reviewing courts to invariably consider whether to exercise their discretion to decide a parent’s challenge to one </w:t>
      </w:r>
      <w:r w:rsidR="00947F4E">
        <w:rPr>
          <w:szCs w:val="26"/>
        </w:rPr>
        <w:t xml:space="preserve">adverse </w:t>
      </w:r>
      <w:r w:rsidR="001D5046">
        <w:rPr>
          <w:szCs w:val="26"/>
        </w:rPr>
        <w:t xml:space="preserve">jurisdiction finding even if there are other </w:t>
      </w:r>
      <w:r w:rsidR="00947F4E">
        <w:rPr>
          <w:szCs w:val="26"/>
        </w:rPr>
        <w:t xml:space="preserve">adverse </w:t>
      </w:r>
      <w:r w:rsidR="001D5046">
        <w:rPr>
          <w:szCs w:val="26"/>
        </w:rPr>
        <w:t xml:space="preserve">findings against the parent that are uncontested.  </w:t>
      </w:r>
      <w:r>
        <w:rPr>
          <w:szCs w:val="26"/>
        </w:rPr>
        <w:t xml:space="preserve">As we </w:t>
      </w:r>
      <w:r w:rsidR="007070E5">
        <w:rPr>
          <w:szCs w:val="26"/>
        </w:rPr>
        <w:t>emphasized</w:t>
      </w:r>
      <w:r>
        <w:rPr>
          <w:szCs w:val="26"/>
        </w:rPr>
        <w:t xml:space="preserve"> at the outset of this opinion, the Supreme Court in </w:t>
      </w:r>
      <w:r w:rsidRPr="000D68C6">
        <w:rPr>
          <w:i/>
          <w:szCs w:val="26"/>
        </w:rPr>
        <w:t xml:space="preserve">I.J. </w:t>
      </w:r>
      <w:r>
        <w:rPr>
          <w:szCs w:val="26"/>
        </w:rPr>
        <w:t xml:space="preserve">determined the Courts of Appeal </w:t>
      </w:r>
      <w:r w:rsidRPr="00351192">
        <w:rPr>
          <w:szCs w:val="26"/>
        </w:rPr>
        <w:t xml:space="preserve">can affirm </w:t>
      </w:r>
      <w:r>
        <w:rPr>
          <w:szCs w:val="26"/>
        </w:rPr>
        <w:t>a</w:t>
      </w:r>
      <w:r w:rsidRPr="00351192">
        <w:rPr>
          <w:szCs w:val="26"/>
        </w:rPr>
        <w:t xml:space="preserve"> juvenile court</w:t>
      </w:r>
      <w:r>
        <w:rPr>
          <w:szCs w:val="26"/>
        </w:rPr>
        <w:t>’</w:t>
      </w:r>
      <w:r w:rsidRPr="00351192">
        <w:rPr>
          <w:szCs w:val="26"/>
        </w:rPr>
        <w:t xml:space="preserve">s </w:t>
      </w:r>
      <w:r>
        <w:rPr>
          <w:szCs w:val="26"/>
        </w:rPr>
        <w:t xml:space="preserve">jurisdiction </w:t>
      </w:r>
      <w:r w:rsidRPr="00351192">
        <w:rPr>
          <w:szCs w:val="26"/>
        </w:rPr>
        <w:t xml:space="preserve">finding </w:t>
      </w:r>
      <w:r>
        <w:rPr>
          <w:szCs w:val="26"/>
        </w:rPr>
        <w:t>“</w:t>
      </w:r>
      <w:r w:rsidRPr="00351192">
        <w:rPr>
          <w:szCs w:val="26"/>
        </w:rPr>
        <w:t xml:space="preserve">if any one of the statutory bases for jurisdiction that are enumerated in the </w:t>
      </w:r>
      <w:r w:rsidR="00CB2CB4">
        <w:rPr>
          <w:szCs w:val="26"/>
        </w:rPr>
        <w:t xml:space="preserve">[dependency] </w:t>
      </w:r>
      <w:r w:rsidRPr="00351192">
        <w:rPr>
          <w:szCs w:val="26"/>
        </w:rPr>
        <w:t>petition is supported by substantial evidence</w:t>
      </w:r>
      <w:r>
        <w:rPr>
          <w:szCs w:val="26"/>
        </w:rPr>
        <w:t>” and “</w:t>
      </w:r>
      <w:r w:rsidRPr="00351192">
        <w:rPr>
          <w:szCs w:val="26"/>
        </w:rPr>
        <w:t>need not consider whether any or all of the other alleged statutory grounds for jurisdiction are supported by the evidence</w:t>
      </w:r>
      <w:r>
        <w:rPr>
          <w:szCs w:val="26"/>
        </w:rPr>
        <w:t>.”  (</w:t>
      </w:r>
      <w:r>
        <w:rPr>
          <w:i/>
          <w:iCs/>
          <w:szCs w:val="26"/>
        </w:rPr>
        <w:t>I.J.</w:t>
      </w:r>
      <w:r>
        <w:rPr>
          <w:iCs/>
          <w:szCs w:val="26"/>
        </w:rPr>
        <w:t xml:space="preserve">, </w:t>
      </w:r>
      <w:r>
        <w:rPr>
          <w:i/>
          <w:iCs/>
          <w:szCs w:val="26"/>
        </w:rPr>
        <w:t>supra</w:t>
      </w:r>
      <w:r>
        <w:rPr>
          <w:iCs/>
          <w:szCs w:val="26"/>
        </w:rPr>
        <w:t xml:space="preserve">, 56 Cal.4th </w:t>
      </w:r>
      <w:r>
        <w:rPr>
          <w:szCs w:val="26"/>
        </w:rPr>
        <w:t xml:space="preserve">at 773.)  </w:t>
      </w:r>
      <w:r w:rsidRPr="000D68C6">
        <w:rPr>
          <w:i/>
          <w:szCs w:val="26"/>
        </w:rPr>
        <w:t>D.P.</w:t>
      </w:r>
      <w:r>
        <w:rPr>
          <w:szCs w:val="26"/>
        </w:rPr>
        <w:t xml:space="preserve"> did not disapprove this language in </w:t>
      </w:r>
      <w:r w:rsidRPr="000D68C6">
        <w:rPr>
          <w:i/>
          <w:szCs w:val="26"/>
        </w:rPr>
        <w:t xml:space="preserve">I.J. </w:t>
      </w:r>
      <w:r>
        <w:rPr>
          <w:szCs w:val="26"/>
        </w:rPr>
        <w:t xml:space="preserve">(or any part of </w:t>
      </w:r>
      <w:r w:rsidRPr="000D68C6">
        <w:rPr>
          <w:i/>
          <w:szCs w:val="26"/>
        </w:rPr>
        <w:t>I.J.</w:t>
      </w:r>
      <w:r>
        <w:rPr>
          <w:szCs w:val="26"/>
        </w:rPr>
        <w:t xml:space="preserve">, </w:t>
      </w:r>
      <w:r w:rsidR="00ED48E8">
        <w:rPr>
          <w:szCs w:val="26"/>
        </w:rPr>
        <w:t>a case</w:t>
      </w:r>
      <w:r>
        <w:rPr>
          <w:szCs w:val="26"/>
        </w:rPr>
        <w:t xml:space="preserve"> </w:t>
      </w:r>
      <w:r w:rsidRPr="000D68C6">
        <w:rPr>
          <w:i/>
          <w:szCs w:val="26"/>
        </w:rPr>
        <w:t xml:space="preserve">D.P. </w:t>
      </w:r>
      <w:r>
        <w:rPr>
          <w:szCs w:val="26"/>
        </w:rPr>
        <w:t>never cites), and it accordingly remains good law.  Th</w:t>
      </w:r>
      <w:r w:rsidR="008A54DC">
        <w:rPr>
          <w:szCs w:val="26"/>
        </w:rPr>
        <w:t>at</w:t>
      </w:r>
      <w:r>
        <w:rPr>
          <w:szCs w:val="26"/>
        </w:rPr>
        <w:t xml:space="preserve"> means that so long as we conclude any </w:t>
      </w:r>
      <w:r w:rsidR="008A54DC">
        <w:rPr>
          <w:szCs w:val="26"/>
        </w:rPr>
        <w:t xml:space="preserve">one </w:t>
      </w:r>
      <w:r>
        <w:rPr>
          <w:szCs w:val="26"/>
        </w:rPr>
        <w:t xml:space="preserve">of the findings against Mother </w:t>
      </w:r>
      <w:r w:rsidR="008A54DC">
        <w:rPr>
          <w:szCs w:val="26"/>
        </w:rPr>
        <w:t>is</w:t>
      </w:r>
      <w:r>
        <w:rPr>
          <w:szCs w:val="26"/>
        </w:rPr>
        <w:t xml:space="preserve"> supported by sufficient evidence—whether challenged by her or not—we “need not consider” whether the other findings against her are supported by sufficient evidence, including </w:t>
      </w:r>
      <w:r w:rsidR="008A54DC">
        <w:rPr>
          <w:szCs w:val="26"/>
        </w:rPr>
        <w:t xml:space="preserve">consideration </w:t>
      </w:r>
      <w:r>
        <w:rPr>
          <w:szCs w:val="26"/>
        </w:rPr>
        <w:t>via an exercise of our discretion to decide a moot issue.</w:t>
      </w:r>
      <w:r>
        <w:rPr>
          <w:rStyle w:val="FootnoteReference"/>
          <w:szCs w:val="26"/>
        </w:rPr>
        <w:footnoteReference w:id="6"/>
      </w:r>
    </w:p>
    <w:p w:rsidR="00A25D53" w:rsidP="006815D7" w14:paraId="534281DC" w14:textId="7AD55F53">
      <w:pPr>
        <w:spacing w:line="288" w:lineRule="auto"/>
        <w:rPr>
          <w:szCs w:val="26"/>
        </w:rPr>
      </w:pPr>
      <w:r>
        <w:rPr>
          <w:szCs w:val="26"/>
        </w:rPr>
        <w:tab/>
      </w:r>
      <w:r w:rsidRPr="004823A5" w:rsidR="00ED48E8">
        <w:rPr>
          <w:szCs w:val="26"/>
        </w:rPr>
        <w:t>Section 300, subdivision (b)(1)</w:t>
      </w:r>
      <w:r w:rsidR="005C2F64">
        <w:rPr>
          <w:szCs w:val="26"/>
        </w:rPr>
        <w:t>(A)</w:t>
      </w:r>
      <w:r w:rsidRPr="004823A5" w:rsidR="00ED48E8">
        <w:rPr>
          <w:szCs w:val="26"/>
        </w:rPr>
        <w:t xml:space="preserve"> authorizes a juvenile court to assume dependency jurisdiction over a child when “[t]he child has suffered, or there is a substantial risk that the child will suffer, serious physical harm or illness, as a result of</w:t>
      </w:r>
      <w:r w:rsidR="00470294">
        <w:rPr>
          <w:szCs w:val="26"/>
        </w:rPr>
        <w:t> </w:t>
      </w:r>
      <w:r w:rsidR="00E00643">
        <w:rPr>
          <w:szCs w:val="26"/>
        </w:rPr>
        <w:t>.</w:t>
      </w:r>
      <w:r w:rsidR="00856060">
        <w:rPr>
          <w:szCs w:val="26"/>
        </w:rPr>
        <w:t> </w:t>
      </w:r>
      <w:r w:rsidR="00E00643">
        <w:rPr>
          <w:szCs w:val="26"/>
        </w:rPr>
        <w:t>.</w:t>
      </w:r>
      <w:r w:rsidR="00856060">
        <w:rPr>
          <w:szCs w:val="26"/>
        </w:rPr>
        <w:t> </w:t>
      </w:r>
      <w:r w:rsidR="00E00643">
        <w:rPr>
          <w:szCs w:val="26"/>
        </w:rPr>
        <w:t>.</w:t>
      </w:r>
      <w:r w:rsidR="00856060">
        <w:rPr>
          <w:szCs w:val="26"/>
        </w:rPr>
        <w:t> </w:t>
      </w:r>
      <w:r w:rsidR="000C7B84">
        <w:rPr>
          <w:szCs w:val="26"/>
        </w:rPr>
        <w:t>[</w:t>
      </w:r>
      <w:r w:rsidRPr="004823A5" w:rsidR="00ED48E8">
        <w:rPr>
          <w:szCs w:val="26"/>
        </w:rPr>
        <w:t>t</w:t>
      </w:r>
      <w:r w:rsidR="000C7B84">
        <w:rPr>
          <w:szCs w:val="26"/>
        </w:rPr>
        <w:t>]</w:t>
      </w:r>
      <w:r w:rsidRPr="004823A5" w:rsidR="00ED48E8">
        <w:rPr>
          <w:szCs w:val="26"/>
        </w:rPr>
        <w:t>he failure or i</w:t>
      </w:r>
      <w:r w:rsidR="00ED48E8">
        <w:rPr>
          <w:szCs w:val="26"/>
        </w:rPr>
        <w:t>nability of the child’</w:t>
      </w:r>
      <w:r w:rsidRPr="004823A5" w:rsidR="00ED48E8">
        <w:rPr>
          <w:szCs w:val="26"/>
        </w:rPr>
        <w:t>s parent or guardian to adequately supervise or protect the child</w:t>
      </w:r>
      <w:r w:rsidR="00920051">
        <w:rPr>
          <w:szCs w:val="26"/>
        </w:rPr>
        <w:t> </w:t>
      </w:r>
      <w:r w:rsidRPr="004823A5" w:rsidR="00ED48E8">
        <w:rPr>
          <w:szCs w:val="26"/>
        </w:rPr>
        <w:t>.</w:t>
      </w:r>
      <w:r w:rsidR="00920051">
        <w:rPr>
          <w:szCs w:val="26"/>
        </w:rPr>
        <w:t> </w:t>
      </w:r>
      <w:r w:rsidRPr="004823A5" w:rsidR="00ED48E8">
        <w:rPr>
          <w:szCs w:val="26"/>
        </w:rPr>
        <w:t>.</w:t>
      </w:r>
      <w:r w:rsidR="00920051">
        <w:rPr>
          <w:szCs w:val="26"/>
        </w:rPr>
        <w:t> </w:t>
      </w:r>
      <w:r w:rsidRPr="004823A5" w:rsidR="00ED48E8">
        <w:rPr>
          <w:szCs w:val="26"/>
        </w:rPr>
        <w:t>.</w:t>
      </w:r>
      <w:r w:rsidR="00920051">
        <w:rPr>
          <w:szCs w:val="26"/>
        </w:rPr>
        <w:t> </w:t>
      </w:r>
      <w:r w:rsidRPr="004823A5" w:rsidR="00ED48E8">
        <w:rPr>
          <w:szCs w:val="26"/>
        </w:rPr>
        <w:t xml:space="preserve">.” </w:t>
      </w:r>
      <w:r w:rsidR="00ED48E8">
        <w:rPr>
          <w:szCs w:val="26"/>
        </w:rPr>
        <w:t xml:space="preserve"> Our review of a juvenile court finding under this subdivision is for substantial evidence</w:t>
      </w:r>
      <w:r>
        <w:rPr>
          <w:szCs w:val="26"/>
        </w:rPr>
        <w:t xml:space="preserve">.  </w:t>
      </w:r>
      <w:r w:rsidRPr="00D85EB5" w:rsidR="00ED48E8">
        <w:rPr>
          <w:szCs w:val="26"/>
        </w:rPr>
        <w:t>(</w:t>
      </w:r>
      <w:r w:rsidRPr="00FF27C8" w:rsidR="00ED48E8">
        <w:rPr>
          <w:i/>
          <w:szCs w:val="26"/>
        </w:rPr>
        <w:t>In re R.T</w:t>
      </w:r>
      <w:r w:rsidRPr="00D85EB5" w:rsidR="00ED48E8">
        <w:rPr>
          <w:szCs w:val="26"/>
        </w:rPr>
        <w:t>. (2017) 3 Cal.5th 622, 633</w:t>
      </w:r>
      <w:r w:rsidRPr="00285139" w:rsidR="00BB1BAA">
        <w:rPr>
          <w:szCs w:val="26"/>
        </w:rPr>
        <w:t>.</w:t>
      </w:r>
      <w:r w:rsidRPr="00D85EB5" w:rsidR="00ED48E8">
        <w:rPr>
          <w:szCs w:val="26"/>
        </w:rPr>
        <w:t>)</w:t>
      </w:r>
    </w:p>
    <w:p w:rsidR="00ED48E8" w:rsidP="006815D7" w14:paraId="7ABD9854" w14:textId="01D89517">
      <w:pPr>
        <w:spacing w:line="288" w:lineRule="auto"/>
        <w:rPr>
          <w:szCs w:val="26"/>
        </w:rPr>
      </w:pPr>
      <w:r>
        <w:rPr>
          <w:szCs w:val="26"/>
        </w:rPr>
        <w:tab/>
        <w:t xml:space="preserve">Here, </w:t>
      </w:r>
      <w:r w:rsidR="000D68C6">
        <w:rPr>
          <w:szCs w:val="26"/>
        </w:rPr>
        <w:t xml:space="preserve">ample </w:t>
      </w:r>
      <w:r>
        <w:rPr>
          <w:szCs w:val="26"/>
        </w:rPr>
        <w:t>evidence supports</w:t>
      </w:r>
      <w:r w:rsidR="000D68C6">
        <w:rPr>
          <w:szCs w:val="26"/>
        </w:rPr>
        <w:t xml:space="preserve"> the </w:t>
      </w:r>
      <w:r w:rsidR="00B42C25">
        <w:rPr>
          <w:szCs w:val="26"/>
        </w:rPr>
        <w:t>finding that Minors were at substantial risk of suffering serious physical harm from Mother’s failure to protect them from Father’s alcohol abuse</w:t>
      </w:r>
      <w:r w:rsidR="00DC6ACC">
        <w:rPr>
          <w:szCs w:val="26"/>
        </w:rPr>
        <w:t>—</w:t>
      </w:r>
      <w:r w:rsidR="00B42C25">
        <w:rPr>
          <w:szCs w:val="26"/>
        </w:rPr>
        <w:t>including his driving under the influence</w:t>
      </w:r>
      <w:r w:rsidR="005D1E47">
        <w:rPr>
          <w:szCs w:val="26"/>
        </w:rPr>
        <w:t xml:space="preserve"> (see generally </w:t>
      </w:r>
      <w:r w:rsidRPr="005D1E47" w:rsidR="005D1E47">
        <w:rPr>
          <w:i/>
          <w:iCs/>
          <w:szCs w:val="26"/>
        </w:rPr>
        <w:t xml:space="preserve">In re N.R. </w:t>
      </w:r>
      <w:r w:rsidRPr="005D1E47" w:rsidR="005D1E47">
        <w:rPr>
          <w:szCs w:val="26"/>
        </w:rPr>
        <w:t>(2023) 15 Cal.5th 520, 540</w:t>
      </w:r>
      <w:r w:rsidR="005D1E47">
        <w:rPr>
          <w:szCs w:val="26"/>
        </w:rPr>
        <w:t>)</w:t>
      </w:r>
      <w:r w:rsidR="00B42C25">
        <w:rPr>
          <w:szCs w:val="26"/>
        </w:rPr>
        <w:t>.</w:t>
      </w:r>
      <w:r w:rsidR="001D5046">
        <w:rPr>
          <w:szCs w:val="26"/>
        </w:rPr>
        <w:t xml:space="preserve">  </w:t>
      </w:r>
      <w:r w:rsidR="004D6A4C">
        <w:rPr>
          <w:szCs w:val="26"/>
        </w:rPr>
        <w:t>Ca.M. described seeing Father drive drunk on multiple occasions, explaining, “</w:t>
      </w:r>
      <w:r w:rsidRPr="00285139" w:rsidR="004D6A4C">
        <w:rPr>
          <w:szCs w:val="26"/>
        </w:rPr>
        <w:t>‘</w:t>
      </w:r>
      <w:r w:rsidR="004D6A4C">
        <w:rPr>
          <w:szCs w:val="26"/>
        </w:rPr>
        <w:t>In the morning, if he’s drinking and driving, he’s fine[,] but at night, if he’s drinking and driving, he’s drunk.</w:t>
      </w:r>
      <w:r w:rsidR="007213D6">
        <w:rPr>
          <w:szCs w:val="26"/>
        </w:rPr>
        <w:t>’</w:t>
      </w:r>
      <w:r w:rsidR="004D6A4C">
        <w:rPr>
          <w:szCs w:val="26"/>
        </w:rPr>
        <w:t>”  Ch.M. reported Father “drinks beers all day</w:t>
      </w:r>
      <w:r w:rsidR="00DC6ACC">
        <w:rPr>
          <w:szCs w:val="26"/>
        </w:rPr>
        <w:t xml:space="preserve"> long and throws up on it [sic].” </w:t>
      </w:r>
      <w:r w:rsidR="004D6A4C">
        <w:rPr>
          <w:szCs w:val="26"/>
        </w:rPr>
        <w:t xml:space="preserve"> </w:t>
      </w:r>
      <w:r w:rsidR="0064253D">
        <w:rPr>
          <w:szCs w:val="26"/>
        </w:rPr>
        <w:t xml:space="preserve">Father had </w:t>
      </w:r>
      <w:r w:rsidR="004D6A4C">
        <w:rPr>
          <w:szCs w:val="26"/>
        </w:rPr>
        <w:t xml:space="preserve">also </w:t>
      </w:r>
      <w:r w:rsidR="0064253D">
        <w:rPr>
          <w:szCs w:val="26"/>
        </w:rPr>
        <w:t xml:space="preserve">previously been </w:t>
      </w:r>
      <w:r w:rsidR="004D6A4C">
        <w:rPr>
          <w:szCs w:val="26"/>
        </w:rPr>
        <w:t>arrested for</w:t>
      </w:r>
      <w:r w:rsidR="0064253D">
        <w:rPr>
          <w:szCs w:val="26"/>
        </w:rPr>
        <w:t xml:space="preserve"> driving under the influence, </w:t>
      </w:r>
      <w:r w:rsidR="004D6A4C">
        <w:rPr>
          <w:szCs w:val="26"/>
        </w:rPr>
        <w:t>a fact of which Mother was aware</w:t>
      </w:r>
      <w:r w:rsidR="00DC6ACC">
        <w:rPr>
          <w:szCs w:val="26"/>
        </w:rPr>
        <w:t xml:space="preserve">, and Mother smelled alcohol on Father before getting in the car with him as the driver after the Compton car show.  </w:t>
      </w:r>
      <w:r w:rsidR="00FB05C6">
        <w:rPr>
          <w:szCs w:val="26"/>
        </w:rPr>
        <w:br/>
      </w:r>
      <w:r w:rsidR="00FB05C6">
        <w:rPr>
          <w:szCs w:val="26"/>
        </w:rPr>
        <w:tab/>
      </w:r>
      <w:r w:rsidR="00FC3980">
        <w:rPr>
          <w:szCs w:val="26"/>
        </w:rPr>
        <w:t>Having held the failure to protect from Father’s alcohol</w:t>
      </w:r>
      <w:r w:rsidR="005C2EE5">
        <w:rPr>
          <w:szCs w:val="26"/>
        </w:rPr>
        <w:t xml:space="preserve"> abuse finding is supported by sufficient evidence, we decline to discuss Mother’s </w:t>
      </w:r>
      <w:r w:rsidR="00A8757D">
        <w:rPr>
          <w:szCs w:val="26"/>
        </w:rPr>
        <w:t>challenge to the juvenile court’s failure to protect from domestic violence jurisdiction finding.</w:t>
      </w:r>
    </w:p>
    <w:p w:rsidR="007E2DD8" w:rsidP="006815D7" w14:paraId="5689D9CE" w14:textId="77777777">
      <w:pPr>
        <w:spacing w:line="288" w:lineRule="auto"/>
        <w:rPr>
          <w:szCs w:val="26"/>
        </w:rPr>
      </w:pPr>
    </w:p>
    <w:p w:rsidR="007E2DD8" w:rsidRPr="001B4DEA" w:rsidP="006815D7" w14:paraId="0175A774" w14:textId="1CE22911">
      <w:pPr>
        <w:spacing w:line="288" w:lineRule="auto"/>
        <w:jc w:val="center"/>
        <w:rPr>
          <w:b/>
        </w:rPr>
      </w:pPr>
      <w:r w:rsidRPr="001B4DEA">
        <w:rPr>
          <w:b/>
        </w:rPr>
        <w:t xml:space="preserve">[Part II.B, below, is deleted from publication. </w:t>
      </w:r>
      <w:r w:rsidR="00BB1BAA">
        <w:rPr>
          <w:b/>
        </w:rPr>
        <w:t xml:space="preserve"> </w:t>
      </w:r>
      <w:r w:rsidRPr="001B4DEA">
        <w:rPr>
          <w:b/>
        </w:rPr>
        <w:t xml:space="preserve">See </w:t>
      </w:r>
      <w:r w:rsidRPr="001B4DEA">
        <w:rPr>
          <w:b/>
          <w:i/>
        </w:rPr>
        <w:t>post</w:t>
      </w:r>
      <w:r w:rsidRPr="001B4DEA">
        <w:rPr>
          <w:b/>
        </w:rPr>
        <w:t xml:space="preserve"> at p. </w:t>
      </w:r>
      <w:r w:rsidR="00DC6ACC">
        <w:rPr>
          <w:b/>
        </w:rPr>
        <w:t>1</w:t>
      </w:r>
      <w:r w:rsidR="002B7E20">
        <w:rPr>
          <w:b/>
        </w:rPr>
        <w:t>3</w:t>
      </w:r>
      <w:r w:rsidRPr="001B4DEA">
        <w:rPr>
          <w:b/>
        </w:rPr>
        <w:t xml:space="preserve"> for where publication is to resume.]</w:t>
      </w:r>
    </w:p>
    <w:p w:rsidR="007E2DD8" w:rsidP="006815D7" w14:paraId="19A5CB09" w14:textId="77777777">
      <w:pPr>
        <w:spacing w:line="288" w:lineRule="auto"/>
        <w:rPr>
          <w:szCs w:val="26"/>
        </w:rPr>
      </w:pPr>
    </w:p>
    <w:p w:rsidR="005E57BC" w:rsidP="006815D7" w14:paraId="086ACD19" w14:textId="3387AFA1">
      <w:pPr>
        <w:keepNext/>
        <w:spacing w:line="288" w:lineRule="auto"/>
        <w:ind w:left="1440" w:hanging="720"/>
        <w:rPr>
          <w:i/>
          <w:szCs w:val="26"/>
        </w:rPr>
      </w:pPr>
      <w:r w:rsidRPr="003C6275">
        <w:rPr>
          <w:i/>
          <w:szCs w:val="26"/>
        </w:rPr>
        <w:t>B.</w:t>
      </w:r>
      <w:r w:rsidRPr="003C6275">
        <w:rPr>
          <w:i/>
          <w:szCs w:val="26"/>
        </w:rPr>
        <w:tab/>
      </w:r>
      <w:r w:rsidR="0049534F">
        <w:rPr>
          <w:i/>
          <w:szCs w:val="26"/>
        </w:rPr>
        <w:t xml:space="preserve">We Do Not </w:t>
      </w:r>
      <w:r w:rsidR="001D5046">
        <w:rPr>
          <w:i/>
          <w:szCs w:val="26"/>
        </w:rPr>
        <w:t>Exercise Our Discretion to Decide</w:t>
      </w:r>
      <w:r w:rsidRPr="003C6275">
        <w:rPr>
          <w:i/>
          <w:szCs w:val="26"/>
        </w:rPr>
        <w:t xml:space="preserve"> </w:t>
      </w:r>
      <w:r w:rsidR="0049534F">
        <w:rPr>
          <w:i/>
          <w:szCs w:val="26"/>
        </w:rPr>
        <w:t xml:space="preserve">Mother’s Moot </w:t>
      </w:r>
      <w:r w:rsidR="001D5046">
        <w:rPr>
          <w:i/>
          <w:szCs w:val="26"/>
        </w:rPr>
        <w:tab/>
      </w:r>
      <w:r w:rsidRPr="003C6275">
        <w:rPr>
          <w:i/>
          <w:szCs w:val="26"/>
        </w:rPr>
        <w:t>Challenge to the Disposition</w:t>
      </w:r>
      <w:r w:rsidR="001D5046">
        <w:rPr>
          <w:i/>
          <w:szCs w:val="26"/>
        </w:rPr>
        <w:t xml:space="preserve"> </w:t>
      </w:r>
      <w:r w:rsidRPr="003C6275">
        <w:rPr>
          <w:i/>
          <w:szCs w:val="26"/>
        </w:rPr>
        <w:t>Order Removing Minors</w:t>
      </w:r>
      <w:r w:rsidR="0049534F">
        <w:rPr>
          <w:i/>
          <w:szCs w:val="26"/>
        </w:rPr>
        <w:t xml:space="preserve"> </w:t>
      </w:r>
      <w:r w:rsidRPr="003C6275">
        <w:rPr>
          <w:i/>
          <w:szCs w:val="26"/>
        </w:rPr>
        <w:t>from Her Custody</w:t>
      </w:r>
    </w:p>
    <w:p w:rsidR="005E57BC" w:rsidP="006815D7" w14:paraId="044AF93C" w14:textId="21E3C8FE">
      <w:pPr>
        <w:spacing w:line="288" w:lineRule="auto"/>
        <w:rPr>
          <w:szCs w:val="26"/>
        </w:rPr>
      </w:pPr>
      <w:r>
        <w:rPr>
          <w:szCs w:val="26"/>
        </w:rPr>
        <w:tab/>
      </w:r>
      <w:r w:rsidR="00A12538">
        <w:rPr>
          <w:szCs w:val="26"/>
        </w:rPr>
        <w:t>“</w:t>
      </w:r>
      <w:r>
        <w:rPr>
          <w:szCs w:val="26"/>
        </w:rPr>
        <w:t xml:space="preserve">A reviewing court must </w:t>
      </w:r>
      <w:r w:rsidRPr="00A12538">
        <w:rPr>
          <w:szCs w:val="26"/>
        </w:rPr>
        <w:t>‘“</w:t>
      </w:r>
      <w:r w:rsidRPr="003C6275">
        <w:rPr>
          <w:szCs w:val="26"/>
        </w:rPr>
        <w:t>decide on a case-by-case basis whether subsequent events in a juvenile dependency matter make a case moot</w:t>
      </w:r>
      <w:r w:rsidR="0054078E">
        <w:rPr>
          <w:szCs w:val="26"/>
        </w:rPr>
        <w:t> . . . .</w:t>
      </w:r>
      <w:r w:rsidRPr="003C6275">
        <w:rPr>
          <w:szCs w:val="26"/>
        </w:rPr>
        <w:t>”</w:t>
      </w:r>
      <w:r w:rsidR="00A12538">
        <w:rPr>
          <w:szCs w:val="26"/>
        </w:rPr>
        <w:t>’  [Citation.]”</w:t>
      </w:r>
      <w:r w:rsidRPr="003C6275">
        <w:rPr>
          <w:szCs w:val="26"/>
        </w:rPr>
        <w:t xml:space="preserve"> </w:t>
      </w:r>
      <w:r>
        <w:rPr>
          <w:szCs w:val="26"/>
        </w:rPr>
        <w:t xml:space="preserve"> </w:t>
      </w:r>
      <w:r w:rsidRPr="003C6275">
        <w:rPr>
          <w:szCs w:val="26"/>
        </w:rPr>
        <w:t>(</w:t>
      </w:r>
      <w:r w:rsidRPr="003C6275">
        <w:rPr>
          <w:i/>
          <w:szCs w:val="26"/>
        </w:rPr>
        <w:t>D.P</w:t>
      </w:r>
      <w:r w:rsidRPr="003C6275">
        <w:rPr>
          <w:szCs w:val="26"/>
        </w:rPr>
        <w:t>.</w:t>
      </w:r>
      <w:r w:rsidR="00E8063F">
        <w:rPr>
          <w:szCs w:val="26"/>
        </w:rPr>
        <w:t xml:space="preserve">, </w:t>
      </w:r>
      <w:r w:rsidRPr="00E8063F" w:rsidR="00E8063F">
        <w:rPr>
          <w:i/>
          <w:szCs w:val="26"/>
        </w:rPr>
        <w:t>supra</w:t>
      </w:r>
      <w:r w:rsidR="00E8063F">
        <w:rPr>
          <w:szCs w:val="26"/>
        </w:rPr>
        <w:t xml:space="preserve">, </w:t>
      </w:r>
      <w:r w:rsidRPr="003C6275">
        <w:rPr>
          <w:szCs w:val="26"/>
        </w:rPr>
        <w:t xml:space="preserve">14 Cal.5th </w:t>
      </w:r>
      <w:r w:rsidR="00E8063F">
        <w:rPr>
          <w:szCs w:val="26"/>
        </w:rPr>
        <w:t xml:space="preserve">at </w:t>
      </w:r>
      <w:r w:rsidRPr="003C6275">
        <w:rPr>
          <w:szCs w:val="26"/>
        </w:rPr>
        <w:t xml:space="preserve">276.) </w:t>
      </w:r>
      <w:r>
        <w:rPr>
          <w:szCs w:val="26"/>
        </w:rPr>
        <w:t xml:space="preserve"> </w:t>
      </w:r>
      <w:r w:rsidRPr="003C6275">
        <w:rPr>
          <w:szCs w:val="26"/>
        </w:rPr>
        <w:t xml:space="preserve">Even </w:t>
      </w:r>
      <w:r w:rsidR="00911778">
        <w:rPr>
          <w:szCs w:val="26"/>
        </w:rPr>
        <w:t>when</w:t>
      </w:r>
      <w:r w:rsidRPr="003C6275">
        <w:rPr>
          <w:szCs w:val="26"/>
        </w:rPr>
        <w:t xml:space="preserve"> a dependency appeal is moot, courts “may exercise their ‘inherent discretion’ to reach the merits of the dispute.” </w:t>
      </w:r>
      <w:r>
        <w:rPr>
          <w:szCs w:val="26"/>
        </w:rPr>
        <w:t xml:space="preserve"> </w:t>
      </w:r>
      <w:r w:rsidRPr="003C6275">
        <w:rPr>
          <w:szCs w:val="26"/>
        </w:rPr>
        <w:t>(</w:t>
      </w:r>
      <w:r w:rsidRPr="003C6275">
        <w:rPr>
          <w:i/>
          <w:szCs w:val="26"/>
        </w:rPr>
        <w:t>Id</w:t>
      </w:r>
      <w:r w:rsidRPr="003C6275">
        <w:rPr>
          <w:szCs w:val="26"/>
        </w:rPr>
        <w:t>. at 282, 285-286 [enumerating considerations to guide decisions on whether to exercise discretion to reach the merits</w:t>
      </w:r>
      <w:r w:rsidR="007E2DD8">
        <w:rPr>
          <w:szCs w:val="26"/>
        </w:rPr>
        <w:t xml:space="preserve"> of moot issues</w:t>
      </w:r>
      <w:r w:rsidRPr="003C6275">
        <w:rPr>
          <w:szCs w:val="26"/>
        </w:rPr>
        <w:t>].)</w:t>
      </w:r>
    </w:p>
    <w:p w:rsidR="00AD2C70" w:rsidP="006815D7" w14:paraId="4B483705" w14:textId="3A52B6FD">
      <w:pPr>
        <w:spacing w:line="288" w:lineRule="auto"/>
        <w:rPr>
          <w:szCs w:val="26"/>
        </w:rPr>
      </w:pPr>
      <w:r>
        <w:rPr>
          <w:szCs w:val="26"/>
        </w:rPr>
        <w:tab/>
      </w:r>
      <w:r w:rsidRPr="00FC6182" w:rsidR="00FC6182">
        <w:rPr>
          <w:szCs w:val="26"/>
        </w:rPr>
        <w:t>According to juvenile court minute orders we have judicially noticed</w:t>
      </w:r>
      <w:r w:rsidR="00FC6182">
        <w:rPr>
          <w:szCs w:val="26"/>
        </w:rPr>
        <w:t xml:space="preserve"> at Mother’s request</w:t>
      </w:r>
      <w:r w:rsidRPr="00FC6182" w:rsidR="00FC6182">
        <w:rPr>
          <w:szCs w:val="26"/>
        </w:rPr>
        <w:t xml:space="preserve">, the juvenile court found at a </w:t>
      </w:r>
      <w:r w:rsidR="00FC6182">
        <w:rPr>
          <w:szCs w:val="26"/>
        </w:rPr>
        <w:t xml:space="preserve">June 2023 review </w:t>
      </w:r>
      <w:r w:rsidRPr="00FC6182" w:rsidR="00FC6182">
        <w:rPr>
          <w:szCs w:val="26"/>
        </w:rPr>
        <w:t xml:space="preserve">hearing that Mother made substantial progress </w:t>
      </w:r>
      <w:r w:rsidR="00FC6182">
        <w:rPr>
          <w:szCs w:val="26"/>
        </w:rPr>
        <w:t xml:space="preserve">in her case plan </w:t>
      </w:r>
      <w:r w:rsidRPr="00FC6182" w:rsidR="00FC6182">
        <w:rPr>
          <w:szCs w:val="26"/>
        </w:rPr>
        <w:t xml:space="preserve">and ordered Minors returned to her custody. </w:t>
      </w:r>
      <w:r w:rsidR="00FC6182">
        <w:rPr>
          <w:szCs w:val="26"/>
        </w:rPr>
        <w:t xml:space="preserve"> </w:t>
      </w:r>
      <w:r>
        <w:rPr>
          <w:szCs w:val="26"/>
        </w:rPr>
        <w:t xml:space="preserve">Because the juvenile court has returned Minors to </w:t>
      </w:r>
      <w:r w:rsidR="00FC6182">
        <w:rPr>
          <w:szCs w:val="26"/>
        </w:rPr>
        <w:t>her care</w:t>
      </w:r>
      <w:r>
        <w:rPr>
          <w:szCs w:val="26"/>
        </w:rPr>
        <w:t xml:space="preserve">, </w:t>
      </w:r>
      <w:r w:rsidR="00FC6182">
        <w:rPr>
          <w:szCs w:val="26"/>
        </w:rPr>
        <w:t>Mother’s</w:t>
      </w:r>
      <w:r w:rsidRPr="00D10AEC">
        <w:rPr>
          <w:szCs w:val="26"/>
        </w:rPr>
        <w:t xml:space="preserve"> ch</w:t>
      </w:r>
      <w:r>
        <w:rPr>
          <w:szCs w:val="26"/>
        </w:rPr>
        <w:t>allenge to the juvenile court’s detention and removal orders is moot</w:t>
      </w:r>
      <w:r w:rsidR="007E2DD8">
        <w:rPr>
          <w:szCs w:val="26"/>
        </w:rPr>
        <w:t xml:space="preserve">: </w:t>
      </w:r>
      <w:r>
        <w:rPr>
          <w:szCs w:val="26"/>
        </w:rPr>
        <w:t xml:space="preserve">we cannot provide </w:t>
      </w:r>
      <w:r w:rsidR="00DF3ABC">
        <w:rPr>
          <w:szCs w:val="26"/>
        </w:rPr>
        <w:t xml:space="preserve">her with any effective relief in this appeal.  </w:t>
      </w:r>
      <w:r w:rsidRPr="00D10AEC" w:rsidR="00DF3ABC">
        <w:rPr>
          <w:szCs w:val="26"/>
        </w:rPr>
        <w:t>(</w:t>
      </w:r>
      <w:r w:rsidRPr="00DF3ABC" w:rsidR="00DF3ABC">
        <w:rPr>
          <w:i/>
          <w:szCs w:val="26"/>
        </w:rPr>
        <w:t>In re N.S.</w:t>
      </w:r>
      <w:r w:rsidRPr="00D10AEC" w:rsidR="00DF3ABC">
        <w:rPr>
          <w:szCs w:val="26"/>
        </w:rPr>
        <w:t xml:space="preserve"> (2016) 245 Cal.App.4th 53, 60 [“[T]he critical factor in considering whether a dependency appeal is moot is whether the appellate court can provide any effective relief if it finds reversible error”]</w:t>
      </w:r>
      <w:r w:rsidR="009E53D1">
        <w:rPr>
          <w:szCs w:val="26"/>
        </w:rPr>
        <w:t xml:space="preserve">; </w:t>
      </w:r>
      <w:r w:rsidRPr="00F97B6C" w:rsidR="00F97B6C">
        <w:rPr>
          <w:i/>
          <w:szCs w:val="26"/>
        </w:rPr>
        <w:t>In re E.T.</w:t>
      </w:r>
      <w:r w:rsidRPr="00F97B6C" w:rsidR="00F97B6C">
        <w:rPr>
          <w:szCs w:val="26"/>
        </w:rPr>
        <w:t xml:space="preserve"> (2013) 217 Cal.App.4th 426, 436 [“[a]n appeal may become moot where subsequent events, including orders by the juvenile court, render it impossible for the reviewing court to grant effective relief”].)</w:t>
      </w:r>
      <w:r w:rsidR="00DF3ABC">
        <w:rPr>
          <w:szCs w:val="26"/>
        </w:rPr>
        <w:t xml:space="preserve">  </w:t>
      </w:r>
    </w:p>
    <w:p w:rsidR="007E2DD8" w:rsidP="006815D7" w14:paraId="2C739033" w14:textId="0BE28FDB">
      <w:pPr>
        <w:spacing w:line="288" w:lineRule="auto"/>
        <w:rPr>
          <w:szCs w:val="26"/>
        </w:rPr>
      </w:pPr>
      <w:r>
        <w:rPr>
          <w:szCs w:val="26"/>
        </w:rPr>
        <w:tab/>
      </w:r>
      <w:r w:rsidR="008359D2">
        <w:rPr>
          <w:szCs w:val="26"/>
        </w:rPr>
        <w:t xml:space="preserve">We acknowledge we have discretion to </w:t>
      </w:r>
      <w:r w:rsidR="008A1C0A">
        <w:rPr>
          <w:szCs w:val="26"/>
        </w:rPr>
        <w:t>decide Mother’s challenge to the order remov</w:t>
      </w:r>
      <w:r w:rsidR="00ED4CB3">
        <w:rPr>
          <w:szCs w:val="26"/>
        </w:rPr>
        <w:t>ing</w:t>
      </w:r>
      <w:r w:rsidR="008A1C0A">
        <w:rPr>
          <w:szCs w:val="26"/>
        </w:rPr>
        <w:t xml:space="preserve"> Minors from her custody even though it is </w:t>
      </w:r>
      <w:r w:rsidR="00ED4CB3">
        <w:rPr>
          <w:szCs w:val="26"/>
        </w:rPr>
        <w:t xml:space="preserve">now </w:t>
      </w:r>
      <w:r w:rsidR="008A1C0A">
        <w:rPr>
          <w:szCs w:val="26"/>
        </w:rPr>
        <w:t>moot</w:t>
      </w:r>
      <w:r w:rsidR="008359D2">
        <w:rPr>
          <w:szCs w:val="26"/>
        </w:rPr>
        <w:t xml:space="preserve">.  </w:t>
      </w:r>
      <w:r w:rsidR="008A1C0A">
        <w:rPr>
          <w:szCs w:val="26"/>
        </w:rPr>
        <w:t>(</w:t>
      </w:r>
      <w:r w:rsidRPr="008A1C0A" w:rsidR="008A1C0A">
        <w:rPr>
          <w:i/>
          <w:szCs w:val="26"/>
        </w:rPr>
        <w:t>D.P.</w:t>
      </w:r>
      <w:r w:rsidR="008A1C0A">
        <w:rPr>
          <w:szCs w:val="26"/>
        </w:rPr>
        <w:t xml:space="preserve">, </w:t>
      </w:r>
      <w:r w:rsidRPr="008359D2" w:rsidR="008A1C0A">
        <w:rPr>
          <w:i/>
          <w:szCs w:val="26"/>
        </w:rPr>
        <w:t>supra</w:t>
      </w:r>
      <w:r w:rsidR="008A1C0A">
        <w:rPr>
          <w:szCs w:val="26"/>
        </w:rPr>
        <w:t xml:space="preserve">, </w:t>
      </w:r>
      <w:r w:rsidRPr="008359D2" w:rsidR="008A1C0A">
        <w:rPr>
          <w:szCs w:val="26"/>
        </w:rPr>
        <w:t xml:space="preserve">14 Cal.5th </w:t>
      </w:r>
      <w:r w:rsidR="008A1C0A">
        <w:rPr>
          <w:szCs w:val="26"/>
        </w:rPr>
        <w:t xml:space="preserve">at 287.)  </w:t>
      </w:r>
      <w:r w:rsidR="008359D2">
        <w:rPr>
          <w:szCs w:val="26"/>
        </w:rPr>
        <w:t xml:space="preserve">We have considered the non-exhaustive factors our Supreme Court has identified as relevant to the exercise of </w:t>
      </w:r>
      <w:r w:rsidR="0049534F">
        <w:rPr>
          <w:szCs w:val="26"/>
        </w:rPr>
        <w:t>that</w:t>
      </w:r>
      <w:r w:rsidR="008359D2">
        <w:rPr>
          <w:szCs w:val="26"/>
        </w:rPr>
        <w:t xml:space="preserve"> discretion</w:t>
      </w:r>
      <w:r w:rsidR="008A1C0A">
        <w:rPr>
          <w:szCs w:val="26"/>
        </w:rPr>
        <w:t xml:space="preserve"> </w:t>
      </w:r>
      <w:r w:rsidR="008359D2">
        <w:rPr>
          <w:szCs w:val="26"/>
        </w:rPr>
        <w:t xml:space="preserve">and </w:t>
      </w:r>
      <w:r w:rsidR="0049534F">
        <w:rPr>
          <w:szCs w:val="26"/>
        </w:rPr>
        <w:t>conclude such an</w:t>
      </w:r>
      <w:r w:rsidR="008A1C0A">
        <w:rPr>
          <w:szCs w:val="26"/>
        </w:rPr>
        <w:t xml:space="preserve"> exercise </w:t>
      </w:r>
      <w:r w:rsidR="0049534F">
        <w:rPr>
          <w:szCs w:val="26"/>
        </w:rPr>
        <w:t>is unwarranted</w:t>
      </w:r>
      <w:r w:rsidR="008A1C0A">
        <w:rPr>
          <w:szCs w:val="26"/>
        </w:rPr>
        <w:t xml:space="preserve"> in this case.</w:t>
      </w:r>
    </w:p>
    <w:p w:rsidR="007E2DD8" w:rsidP="006815D7" w14:paraId="686FBA5C" w14:textId="77777777">
      <w:pPr>
        <w:spacing w:line="288" w:lineRule="auto"/>
        <w:rPr>
          <w:szCs w:val="26"/>
        </w:rPr>
      </w:pPr>
    </w:p>
    <w:p w:rsidR="00DE21EB" w:rsidP="00476EF9" w14:paraId="42C8198D" w14:textId="1864B3BE">
      <w:pPr>
        <w:spacing w:line="288" w:lineRule="auto"/>
        <w:jc w:val="center"/>
        <w:rPr>
          <w:szCs w:val="26"/>
        </w:rPr>
      </w:pPr>
      <w:r w:rsidRPr="001B4DEA">
        <w:rPr>
          <w:rFonts w:eastAsia="Times New Roman"/>
          <w:b/>
          <w:color w:val="000000"/>
          <w:szCs w:val="26"/>
        </w:rPr>
        <w:t>[The remainder of the opinion is to be published.]</w:t>
      </w:r>
    </w:p>
    <w:p w:rsidR="00DE21EB" w:rsidP="006815D7" w14:paraId="53CC7561" w14:textId="77777777">
      <w:pPr>
        <w:spacing w:line="288" w:lineRule="auto"/>
        <w:rPr>
          <w:szCs w:val="26"/>
        </w:rPr>
      </w:pPr>
    </w:p>
    <w:p w:rsidR="00DE21EB" w:rsidP="006815D7" w14:paraId="0D52E84E" w14:textId="77777777">
      <w:pPr>
        <w:spacing w:line="288" w:lineRule="auto"/>
        <w:rPr>
          <w:szCs w:val="26"/>
        </w:rPr>
      </w:pPr>
    </w:p>
    <w:p w:rsidR="006808D0" w:rsidP="006815D7" w14:paraId="48780D4C" w14:textId="77777777">
      <w:pPr>
        <w:spacing w:line="288" w:lineRule="auto"/>
        <w:jc w:val="center"/>
        <w:rPr>
          <w:szCs w:val="26"/>
        </w:rPr>
      </w:pPr>
      <w:r>
        <w:rPr>
          <w:szCs w:val="26"/>
        </w:rPr>
        <w:t>DISPOSITION</w:t>
      </w:r>
    </w:p>
    <w:p w:rsidR="006808D0" w:rsidRPr="00D24989" w:rsidP="006815D7" w14:paraId="40A2FBEB" w14:textId="77777777">
      <w:pPr>
        <w:spacing w:line="288" w:lineRule="auto"/>
        <w:rPr>
          <w:strike/>
          <w:szCs w:val="26"/>
        </w:rPr>
      </w:pPr>
      <w:r>
        <w:rPr>
          <w:szCs w:val="26"/>
        </w:rPr>
        <w:tab/>
      </w:r>
      <w:r w:rsidR="00B24742">
        <w:rPr>
          <w:szCs w:val="26"/>
        </w:rPr>
        <w:t xml:space="preserve">The </w:t>
      </w:r>
      <w:r w:rsidR="0049534F">
        <w:rPr>
          <w:szCs w:val="26"/>
        </w:rPr>
        <w:t xml:space="preserve">juvenile court’s orders are affirmed. </w:t>
      </w:r>
    </w:p>
    <w:p w:rsidR="006808D0" w:rsidRPr="007E2DD8" w:rsidP="006808D0" w14:paraId="47A74202" w14:textId="77777777">
      <w:pPr>
        <w:jc w:val="center"/>
        <w:rPr>
          <w:b/>
          <w:bCs/>
        </w:rPr>
      </w:pPr>
      <w:r w:rsidRPr="007E2DD8">
        <w:rPr>
          <w:b/>
          <w:bCs/>
        </w:rPr>
        <w:t xml:space="preserve">CERTIFIED FOR PARTIAL PUBLICATION </w:t>
      </w:r>
    </w:p>
    <w:p w:rsidR="006808D0" w:rsidP="006808D0" w14:paraId="769C262F" w14:textId="77777777"/>
    <w:p w:rsidR="006808D0" w:rsidP="006808D0" w14:paraId="5F71C2A6" w14:textId="77777777">
      <w:pPr>
        <w:jc w:val="center"/>
      </w:pPr>
    </w:p>
    <w:p w:rsidR="006808D0" w:rsidP="006808D0" w14:paraId="2A453199" w14:textId="77777777">
      <w:pPr>
        <w:jc w:val="center"/>
      </w:pPr>
      <w:r>
        <w:t xml:space="preserve">BAKER, </w:t>
      </w:r>
      <w:r w:rsidR="00710298">
        <w:rPr>
          <w:szCs w:val="26"/>
        </w:rPr>
        <w:t>Acting</w:t>
      </w:r>
      <w:r w:rsidR="00710298">
        <w:t xml:space="preserve"> P.</w:t>
      </w:r>
      <w:r w:rsidR="0049534F">
        <w:t xml:space="preserve"> </w:t>
      </w:r>
      <w:r>
        <w:t>J.</w:t>
      </w:r>
    </w:p>
    <w:p w:rsidR="006808D0" w:rsidP="006808D0" w14:paraId="3B8C8583" w14:textId="77777777">
      <w:r>
        <w:t>We concur:</w:t>
      </w:r>
    </w:p>
    <w:p w:rsidR="006808D0" w:rsidP="006808D0" w14:paraId="18EABEA5" w14:textId="77777777"/>
    <w:p w:rsidR="006808D0" w:rsidP="006808D0" w14:paraId="00A0816F" w14:textId="77777777"/>
    <w:p w:rsidR="006808D0" w:rsidP="00DC6375" w14:paraId="35D92434" w14:textId="606365A4">
      <w:pPr>
        <w:rPr>
          <w:szCs w:val="26"/>
        </w:rPr>
      </w:pPr>
      <w:r>
        <w:tab/>
      </w:r>
      <w:r w:rsidR="00780D73">
        <w:tab/>
      </w:r>
      <w:r w:rsidR="00710298">
        <w:t>MOOR,</w:t>
      </w:r>
      <w:r>
        <w:t xml:space="preserve"> J.</w:t>
      </w:r>
      <w:r w:rsidR="00780D73">
        <w:tab/>
      </w:r>
      <w:r w:rsidR="00780D73">
        <w:tab/>
      </w:r>
      <w:r w:rsidR="00780D73">
        <w:tab/>
      </w:r>
      <w:r>
        <w:tab/>
      </w:r>
      <w:r w:rsidR="00780D73">
        <w:tab/>
      </w:r>
      <w:r w:rsidR="00780D73">
        <w:tab/>
      </w:r>
      <w:r w:rsidR="00710298">
        <w:t>KIM</w:t>
      </w:r>
      <w:r>
        <w:t>, J.</w:t>
      </w:r>
    </w:p>
    <w:sectPr w:rsidSect="00237B59">
      <w:footnotePr>
        <w:numRestart w:val="eachSect"/>
      </w:footnotePr>
      <w:type w:val="continuous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7B6C" w:rsidP="009841FD" w14:paraId="7C6506DA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622FA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97B6C" w14:paraId="4AC4C4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7B6C" w:rsidP="009841FD" w14:paraId="28267CE7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E7D">
      <w:rPr>
        <w:rStyle w:val="PageNumber"/>
        <w:noProof/>
      </w:rPr>
      <w:t>9</w:t>
    </w:r>
    <w:r>
      <w:rPr>
        <w:rStyle w:val="PageNumber"/>
      </w:rPr>
      <w:fldChar w:fldCharType="end"/>
    </w:r>
  </w:p>
  <w:p w:rsidR="00F97B6C" w14:paraId="679281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45096" w:rsidP="008F72A0" w14:paraId="40068F8F" w14:textId="77777777">
      <w:r>
        <w:separator/>
      </w:r>
    </w:p>
  </w:footnote>
  <w:footnote w:type="continuationSeparator" w:id="1">
    <w:p w:rsidR="00445096" w:rsidP="008F72A0" w14:paraId="5B946109" w14:textId="77777777">
      <w:r>
        <w:continuationSeparator/>
      </w:r>
    </w:p>
  </w:footnote>
  <w:footnote w:id="2">
    <w:p w:rsidR="00F97B6C" w:rsidRPr="000C05D8" w:rsidP="004D2EB6" w14:paraId="1A5557FA" w14:textId="77777777">
      <w:pPr>
        <w:spacing w:line="240" w:lineRule="auto"/>
        <w:rPr>
          <w:szCs w:val="2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07265E">
        <w:rPr>
          <w:szCs w:val="26"/>
        </w:rPr>
        <w:t>Pursuant to California Rules of Court, rules 8.1105(b) and 8.1110, all but Part II.B of this opinion is certified for publication.</w:t>
      </w:r>
    </w:p>
    <w:p w:rsidR="00F97B6C" w:rsidRPr="004D2EB6" w14:paraId="571CE224" w14:textId="77777777">
      <w:pPr>
        <w:pStyle w:val="FootnoteText"/>
        <w:rPr>
          <w:lang w:val="en-US"/>
        </w:rPr>
      </w:pPr>
    </w:p>
  </w:footnote>
  <w:footnote w:id="3">
    <w:p w:rsidR="00535A18" w:rsidRPr="00535A18" w:rsidP="00535A18" w14:paraId="0A1C747F" w14:textId="4880138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These were Minors’ ages at the initiation of dependency proceedings.  </w:t>
      </w:r>
    </w:p>
  </w:footnote>
  <w:footnote w:id="4">
    <w:p w:rsidR="00F97B6C" w:rsidRPr="004644D5" w14:paraId="00ADD175" w14:textId="72640A0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="00103376">
        <w:rPr>
          <w:lang w:val="en-US"/>
        </w:rPr>
        <w:t>V.P.’s</w:t>
      </w:r>
      <w:r>
        <w:rPr>
          <w:lang w:val="en-US"/>
        </w:rPr>
        <w:t xml:space="preserve"> assertion about prior police intervention was confirmed by the social worker, who learned that the police had been called to the family home on three </w:t>
      </w:r>
      <w:r w:rsidR="007B683E">
        <w:rPr>
          <w:lang w:val="en-US"/>
        </w:rPr>
        <w:t>prior</w:t>
      </w:r>
      <w:r>
        <w:rPr>
          <w:lang w:val="en-US"/>
        </w:rPr>
        <w:t xml:space="preserve"> occasions </w:t>
      </w:r>
      <w:r w:rsidR="00373D1B">
        <w:rPr>
          <w:lang w:val="en-US"/>
        </w:rPr>
        <w:t>to investigate</w:t>
      </w:r>
      <w:r>
        <w:rPr>
          <w:lang w:val="en-US"/>
        </w:rPr>
        <w:t xml:space="preserve"> domestic violence.  </w:t>
      </w:r>
    </w:p>
  </w:footnote>
  <w:footnote w:id="5">
    <w:p w:rsidR="008B78E0" w:rsidRPr="008B78E0" w14:paraId="27491427" w14:textId="435A974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285139" w:rsidR="001E1FD8">
        <w:rPr>
          <w:lang w:val="en-US"/>
        </w:rPr>
        <w:t>Undesignated s</w:t>
      </w:r>
      <w:r>
        <w:rPr>
          <w:lang w:val="en-US"/>
        </w:rPr>
        <w:t>tatutory references that follow are to the Welfare and Institutions Code.</w:t>
      </w:r>
    </w:p>
  </w:footnote>
  <w:footnote w:id="6">
    <w:p w:rsidR="000D68C6" w:rsidRPr="000D68C6" w14:paraId="3996DACF" w14:textId="0743C5F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="007E2DD8">
        <w:rPr>
          <w:lang w:val="en-US"/>
        </w:rPr>
        <w:t>Naturally, we express no view on the scenario that is not presented in this case</w:t>
      </w:r>
      <w:r w:rsidR="0064253D">
        <w:rPr>
          <w:lang w:val="en-US"/>
        </w:rPr>
        <w:t xml:space="preserve">: </w:t>
      </w:r>
      <w:r w:rsidR="004B7349">
        <w:rPr>
          <w:lang w:val="en-US"/>
        </w:rPr>
        <w:t>when</w:t>
      </w:r>
      <w:r w:rsidR="007E2DD8">
        <w:rPr>
          <w:lang w:val="en-US"/>
        </w:rPr>
        <w:t xml:space="preserve"> </w:t>
      </w:r>
      <w:r w:rsidR="0064253D">
        <w:rPr>
          <w:lang w:val="en-US"/>
        </w:rPr>
        <w:t xml:space="preserve">an appeal is moot because of unchallenged jurisdiction findings solely against </w:t>
      </w:r>
      <w:r w:rsidR="003C0622">
        <w:rPr>
          <w:lang w:val="en-US"/>
        </w:rPr>
        <w:t>a</w:t>
      </w:r>
      <w:r w:rsidR="0064253D">
        <w:rPr>
          <w:lang w:val="en-US"/>
        </w:rPr>
        <w:t xml:space="preserve"> non-appealing parent.  We also recognize there is an argument that Mother’s failure to challenge the other jurisdiction findings against her forfeits any claim to have a reviewing court evaluate the sufficiency of the evidence for those findings.  But we read </w:t>
      </w:r>
      <w:r w:rsidRPr="0064253D" w:rsidR="0064253D">
        <w:rPr>
          <w:i/>
          <w:iCs/>
          <w:lang w:val="en-US"/>
        </w:rPr>
        <w:t xml:space="preserve">I.J. </w:t>
      </w:r>
      <w:r w:rsidR="0064253D">
        <w:rPr>
          <w:lang w:val="en-US"/>
        </w:rPr>
        <w:t xml:space="preserve">to require some such discussion for at least one of the juvenile court’s jurisdiction findings </w:t>
      </w:r>
      <w:r w:rsidR="00DC6ACC">
        <w:rPr>
          <w:lang w:val="en-US"/>
        </w:rPr>
        <w:t>to trigger</w:t>
      </w:r>
      <w:r w:rsidR="0064253D">
        <w:rPr>
          <w:lang w:val="en-US"/>
        </w:rPr>
        <w:t xml:space="preserve"> the rule that the reviewing court “need not consider” the other adverse findings against </w:t>
      </w:r>
      <w:r w:rsidR="00DC6ACC">
        <w:rPr>
          <w:lang w:val="en-US"/>
        </w:rPr>
        <w:t>the</w:t>
      </w:r>
      <w:r w:rsidR="0064253D">
        <w:rPr>
          <w:lang w:val="en-US"/>
        </w:rPr>
        <w:t xml:space="preserve"> appealing parent.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1B62EC6A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drawingGridHorizontalSpacing w:val="130"/>
  <w:displayHorizontalDrawingGridEvery w:val="2"/>
  <w:characterSpacingControl w:val="doNotCompress"/>
  <w:footnotePr>
    <w:numFmt w:val="chicago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A5"/>
    <w:rsid w:val="00001395"/>
    <w:rsid w:val="000017AE"/>
    <w:rsid w:val="00001CBB"/>
    <w:rsid w:val="00001FF9"/>
    <w:rsid w:val="00003A91"/>
    <w:rsid w:val="00003BAE"/>
    <w:rsid w:val="0000442F"/>
    <w:rsid w:val="0000453C"/>
    <w:rsid w:val="00004C28"/>
    <w:rsid w:val="00005AEB"/>
    <w:rsid w:val="00005D15"/>
    <w:rsid w:val="00005FE8"/>
    <w:rsid w:val="000065D1"/>
    <w:rsid w:val="00007563"/>
    <w:rsid w:val="000076D5"/>
    <w:rsid w:val="00007B6F"/>
    <w:rsid w:val="00010085"/>
    <w:rsid w:val="00010D5B"/>
    <w:rsid w:val="00010DAF"/>
    <w:rsid w:val="00011292"/>
    <w:rsid w:val="000116CF"/>
    <w:rsid w:val="00011712"/>
    <w:rsid w:val="00011AD8"/>
    <w:rsid w:val="00012024"/>
    <w:rsid w:val="0001302C"/>
    <w:rsid w:val="00013AAB"/>
    <w:rsid w:val="00014AF4"/>
    <w:rsid w:val="00014D2D"/>
    <w:rsid w:val="00014E17"/>
    <w:rsid w:val="00014ECD"/>
    <w:rsid w:val="00015D50"/>
    <w:rsid w:val="00015E35"/>
    <w:rsid w:val="00016169"/>
    <w:rsid w:val="00017935"/>
    <w:rsid w:val="00017941"/>
    <w:rsid w:val="00020053"/>
    <w:rsid w:val="0002099A"/>
    <w:rsid w:val="00022FE0"/>
    <w:rsid w:val="0002399B"/>
    <w:rsid w:val="00024633"/>
    <w:rsid w:val="000247EB"/>
    <w:rsid w:val="00024CAA"/>
    <w:rsid w:val="000251EF"/>
    <w:rsid w:val="0002527A"/>
    <w:rsid w:val="000252B4"/>
    <w:rsid w:val="000252F3"/>
    <w:rsid w:val="00025A58"/>
    <w:rsid w:val="000260F8"/>
    <w:rsid w:val="00026453"/>
    <w:rsid w:val="00026B0A"/>
    <w:rsid w:val="000274A7"/>
    <w:rsid w:val="00027972"/>
    <w:rsid w:val="0003027A"/>
    <w:rsid w:val="00031C5A"/>
    <w:rsid w:val="000325E8"/>
    <w:rsid w:val="00032F49"/>
    <w:rsid w:val="00033057"/>
    <w:rsid w:val="00033DE3"/>
    <w:rsid w:val="00033E24"/>
    <w:rsid w:val="000347F3"/>
    <w:rsid w:val="00034B5C"/>
    <w:rsid w:val="00035243"/>
    <w:rsid w:val="000359DA"/>
    <w:rsid w:val="0003683E"/>
    <w:rsid w:val="00036AA9"/>
    <w:rsid w:val="00036CA3"/>
    <w:rsid w:val="000375C8"/>
    <w:rsid w:val="000378C6"/>
    <w:rsid w:val="00040993"/>
    <w:rsid w:val="00040CC1"/>
    <w:rsid w:val="00040F43"/>
    <w:rsid w:val="00040F72"/>
    <w:rsid w:val="00042467"/>
    <w:rsid w:val="00042A4F"/>
    <w:rsid w:val="000433C7"/>
    <w:rsid w:val="00043F55"/>
    <w:rsid w:val="00044213"/>
    <w:rsid w:val="00044B3B"/>
    <w:rsid w:val="0004615F"/>
    <w:rsid w:val="00046960"/>
    <w:rsid w:val="0004710A"/>
    <w:rsid w:val="0004711B"/>
    <w:rsid w:val="00047BC7"/>
    <w:rsid w:val="00047CC7"/>
    <w:rsid w:val="00050575"/>
    <w:rsid w:val="00050B97"/>
    <w:rsid w:val="00050C96"/>
    <w:rsid w:val="0005131B"/>
    <w:rsid w:val="00051457"/>
    <w:rsid w:val="00051649"/>
    <w:rsid w:val="000516C2"/>
    <w:rsid w:val="00051DCC"/>
    <w:rsid w:val="0005213A"/>
    <w:rsid w:val="000529C3"/>
    <w:rsid w:val="00052C81"/>
    <w:rsid w:val="00053C44"/>
    <w:rsid w:val="00053E92"/>
    <w:rsid w:val="00053FDD"/>
    <w:rsid w:val="0005447B"/>
    <w:rsid w:val="00054AF5"/>
    <w:rsid w:val="00054E62"/>
    <w:rsid w:val="00055272"/>
    <w:rsid w:val="000559AD"/>
    <w:rsid w:val="0005651D"/>
    <w:rsid w:val="00056999"/>
    <w:rsid w:val="000571BF"/>
    <w:rsid w:val="0005784F"/>
    <w:rsid w:val="00057FB8"/>
    <w:rsid w:val="00057FDF"/>
    <w:rsid w:val="000607D1"/>
    <w:rsid w:val="00060F09"/>
    <w:rsid w:val="00060FB5"/>
    <w:rsid w:val="00061AFE"/>
    <w:rsid w:val="00063F05"/>
    <w:rsid w:val="00064CFE"/>
    <w:rsid w:val="00065877"/>
    <w:rsid w:val="000659A1"/>
    <w:rsid w:val="00066371"/>
    <w:rsid w:val="000668B4"/>
    <w:rsid w:val="000668EE"/>
    <w:rsid w:val="0006697F"/>
    <w:rsid w:val="00066E8C"/>
    <w:rsid w:val="000676F5"/>
    <w:rsid w:val="00067A25"/>
    <w:rsid w:val="00070135"/>
    <w:rsid w:val="00070D02"/>
    <w:rsid w:val="000712FE"/>
    <w:rsid w:val="00071818"/>
    <w:rsid w:val="000718D7"/>
    <w:rsid w:val="00071CCB"/>
    <w:rsid w:val="0007265E"/>
    <w:rsid w:val="00072F2C"/>
    <w:rsid w:val="000737CC"/>
    <w:rsid w:val="000737CD"/>
    <w:rsid w:val="00073AA6"/>
    <w:rsid w:val="00073B21"/>
    <w:rsid w:val="00073D1A"/>
    <w:rsid w:val="00073EE7"/>
    <w:rsid w:val="000743A7"/>
    <w:rsid w:val="000753B9"/>
    <w:rsid w:val="00076050"/>
    <w:rsid w:val="000769D8"/>
    <w:rsid w:val="00076C74"/>
    <w:rsid w:val="00077DC7"/>
    <w:rsid w:val="0008002B"/>
    <w:rsid w:val="00080C4F"/>
    <w:rsid w:val="00081865"/>
    <w:rsid w:val="000819C4"/>
    <w:rsid w:val="00081ECB"/>
    <w:rsid w:val="000826DF"/>
    <w:rsid w:val="000828BB"/>
    <w:rsid w:val="00084A00"/>
    <w:rsid w:val="000851D5"/>
    <w:rsid w:val="00085470"/>
    <w:rsid w:val="000855D6"/>
    <w:rsid w:val="00085AC8"/>
    <w:rsid w:val="000864B4"/>
    <w:rsid w:val="00086C2F"/>
    <w:rsid w:val="00087423"/>
    <w:rsid w:val="00087EA0"/>
    <w:rsid w:val="00090EA8"/>
    <w:rsid w:val="000916AA"/>
    <w:rsid w:val="00092BC7"/>
    <w:rsid w:val="0009362B"/>
    <w:rsid w:val="00093750"/>
    <w:rsid w:val="00093D6A"/>
    <w:rsid w:val="00093F1A"/>
    <w:rsid w:val="00094167"/>
    <w:rsid w:val="000944B1"/>
    <w:rsid w:val="000947C9"/>
    <w:rsid w:val="000949CD"/>
    <w:rsid w:val="00094BFE"/>
    <w:rsid w:val="00095058"/>
    <w:rsid w:val="00095219"/>
    <w:rsid w:val="00095701"/>
    <w:rsid w:val="00095C09"/>
    <w:rsid w:val="000967A4"/>
    <w:rsid w:val="0009685A"/>
    <w:rsid w:val="00096BAF"/>
    <w:rsid w:val="00096CB0"/>
    <w:rsid w:val="00097543"/>
    <w:rsid w:val="000A08C1"/>
    <w:rsid w:val="000A0A5F"/>
    <w:rsid w:val="000A1F6D"/>
    <w:rsid w:val="000A22DC"/>
    <w:rsid w:val="000A2B33"/>
    <w:rsid w:val="000A34F6"/>
    <w:rsid w:val="000A3D4E"/>
    <w:rsid w:val="000A4D89"/>
    <w:rsid w:val="000A511C"/>
    <w:rsid w:val="000A532A"/>
    <w:rsid w:val="000A5685"/>
    <w:rsid w:val="000A706D"/>
    <w:rsid w:val="000A77FD"/>
    <w:rsid w:val="000A7BB6"/>
    <w:rsid w:val="000B0E0B"/>
    <w:rsid w:val="000B0ED0"/>
    <w:rsid w:val="000B119F"/>
    <w:rsid w:val="000B11DA"/>
    <w:rsid w:val="000B12ED"/>
    <w:rsid w:val="000B167D"/>
    <w:rsid w:val="000B25D3"/>
    <w:rsid w:val="000B4F0A"/>
    <w:rsid w:val="000B588E"/>
    <w:rsid w:val="000B68B0"/>
    <w:rsid w:val="000B69FD"/>
    <w:rsid w:val="000B734D"/>
    <w:rsid w:val="000B76A1"/>
    <w:rsid w:val="000C016C"/>
    <w:rsid w:val="000C05D8"/>
    <w:rsid w:val="000C07C7"/>
    <w:rsid w:val="000C0982"/>
    <w:rsid w:val="000C0D33"/>
    <w:rsid w:val="000C0D7B"/>
    <w:rsid w:val="000C1A49"/>
    <w:rsid w:val="000C218B"/>
    <w:rsid w:val="000C295C"/>
    <w:rsid w:val="000C382A"/>
    <w:rsid w:val="000C500C"/>
    <w:rsid w:val="000C6187"/>
    <w:rsid w:val="000C7649"/>
    <w:rsid w:val="000C7B84"/>
    <w:rsid w:val="000C7EDE"/>
    <w:rsid w:val="000C7FC9"/>
    <w:rsid w:val="000D09E0"/>
    <w:rsid w:val="000D1585"/>
    <w:rsid w:val="000D1DA4"/>
    <w:rsid w:val="000D2798"/>
    <w:rsid w:val="000D2E29"/>
    <w:rsid w:val="000D2FDB"/>
    <w:rsid w:val="000D3F24"/>
    <w:rsid w:val="000D4B50"/>
    <w:rsid w:val="000D5114"/>
    <w:rsid w:val="000D51E4"/>
    <w:rsid w:val="000D54D9"/>
    <w:rsid w:val="000D563E"/>
    <w:rsid w:val="000D66ED"/>
    <w:rsid w:val="000D68C6"/>
    <w:rsid w:val="000D6D76"/>
    <w:rsid w:val="000D743A"/>
    <w:rsid w:val="000D7882"/>
    <w:rsid w:val="000E01BF"/>
    <w:rsid w:val="000E05EE"/>
    <w:rsid w:val="000E064D"/>
    <w:rsid w:val="000E0A53"/>
    <w:rsid w:val="000E0B4C"/>
    <w:rsid w:val="000E0D66"/>
    <w:rsid w:val="000E0DA9"/>
    <w:rsid w:val="000E0F40"/>
    <w:rsid w:val="000E11E4"/>
    <w:rsid w:val="000E1626"/>
    <w:rsid w:val="000E1680"/>
    <w:rsid w:val="000E236E"/>
    <w:rsid w:val="000E243D"/>
    <w:rsid w:val="000E2CB1"/>
    <w:rsid w:val="000E3668"/>
    <w:rsid w:val="000E432E"/>
    <w:rsid w:val="000E43A8"/>
    <w:rsid w:val="000E5062"/>
    <w:rsid w:val="000E53D6"/>
    <w:rsid w:val="000E6C22"/>
    <w:rsid w:val="000E7749"/>
    <w:rsid w:val="000E793A"/>
    <w:rsid w:val="000F09A5"/>
    <w:rsid w:val="000F1DE8"/>
    <w:rsid w:val="000F1F8D"/>
    <w:rsid w:val="000F24EB"/>
    <w:rsid w:val="000F2654"/>
    <w:rsid w:val="000F2AD6"/>
    <w:rsid w:val="000F314C"/>
    <w:rsid w:val="000F3934"/>
    <w:rsid w:val="000F4170"/>
    <w:rsid w:val="000F4DD3"/>
    <w:rsid w:val="000F5CD1"/>
    <w:rsid w:val="000F69A5"/>
    <w:rsid w:val="000F7738"/>
    <w:rsid w:val="000F7882"/>
    <w:rsid w:val="000F7BAB"/>
    <w:rsid w:val="0010021B"/>
    <w:rsid w:val="00100787"/>
    <w:rsid w:val="00100FDF"/>
    <w:rsid w:val="00101B29"/>
    <w:rsid w:val="00101E8A"/>
    <w:rsid w:val="00102077"/>
    <w:rsid w:val="001024B8"/>
    <w:rsid w:val="00103376"/>
    <w:rsid w:val="00103454"/>
    <w:rsid w:val="00103D31"/>
    <w:rsid w:val="00104A71"/>
    <w:rsid w:val="00105BD8"/>
    <w:rsid w:val="00105EA7"/>
    <w:rsid w:val="00105F36"/>
    <w:rsid w:val="00105F4B"/>
    <w:rsid w:val="0010628A"/>
    <w:rsid w:val="001064D2"/>
    <w:rsid w:val="00106E9E"/>
    <w:rsid w:val="00107A7B"/>
    <w:rsid w:val="00107DD3"/>
    <w:rsid w:val="001102B1"/>
    <w:rsid w:val="001104D0"/>
    <w:rsid w:val="001110E1"/>
    <w:rsid w:val="00111732"/>
    <w:rsid w:val="001117C4"/>
    <w:rsid w:val="0011194A"/>
    <w:rsid w:val="00112750"/>
    <w:rsid w:val="0011306C"/>
    <w:rsid w:val="0011317B"/>
    <w:rsid w:val="00113670"/>
    <w:rsid w:val="0011404F"/>
    <w:rsid w:val="001150C1"/>
    <w:rsid w:val="00115935"/>
    <w:rsid w:val="00115D98"/>
    <w:rsid w:val="00115E6A"/>
    <w:rsid w:val="00116120"/>
    <w:rsid w:val="00117334"/>
    <w:rsid w:val="001176B8"/>
    <w:rsid w:val="001217B9"/>
    <w:rsid w:val="00121A3B"/>
    <w:rsid w:val="001224F0"/>
    <w:rsid w:val="00122728"/>
    <w:rsid w:val="00122D99"/>
    <w:rsid w:val="00122F60"/>
    <w:rsid w:val="00123A2E"/>
    <w:rsid w:val="00123DBB"/>
    <w:rsid w:val="00124D0A"/>
    <w:rsid w:val="0012563C"/>
    <w:rsid w:val="0012695A"/>
    <w:rsid w:val="00126B05"/>
    <w:rsid w:val="00126F81"/>
    <w:rsid w:val="001273AD"/>
    <w:rsid w:val="001274FB"/>
    <w:rsid w:val="0013065A"/>
    <w:rsid w:val="001307D5"/>
    <w:rsid w:val="00130F2C"/>
    <w:rsid w:val="00130FF4"/>
    <w:rsid w:val="0013101A"/>
    <w:rsid w:val="001316E3"/>
    <w:rsid w:val="00131945"/>
    <w:rsid w:val="00132482"/>
    <w:rsid w:val="001327C5"/>
    <w:rsid w:val="0013289C"/>
    <w:rsid w:val="001349F7"/>
    <w:rsid w:val="001350B0"/>
    <w:rsid w:val="0013529C"/>
    <w:rsid w:val="00135717"/>
    <w:rsid w:val="0013651F"/>
    <w:rsid w:val="001368EE"/>
    <w:rsid w:val="001369CC"/>
    <w:rsid w:val="00136E3C"/>
    <w:rsid w:val="00140557"/>
    <w:rsid w:val="00140E12"/>
    <w:rsid w:val="00140E92"/>
    <w:rsid w:val="00141386"/>
    <w:rsid w:val="001415DF"/>
    <w:rsid w:val="00141AA6"/>
    <w:rsid w:val="00141C73"/>
    <w:rsid w:val="00142263"/>
    <w:rsid w:val="00142267"/>
    <w:rsid w:val="001422B7"/>
    <w:rsid w:val="00142652"/>
    <w:rsid w:val="00142922"/>
    <w:rsid w:val="00142A08"/>
    <w:rsid w:val="001433D3"/>
    <w:rsid w:val="001437D9"/>
    <w:rsid w:val="001439A9"/>
    <w:rsid w:val="00143AEF"/>
    <w:rsid w:val="00144F79"/>
    <w:rsid w:val="00145DDE"/>
    <w:rsid w:val="00146742"/>
    <w:rsid w:val="00146B2E"/>
    <w:rsid w:val="001475C1"/>
    <w:rsid w:val="0014764E"/>
    <w:rsid w:val="00147866"/>
    <w:rsid w:val="0015003F"/>
    <w:rsid w:val="00150AE3"/>
    <w:rsid w:val="0015103E"/>
    <w:rsid w:val="00152368"/>
    <w:rsid w:val="0015275E"/>
    <w:rsid w:val="00153F20"/>
    <w:rsid w:val="0015447F"/>
    <w:rsid w:val="00154C11"/>
    <w:rsid w:val="00155C06"/>
    <w:rsid w:val="00156170"/>
    <w:rsid w:val="001563AA"/>
    <w:rsid w:val="0015658D"/>
    <w:rsid w:val="001568B4"/>
    <w:rsid w:val="00156C34"/>
    <w:rsid w:val="00157168"/>
    <w:rsid w:val="00157321"/>
    <w:rsid w:val="00157664"/>
    <w:rsid w:val="00157767"/>
    <w:rsid w:val="00157AD9"/>
    <w:rsid w:val="00160518"/>
    <w:rsid w:val="00161144"/>
    <w:rsid w:val="00161A11"/>
    <w:rsid w:val="00161E09"/>
    <w:rsid w:val="00162135"/>
    <w:rsid w:val="0016288C"/>
    <w:rsid w:val="00162F55"/>
    <w:rsid w:val="00163188"/>
    <w:rsid w:val="001643D1"/>
    <w:rsid w:val="0016567F"/>
    <w:rsid w:val="00165D1A"/>
    <w:rsid w:val="00165FC6"/>
    <w:rsid w:val="0016605B"/>
    <w:rsid w:val="001675C6"/>
    <w:rsid w:val="00167D6D"/>
    <w:rsid w:val="0017055B"/>
    <w:rsid w:val="00170894"/>
    <w:rsid w:val="00170FBF"/>
    <w:rsid w:val="00171652"/>
    <w:rsid w:val="00171AE7"/>
    <w:rsid w:val="00172A2D"/>
    <w:rsid w:val="00173304"/>
    <w:rsid w:val="0017382B"/>
    <w:rsid w:val="00173D9A"/>
    <w:rsid w:val="00173E11"/>
    <w:rsid w:val="00173E69"/>
    <w:rsid w:val="00174508"/>
    <w:rsid w:val="00175ED8"/>
    <w:rsid w:val="0017612E"/>
    <w:rsid w:val="0017645D"/>
    <w:rsid w:val="0017667E"/>
    <w:rsid w:val="001768B5"/>
    <w:rsid w:val="00176C76"/>
    <w:rsid w:val="00176DC9"/>
    <w:rsid w:val="00176E4F"/>
    <w:rsid w:val="00177ADB"/>
    <w:rsid w:val="00180AE6"/>
    <w:rsid w:val="001816C6"/>
    <w:rsid w:val="00181823"/>
    <w:rsid w:val="00181824"/>
    <w:rsid w:val="00182038"/>
    <w:rsid w:val="00183E0F"/>
    <w:rsid w:val="00184462"/>
    <w:rsid w:val="0018530D"/>
    <w:rsid w:val="001857F0"/>
    <w:rsid w:val="001877F3"/>
    <w:rsid w:val="00190252"/>
    <w:rsid w:val="001907B3"/>
    <w:rsid w:val="00191522"/>
    <w:rsid w:val="00191824"/>
    <w:rsid w:val="00191E4D"/>
    <w:rsid w:val="00191FD7"/>
    <w:rsid w:val="00192070"/>
    <w:rsid w:val="001930AB"/>
    <w:rsid w:val="001930F8"/>
    <w:rsid w:val="00193209"/>
    <w:rsid w:val="00193D1E"/>
    <w:rsid w:val="00193DF3"/>
    <w:rsid w:val="001943B6"/>
    <w:rsid w:val="0019562A"/>
    <w:rsid w:val="0019563B"/>
    <w:rsid w:val="0019596D"/>
    <w:rsid w:val="00195E81"/>
    <w:rsid w:val="0019603C"/>
    <w:rsid w:val="001963D5"/>
    <w:rsid w:val="00197108"/>
    <w:rsid w:val="0019731C"/>
    <w:rsid w:val="001974BE"/>
    <w:rsid w:val="001A0460"/>
    <w:rsid w:val="001A0727"/>
    <w:rsid w:val="001A0754"/>
    <w:rsid w:val="001A0B4C"/>
    <w:rsid w:val="001A1BBF"/>
    <w:rsid w:val="001A20FA"/>
    <w:rsid w:val="001A357A"/>
    <w:rsid w:val="001A61D6"/>
    <w:rsid w:val="001A6BFA"/>
    <w:rsid w:val="001A77EB"/>
    <w:rsid w:val="001A7A16"/>
    <w:rsid w:val="001A7C21"/>
    <w:rsid w:val="001A7FAD"/>
    <w:rsid w:val="001B01B8"/>
    <w:rsid w:val="001B02DE"/>
    <w:rsid w:val="001B0377"/>
    <w:rsid w:val="001B0581"/>
    <w:rsid w:val="001B08CC"/>
    <w:rsid w:val="001B0974"/>
    <w:rsid w:val="001B1FDA"/>
    <w:rsid w:val="001B2354"/>
    <w:rsid w:val="001B2590"/>
    <w:rsid w:val="001B27B7"/>
    <w:rsid w:val="001B3456"/>
    <w:rsid w:val="001B3B69"/>
    <w:rsid w:val="001B427F"/>
    <w:rsid w:val="001B42D7"/>
    <w:rsid w:val="001B4DEA"/>
    <w:rsid w:val="001B5EC2"/>
    <w:rsid w:val="001B64F0"/>
    <w:rsid w:val="001B7202"/>
    <w:rsid w:val="001B7388"/>
    <w:rsid w:val="001B784A"/>
    <w:rsid w:val="001C0383"/>
    <w:rsid w:val="001C0E7E"/>
    <w:rsid w:val="001C13C4"/>
    <w:rsid w:val="001C1872"/>
    <w:rsid w:val="001C1F69"/>
    <w:rsid w:val="001C2604"/>
    <w:rsid w:val="001C30FB"/>
    <w:rsid w:val="001C3280"/>
    <w:rsid w:val="001C34CB"/>
    <w:rsid w:val="001C4228"/>
    <w:rsid w:val="001C64AD"/>
    <w:rsid w:val="001C68B7"/>
    <w:rsid w:val="001D03C5"/>
    <w:rsid w:val="001D04FF"/>
    <w:rsid w:val="001D0C56"/>
    <w:rsid w:val="001D1096"/>
    <w:rsid w:val="001D16DC"/>
    <w:rsid w:val="001D1D55"/>
    <w:rsid w:val="001D22A6"/>
    <w:rsid w:val="001D294D"/>
    <w:rsid w:val="001D3602"/>
    <w:rsid w:val="001D3DF0"/>
    <w:rsid w:val="001D5046"/>
    <w:rsid w:val="001D6315"/>
    <w:rsid w:val="001D693F"/>
    <w:rsid w:val="001D76DD"/>
    <w:rsid w:val="001D7E54"/>
    <w:rsid w:val="001E069B"/>
    <w:rsid w:val="001E0FE6"/>
    <w:rsid w:val="001E1336"/>
    <w:rsid w:val="001E145E"/>
    <w:rsid w:val="001E1FD8"/>
    <w:rsid w:val="001E2116"/>
    <w:rsid w:val="001E36EB"/>
    <w:rsid w:val="001E3A89"/>
    <w:rsid w:val="001E4972"/>
    <w:rsid w:val="001E4EBF"/>
    <w:rsid w:val="001E6A70"/>
    <w:rsid w:val="001E74B2"/>
    <w:rsid w:val="001E7FDC"/>
    <w:rsid w:val="001F04CE"/>
    <w:rsid w:val="001F1421"/>
    <w:rsid w:val="001F1562"/>
    <w:rsid w:val="001F1C99"/>
    <w:rsid w:val="001F2168"/>
    <w:rsid w:val="001F2179"/>
    <w:rsid w:val="001F2BE1"/>
    <w:rsid w:val="001F2EEA"/>
    <w:rsid w:val="001F3992"/>
    <w:rsid w:val="001F4164"/>
    <w:rsid w:val="001F46DD"/>
    <w:rsid w:val="001F4709"/>
    <w:rsid w:val="001F4B13"/>
    <w:rsid w:val="001F5906"/>
    <w:rsid w:val="001F605F"/>
    <w:rsid w:val="001F71D2"/>
    <w:rsid w:val="001F7B18"/>
    <w:rsid w:val="001F7DA9"/>
    <w:rsid w:val="00200269"/>
    <w:rsid w:val="0020032B"/>
    <w:rsid w:val="00200503"/>
    <w:rsid w:val="002006C2"/>
    <w:rsid w:val="00200803"/>
    <w:rsid w:val="00200ACA"/>
    <w:rsid w:val="00201AC5"/>
    <w:rsid w:val="00201BEF"/>
    <w:rsid w:val="002034F2"/>
    <w:rsid w:val="00203A59"/>
    <w:rsid w:val="00203A99"/>
    <w:rsid w:val="0020482B"/>
    <w:rsid w:val="00204D7C"/>
    <w:rsid w:val="00204FF9"/>
    <w:rsid w:val="002053AD"/>
    <w:rsid w:val="00206032"/>
    <w:rsid w:val="0020660F"/>
    <w:rsid w:val="002067B1"/>
    <w:rsid w:val="00206A41"/>
    <w:rsid w:val="00206D57"/>
    <w:rsid w:val="0020728C"/>
    <w:rsid w:val="002075F5"/>
    <w:rsid w:val="00207CB2"/>
    <w:rsid w:val="002101A2"/>
    <w:rsid w:val="002101A3"/>
    <w:rsid w:val="00211504"/>
    <w:rsid w:val="0021189A"/>
    <w:rsid w:val="00211E78"/>
    <w:rsid w:val="00212F52"/>
    <w:rsid w:val="002130A3"/>
    <w:rsid w:val="0021325D"/>
    <w:rsid w:val="002141D7"/>
    <w:rsid w:val="00215687"/>
    <w:rsid w:val="00216298"/>
    <w:rsid w:val="0021749E"/>
    <w:rsid w:val="00217D28"/>
    <w:rsid w:val="00220F50"/>
    <w:rsid w:val="00221255"/>
    <w:rsid w:val="00222983"/>
    <w:rsid w:val="00223146"/>
    <w:rsid w:val="00223228"/>
    <w:rsid w:val="002239D5"/>
    <w:rsid w:val="00223E26"/>
    <w:rsid w:val="00223F59"/>
    <w:rsid w:val="00224E49"/>
    <w:rsid w:val="0022641E"/>
    <w:rsid w:val="002266F7"/>
    <w:rsid w:val="00226846"/>
    <w:rsid w:val="00226AD6"/>
    <w:rsid w:val="00226C64"/>
    <w:rsid w:val="00226D41"/>
    <w:rsid w:val="0022705D"/>
    <w:rsid w:val="0022715E"/>
    <w:rsid w:val="00227180"/>
    <w:rsid w:val="002274D5"/>
    <w:rsid w:val="00230FFA"/>
    <w:rsid w:val="00232075"/>
    <w:rsid w:val="002321AB"/>
    <w:rsid w:val="00233309"/>
    <w:rsid w:val="00233878"/>
    <w:rsid w:val="002338CC"/>
    <w:rsid w:val="0023495F"/>
    <w:rsid w:val="00234D0F"/>
    <w:rsid w:val="00234E2F"/>
    <w:rsid w:val="00235268"/>
    <w:rsid w:val="00235517"/>
    <w:rsid w:val="00235A2F"/>
    <w:rsid w:val="00235F12"/>
    <w:rsid w:val="00235F5B"/>
    <w:rsid w:val="002363E7"/>
    <w:rsid w:val="00236448"/>
    <w:rsid w:val="00236D23"/>
    <w:rsid w:val="00236E0C"/>
    <w:rsid w:val="002373BB"/>
    <w:rsid w:val="00237B59"/>
    <w:rsid w:val="0024003F"/>
    <w:rsid w:val="00240290"/>
    <w:rsid w:val="0024153E"/>
    <w:rsid w:val="00242426"/>
    <w:rsid w:val="0024278A"/>
    <w:rsid w:val="00242ABC"/>
    <w:rsid w:val="00243331"/>
    <w:rsid w:val="00243805"/>
    <w:rsid w:val="002447D5"/>
    <w:rsid w:val="00245B5B"/>
    <w:rsid w:val="00245BD8"/>
    <w:rsid w:val="00245F65"/>
    <w:rsid w:val="0024633B"/>
    <w:rsid w:val="0024640A"/>
    <w:rsid w:val="00246A73"/>
    <w:rsid w:val="00246C53"/>
    <w:rsid w:val="00246D07"/>
    <w:rsid w:val="00247066"/>
    <w:rsid w:val="002471DC"/>
    <w:rsid w:val="00247413"/>
    <w:rsid w:val="002500CD"/>
    <w:rsid w:val="00251123"/>
    <w:rsid w:val="00251AFD"/>
    <w:rsid w:val="00252036"/>
    <w:rsid w:val="002521FF"/>
    <w:rsid w:val="00253682"/>
    <w:rsid w:val="00254264"/>
    <w:rsid w:val="002551E5"/>
    <w:rsid w:val="002555DD"/>
    <w:rsid w:val="0025619B"/>
    <w:rsid w:val="00256336"/>
    <w:rsid w:val="00256E9B"/>
    <w:rsid w:val="00256EB3"/>
    <w:rsid w:val="00256F5F"/>
    <w:rsid w:val="00256FA4"/>
    <w:rsid w:val="002575CB"/>
    <w:rsid w:val="00257DBA"/>
    <w:rsid w:val="0026059C"/>
    <w:rsid w:val="00260642"/>
    <w:rsid w:val="002616BC"/>
    <w:rsid w:val="0026195C"/>
    <w:rsid w:val="00261C5B"/>
    <w:rsid w:val="00261F00"/>
    <w:rsid w:val="002624A4"/>
    <w:rsid w:val="00262D12"/>
    <w:rsid w:val="00263D28"/>
    <w:rsid w:val="00264074"/>
    <w:rsid w:val="00264796"/>
    <w:rsid w:val="00264BA2"/>
    <w:rsid w:val="002655FD"/>
    <w:rsid w:val="00265D4A"/>
    <w:rsid w:val="0026642E"/>
    <w:rsid w:val="002664B5"/>
    <w:rsid w:val="002666EB"/>
    <w:rsid w:val="00266BA9"/>
    <w:rsid w:val="00267072"/>
    <w:rsid w:val="002679C6"/>
    <w:rsid w:val="00267C49"/>
    <w:rsid w:val="002710B7"/>
    <w:rsid w:val="00271514"/>
    <w:rsid w:val="00271EA0"/>
    <w:rsid w:val="002722C7"/>
    <w:rsid w:val="002723D5"/>
    <w:rsid w:val="002732AD"/>
    <w:rsid w:val="0027359F"/>
    <w:rsid w:val="002736CE"/>
    <w:rsid w:val="00274233"/>
    <w:rsid w:val="00275133"/>
    <w:rsid w:val="00275328"/>
    <w:rsid w:val="002761F5"/>
    <w:rsid w:val="002767CF"/>
    <w:rsid w:val="00276B0C"/>
    <w:rsid w:val="00276EBB"/>
    <w:rsid w:val="00277806"/>
    <w:rsid w:val="00277FDE"/>
    <w:rsid w:val="00280808"/>
    <w:rsid w:val="00281696"/>
    <w:rsid w:val="002817E0"/>
    <w:rsid w:val="00281843"/>
    <w:rsid w:val="00282042"/>
    <w:rsid w:val="0028340E"/>
    <w:rsid w:val="00283634"/>
    <w:rsid w:val="0028367E"/>
    <w:rsid w:val="00283F39"/>
    <w:rsid w:val="00285139"/>
    <w:rsid w:val="00285B7F"/>
    <w:rsid w:val="00285CB7"/>
    <w:rsid w:val="00285E1F"/>
    <w:rsid w:val="00286940"/>
    <w:rsid w:val="0028741F"/>
    <w:rsid w:val="00287D0E"/>
    <w:rsid w:val="00290088"/>
    <w:rsid w:val="00290293"/>
    <w:rsid w:val="00290566"/>
    <w:rsid w:val="00292610"/>
    <w:rsid w:val="00292DA2"/>
    <w:rsid w:val="00293056"/>
    <w:rsid w:val="002939C7"/>
    <w:rsid w:val="00294117"/>
    <w:rsid w:val="00294443"/>
    <w:rsid w:val="002952A6"/>
    <w:rsid w:val="002952FF"/>
    <w:rsid w:val="00295ADA"/>
    <w:rsid w:val="00295F6A"/>
    <w:rsid w:val="00296EA6"/>
    <w:rsid w:val="00296FC9"/>
    <w:rsid w:val="00297B33"/>
    <w:rsid w:val="00297B82"/>
    <w:rsid w:val="00297D72"/>
    <w:rsid w:val="002A1443"/>
    <w:rsid w:val="002A24ED"/>
    <w:rsid w:val="002A2DA1"/>
    <w:rsid w:val="002A408A"/>
    <w:rsid w:val="002A56BC"/>
    <w:rsid w:val="002A61D5"/>
    <w:rsid w:val="002A68FA"/>
    <w:rsid w:val="002A7E02"/>
    <w:rsid w:val="002B0214"/>
    <w:rsid w:val="002B024C"/>
    <w:rsid w:val="002B0AD2"/>
    <w:rsid w:val="002B0E9D"/>
    <w:rsid w:val="002B1195"/>
    <w:rsid w:val="002B12C1"/>
    <w:rsid w:val="002B134C"/>
    <w:rsid w:val="002B1729"/>
    <w:rsid w:val="002B19FD"/>
    <w:rsid w:val="002B1B1B"/>
    <w:rsid w:val="002B1D2E"/>
    <w:rsid w:val="002B316C"/>
    <w:rsid w:val="002B3DDF"/>
    <w:rsid w:val="002B5AE3"/>
    <w:rsid w:val="002B5D4C"/>
    <w:rsid w:val="002B634F"/>
    <w:rsid w:val="002B6574"/>
    <w:rsid w:val="002B6795"/>
    <w:rsid w:val="002B6CC6"/>
    <w:rsid w:val="002B7C87"/>
    <w:rsid w:val="002B7E20"/>
    <w:rsid w:val="002C0D5B"/>
    <w:rsid w:val="002C1379"/>
    <w:rsid w:val="002C13AA"/>
    <w:rsid w:val="002C14DF"/>
    <w:rsid w:val="002C1527"/>
    <w:rsid w:val="002C1B9A"/>
    <w:rsid w:val="002C1C7B"/>
    <w:rsid w:val="002C1F0F"/>
    <w:rsid w:val="002C201C"/>
    <w:rsid w:val="002C2679"/>
    <w:rsid w:val="002C2EB0"/>
    <w:rsid w:val="002C31AB"/>
    <w:rsid w:val="002C3623"/>
    <w:rsid w:val="002C372D"/>
    <w:rsid w:val="002C3E9C"/>
    <w:rsid w:val="002C4C34"/>
    <w:rsid w:val="002C5112"/>
    <w:rsid w:val="002C5411"/>
    <w:rsid w:val="002C5D40"/>
    <w:rsid w:val="002C696D"/>
    <w:rsid w:val="002C6E51"/>
    <w:rsid w:val="002C7B5C"/>
    <w:rsid w:val="002D02C9"/>
    <w:rsid w:val="002D0639"/>
    <w:rsid w:val="002D080A"/>
    <w:rsid w:val="002D0ABE"/>
    <w:rsid w:val="002D1060"/>
    <w:rsid w:val="002D13AB"/>
    <w:rsid w:val="002D1976"/>
    <w:rsid w:val="002D1C6E"/>
    <w:rsid w:val="002D26CD"/>
    <w:rsid w:val="002D3E78"/>
    <w:rsid w:val="002D5345"/>
    <w:rsid w:val="002D579E"/>
    <w:rsid w:val="002D5803"/>
    <w:rsid w:val="002D71FE"/>
    <w:rsid w:val="002E023F"/>
    <w:rsid w:val="002E02B2"/>
    <w:rsid w:val="002E145A"/>
    <w:rsid w:val="002E185D"/>
    <w:rsid w:val="002E1C92"/>
    <w:rsid w:val="002E225B"/>
    <w:rsid w:val="002E28D3"/>
    <w:rsid w:val="002E2C10"/>
    <w:rsid w:val="002E3181"/>
    <w:rsid w:val="002E31DA"/>
    <w:rsid w:val="002E330B"/>
    <w:rsid w:val="002E3355"/>
    <w:rsid w:val="002E37D8"/>
    <w:rsid w:val="002E4618"/>
    <w:rsid w:val="002E4D66"/>
    <w:rsid w:val="002E4EF4"/>
    <w:rsid w:val="002E50DB"/>
    <w:rsid w:val="002E58CD"/>
    <w:rsid w:val="002E609C"/>
    <w:rsid w:val="002E645D"/>
    <w:rsid w:val="002E6624"/>
    <w:rsid w:val="002E6727"/>
    <w:rsid w:val="002E6BE1"/>
    <w:rsid w:val="002E6D0E"/>
    <w:rsid w:val="002E6F88"/>
    <w:rsid w:val="002E7BFE"/>
    <w:rsid w:val="002E7DFE"/>
    <w:rsid w:val="002F0151"/>
    <w:rsid w:val="002F0C78"/>
    <w:rsid w:val="002F0E56"/>
    <w:rsid w:val="002F0FAF"/>
    <w:rsid w:val="002F115F"/>
    <w:rsid w:val="002F224E"/>
    <w:rsid w:val="002F267F"/>
    <w:rsid w:val="002F2875"/>
    <w:rsid w:val="002F28BE"/>
    <w:rsid w:val="002F2A99"/>
    <w:rsid w:val="002F482E"/>
    <w:rsid w:val="002F586E"/>
    <w:rsid w:val="002F61F1"/>
    <w:rsid w:val="002F690F"/>
    <w:rsid w:val="002F73CC"/>
    <w:rsid w:val="002F755A"/>
    <w:rsid w:val="002F756D"/>
    <w:rsid w:val="002F7987"/>
    <w:rsid w:val="002F7A59"/>
    <w:rsid w:val="002F7EA6"/>
    <w:rsid w:val="00300406"/>
    <w:rsid w:val="0030090B"/>
    <w:rsid w:val="0030114A"/>
    <w:rsid w:val="003015E0"/>
    <w:rsid w:val="003016F3"/>
    <w:rsid w:val="00301D84"/>
    <w:rsid w:val="00303388"/>
    <w:rsid w:val="00303712"/>
    <w:rsid w:val="00304339"/>
    <w:rsid w:val="00304644"/>
    <w:rsid w:val="00304F16"/>
    <w:rsid w:val="003052AE"/>
    <w:rsid w:val="0030560A"/>
    <w:rsid w:val="00306BB4"/>
    <w:rsid w:val="00306E17"/>
    <w:rsid w:val="003112FD"/>
    <w:rsid w:val="0031170C"/>
    <w:rsid w:val="00311D9D"/>
    <w:rsid w:val="003121B9"/>
    <w:rsid w:val="003123F0"/>
    <w:rsid w:val="003124E4"/>
    <w:rsid w:val="003126BF"/>
    <w:rsid w:val="00312868"/>
    <w:rsid w:val="00312C4D"/>
    <w:rsid w:val="00313CD2"/>
    <w:rsid w:val="00315335"/>
    <w:rsid w:val="00316D80"/>
    <w:rsid w:val="0031774C"/>
    <w:rsid w:val="00317905"/>
    <w:rsid w:val="0032047C"/>
    <w:rsid w:val="00320818"/>
    <w:rsid w:val="00320FB8"/>
    <w:rsid w:val="003213F5"/>
    <w:rsid w:val="003217A9"/>
    <w:rsid w:val="003234D8"/>
    <w:rsid w:val="00323ADC"/>
    <w:rsid w:val="00323EA8"/>
    <w:rsid w:val="00324117"/>
    <w:rsid w:val="0032491A"/>
    <w:rsid w:val="00324DE8"/>
    <w:rsid w:val="0032539E"/>
    <w:rsid w:val="00325880"/>
    <w:rsid w:val="00325B36"/>
    <w:rsid w:val="00325F0C"/>
    <w:rsid w:val="003262A6"/>
    <w:rsid w:val="003272AC"/>
    <w:rsid w:val="00327B0B"/>
    <w:rsid w:val="00331C1B"/>
    <w:rsid w:val="00332276"/>
    <w:rsid w:val="00332697"/>
    <w:rsid w:val="003329D9"/>
    <w:rsid w:val="00332D4C"/>
    <w:rsid w:val="003330FB"/>
    <w:rsid w:val="003336BA"/>
    <w:rsid w:val="00333938"/>
    <w:rsid w:val="00334A00"/>
    <w:rsid w:val="00334EF6"/>
    <w:rsid w:val="00335A21"/>
    <w:rsid w:val="00335A5A"/>
    <w:rsid w:val="00336848"/>
    <w:rsid w:val="00336938"/>
    <w:rsid w:val="0033704D"/>
    <w:rsid w:val="003378AE"/>
    <w:rsid w:val="00337C5D"/>
    <w:rsid w:val="00337E06"/>
    <w:rsid w:val="00337E83"/>
    <w:rsid w:val="00340212"/>
    <w:rsid w:val="00340AA9"/>
    <w:rsid w:val="00340B14"/>
    <w:rsid w:val="003418F6"/>
    <w:rsid w:val="00341EC0"/>
    <w:rsid w:val="003440C8"/>
    <w:rsid w:val="00344E75"/>
    <w:rsid w:val="00344FE4"/>
    <w:rsid w:val="00345CC3"/>
    <w:rsid w:val="00346525"/>
    <w:rsid w:val="0034724B"/>
    <w:rsid w:val="00347453"/>
    <w:rsid w:val="00347B23"/>
    <w:rsid w:val="00350869"/>
    <w:rsid w:val="00351192"/>
    <w:rsid w:val="003519C0"/>
    <w:rsid w:val="00351A0C"/>
    <w:rsid w:val="00351AE7"/>
    <w:rsid w:val="00351ED7"/>
    <w:rsid w:val="0035256D"/>
    <w:rsid w:val="00353E35"/>
    <w:rsid w:val="00353F14"/>
    <w:rsid w:val="003544B5"/>
    <w:rsid w:val="003547C9"/>
    <w:rsid w:val="003556C6"/>
    <w:rsid w:val="00356351"/>
    <w:rsid w:val="00356C2F"/>
    <w:rsid w:val="00357717"/>
    <w:rsid w:val="00357BD3"/>
    <w:rsid w:val="00357C46"/>
    <w:rsid w:val="00360EB2"/>
    <w:rsid w:val="003613C9"/>
    <w:rsid w:val="0036158D"/>
    <w:rsid w:val="003619A1"/>
    <w:rsid w:val="00361F92"/>
    <w:rsid w:val="003624B8"/>
    <w:rsid w:val="0036301E"/>
    <w:rsid w:val="00363145"/>
    <w:rsid w:val="00363757"/>
    <w:rsid w:val="003638C4"/>
    <w:rsid w:val="00363DDA"/>
    <w:rsid w:val="00364AD5"/>
    <w:rsid w:val="00364EA8"/>
    <w:rsid w:val="003662CE"/>
    <w:rsid w:val="00366620"/>
    <w:rsid w:val="00366680"/>
    <w:rsid w:val="00366B09"/>
    <w:rsid w:val="0037046C"/>
    <w:rsid w:val="003715CC"/>
    <w:rsid w:val="00371DE2"/>
    <w:rsid w:val="003720E9"/>
    <w:rsid w:val="0037229F"/>
    <w:rsid w:val="0037278C"/>
    <w:rsid w:val="00373D1B"/>
    <w:rsid w:val="00373E98"/>
    <w:rsid w:val="00374708"/>
    <w:rsid w:val="0037583D"/>
    <w:rsid w:val="0037587B"/>
    <w:rsid w:val="0037652F"/>
    <w:rsid w:val="00376A11"/>
    <w:rsid w:val="00377CC2"/>
    <w:rsid w:val="003809E7"/>
    <w:rsid w:val="00381664"/>
    <w:rsid w:val="00381AAC"/>
    <w:rsid w:val="00381DAF"/>
    <w:rsid w:val="00382411"/>
    <w:rsid w:val="00382903"/>
    <w:rsid w:val="0038325D"/>
    <w:rsid w:val="0038374E"/>
    <w:rsid w:val="00386E28"/>
    <w:rsid w:val="00387CA6"/>
    <w:rsid w:val="00390BB5"/>
    <w:rsid w:val="00391C4D"/>
    <w:rsid w:val="003929D7"/>
    <w:rsid w:val="00392FC2"/>
    <w:rsid w:val="00393793"/>
    <w:rsid w:val="00393B00"/>
    <w:rsid w:val="00394142"/>
    <w:rsid w:val="003945E5"/>
    <w:rsid w:val="00394678"/>
    <w:rsid w:val="00394CD3"/>
    <w:rsid w:val="00394FFE"/>
    <w:rsid w:val="0039547A"/>
    <w:rsid w:val="00395EE6"/>
    <w:rsid w:val="003960AD"/>
    <w:rsid w:val="00396142"/>
    <w:rsid w:val="003963CA"/>
    <w:rsid w:val="00397DC1"/>
    <w:rsid w:val="003A0583"/>
    <w:rsid w:val="003A1145"/>
    <w:rsid w:val="003A27F2"/>
    <w:rsid w:val="003A35EF"/>
    <w:rsid w:val="003A4292"/>
    <w:rsid w:val="003A44BB"/>
    <w:rsid w:val="003A4B4D"/>
    <w:rsid w:val="003A587E"/>
    <w:rsid w:val="003A6728"/>
    <w:rsid w:val="003A720E"/>
    <w:rsid w:val="003A79B3"/>
    <w:rsid w:val="003A79C8"/>
    <w:rsid w:val="003A7E42"/>
    <w:rsid w:val="003B0AF1"/>
    <w:rsid w:val="003B118C"/>
    <w:rsid w:val="003B11B8"/>
    <w:rsid w:val="003B1522"/>
    <w:rsid w:val="003B1659"/>
    <w:rsid w:val="003B20E1"/>
    <w:rsid w:val="003B2314"/>
    <w:rsid w:val="003B3E49"/>
    <w:rsid w:val="003B48FA"/>
    <w:rsid w:val="003B4EE9"/>
    <w:rsid w:val="003B4FB7"/>
    <w:rsid w:val="003B50B4"/>
    <w:rsid w:val="003B5E0B"/>
    <w:rsid w:val="003B66CA"/>
    <w:rsid w:val="003B6D19"/>
    <w:rsid w:val="003B70DE"/>
    <w:rsid w:val="003B77ED"/>
    <w:rsid w:val="003C0622"/>
    <w:rsid w:val="003C07EE"/>
    <w:rsid w:val="003C0B7C"/>
    <w:rsid w:val="003C13AD"/>
    <w:rsid w:val="003C147E"/>
    <w:rsid w:val="003C14F9"/>
    <w:rsid w:val="003C19D6"/>
    <w:rsid w:val="003C245B"/>
    <w:rsid w:val="003C2466"/>
    <w:rsid w:val="003C2950"/>
    <w:rsid w:val="003C3CDB"/>
    <w:rsid w:val="003C5D9F"/>
    <w:rsid w:val="003C6068"/>
    <w:rsid w:val="003C6275"/>
    <w:rsid w:val="003C63C7"/>
    <w:rsid w:val="003C668E"/>
    <w:rsid w:val="003C67DF"/>
    <w:rsid w:val="003C6A4C"/>
    <w:rsid w:val="003C7044"/>
    <w:rsid w:val="003C737E"/>
    <w:rsid w:val="003C7CDC"/>
    <w:rsid w:val="003C7D89"/>
    <w:rsid w:val="003D0676"/>
    <w:rsid w:val="003D1AC0"/>
    <w:rsid w:val="003D22D3"/>
    <w:rsid w:val="003D3060"/>
    <w:rsid w:val="003D32D2"/>
    <w:rsid w:val="003D35FF"/>
    <w:rsid w:val="003D38BC"/>
    <w:rsid w:val="003D3AF4"/>
    <w:rsid w:val="003D3E7A"/>
    <w:rsid w:val="003D4594"/>
    <w:rsid w:val="003D4A8C"/>
    <w:rsid w:val="003D5121"/>
    <w:rsid w:val="003D51C2"/>
    <w:rsid w:val="003D5303"/>
    <w:rsid w:val="003D53A8"/>
    <w:rsid w:val="003D5A3B"/>
    <w:rsid w:val="003D5F33"/>
    <w:rsid w:val="003D6C68"/>
    <w:rsid w:val="003D6FBC"/>
    <w:rsid w:val="003D79D6"/>
    <w:rsid w:val="003D7F04"/>
    <w:rsid w:val="003E022A"/>
    <w:rsid w:val="003E0279"/>
    <w:rsid w:val="003E0A44"/>
    <w:rsid w:val="003E152E"/>
    <w:rsid w:val="003E2BA5"/>
    <w:rsid w:val="003E2E8D"/>
    <w:rsid w:val="003E317E"/>
    <w:rsid w:val="003E3482"/>
    <w:rsid w:val="003E487E"/>
    <w:rsid w:val="003E4DD8"/>
    <w:rsid w:val="003E4F55"/>
    <w:rsid w:val="003E5536"/>
    <w:rsid w:val="003E5F36"/>
    <w:rsid w:val="003E61AA"/>
    <w:rsid w:val="003E7139"/>
    <w:rsid w:val="003E7AD4"/>
    <w:rsid w:val="003E7E71"/>
    <w:rsid w:val="003F021A"/>
    <w:rsid w:val="003F035D"/>
    <w:rsid w:val="003F07CF"/>
    <w:rsid w:val="003F1008"/>
    <w:rsid w:val="003F1269"/>
    <w:rsid w:val="003F1628"/>
    <w:rsid w:val="003F1B9D"/>
    <w:rsid w:val="003F1C9F"/>
    <w:rsid w:val="003F2914"/>
    <w:rsid w:val="003F2A94"/>
    <w:rsid w:val="003F373B"/>
    <w:rsid w:val="003F3960"/>
    <w:rsid w:val="003F3C9C"/>
    <w:rsid w:val="003F5FF7"/>
    <w:rsid w:val="003F6264"/>
    <w:rsid w:val="003F6565"/>
    <w:rsid w:val="003F67F7"/>
    <w:rsid w:val="003F68E5"/>
    <w:rsid w:val="003F6A85"/>
    <w:rsid w:val="003F7E21"/>
    <w:rsid w:val="0040093B"/>
    <w:rsid w:val="00400ADB"/>
    <w:rsid w:val="00400E74"/>
    <w:rsid w:val="004016AB"/>
    <w:rsid w:val="00401B18"/>
    <w:rsid w:val="0040220A"/>
    <w:rsid w:val="00402D8C"/>
    <w:rsid w:val="00403535"/>
    <w:rsid w:val="00403E65"/>
    <w:rsid w:val="004056E2"/>
    <w:rsid w:val="004060BD"/>
    <w:rsid w:val="0040616F"/>
    <w:rsid w:val="0040642E"/>
    <w:rsid w:val="004073C1"/>
    <w:rsid w:val="004078FB"/>
    <w:rsid w:val="0041028F"/>
    <w:rsid w:val="0041063F"/>
    <w:rsid w:val="0041130D"/>
    <w:rsid w:val="0041183D"/>
    <w:rsid w:val="004118DB"/>
    <w:rsid w:val="00412EAD"/>
    <w:rsid w:val="00413B47"/>
    <w:rsid w:val="0041503F"/>
    <w:rsid w:val="00415666"/>
    <w:rsid w:val="004156B9"/>
    <w:rsid w:val="00415FE7"/>
    <w:rsid w:val="00416013"/>
    <w:rsid w:val="0041614F"/>
    <w:rsid w:val="00416F6C"/>
    <w:rsid w:val="0041716C"/>
    <w:rsid w:val="00417CF4"/>
    <w:rsid w:val="0042068A"/>
    <w:rsid w:val="00420EBD"/>
    <w:rsid w:val="00421053"/>
    <w:rsid w:val="00421454"/>
    <w:rsid w:val="00421675"/>
    <w:rsid w:val="00421972"/>
    <w:rsid w:val="00421A76"/>
    <w:rsid w:val="004224B6"/>
    <w:rsid w:val="0042277E"/>
    <w:rsid w:val="00422DFC"/>
    <w:rsid w:val="00423963"/>
    <w:rsid w:val="00423DFC"/>
    <w:rsid w:val="00424767"/>
    <w:rsid w:val="004265FB"/>
    <w:rsid w:val="00426D39"/>
    <w:rsid w:val="004273E2"/>
    <w:rsid w:val="004276AA"/>
    <w:rsid w:val="00427C0A"/>
    <w:rsid w:val="00427CBF"/>
    <w:rsid w:val="00427ED2"/>
    <w:rsid w:val="004304E8"/>
    <w:rsid w:val="0043055E"/>
    <w:rsid w:val="00430820"/>
    <w:rsid w:val="00430BBD"/>
    <w:rsid w:val="004312E1"/>
    <w:rsid w:val="004316FD"/>
    <w:rsid w:val="00432337"/>
    <w:rsid w:val="004324A9"/>
    <w:rsid w:val="0043268E"/>
    <w:rsid w:val="00432F10"/>
    <w:rsid w:val="004338DC"/>
    <w:rsid w:val="00433A4D"/>
    <w:rsid w:val="00433F08"/>
    <w:rsid w:val="0043442B"/>
    <w:rsid w:val="00434558"/>
    <w:rsid w:val="00434C14"/>
    <w:rsid w:val="004352F4"/>
    <w:rsid w:val="00436552"/>
    <w:rsid w:val="004372C6"/>
    <w:rsid w:val="00437A30"/>
    <w:rsid w:val="00437E34"/>
    <w:rsid w:val="0044023D"/>
    <w:rsid w:val="0044098E"/>
    <w:rsid w:val="00440C01"/>
    <w:rsid w:val="004413EE"/>
    <w:rsid w:val="004416AC"/>
    <w:rsid w:val="004416CC"/>
    <w:rsid w:val="0044207E"/>
    <w:rsid w:val="00442087"/>
    <w:rsid w:val="004420A5"/>
    <w:rsid w:val="00442BE9"/>
    <w:rsid w:val="00443518"/>
    <w:rsid w:val="004436F5"/>
    <w:rsid w:val="0044398D"/>
    <w:rsid w:val="004447B6"/>
    <w:rsid w:val="00445096"/>
    <w:rsid w:val="00445101"/>
    <w:rsid w:val="00445536"/>
    <w:rsid w:val="0044611C"/>
    <w:rsid w:val="004467A4"/>
    <w:rsid w:val="0044695E"/>
    <w:rsid w:val="00446B72"/>
    <w:rsid w:val="00446BCF"/>
    <w:rsid w:val="0044722B"/>
    <w:rsid w:val="00447A5C"/>
    <w:rsid w:val="004500ED"/>
    <w:rsid w:val="0045065A"/>
    <w:rsid w:val="00452641"/>
    <w:rsid w:val="004528E8"/>
    <w:rsid w:val="00452BD6"/>
    <w:rsid w:val="00452DB7"/>
    <w:rsid w:val="00452FB3"/>
    <w:rsid w:val="00453237"/>
    <w:rsid w:val="00453D28"/>
    <w:rsid w:val="0045436E"/>
    <w:rsid w:val="004545D2"/>
    <w:rsid w:val="00454B30"/>
    <w:rsid w:val="004550A2"/>
    <w:rsid w:val="00455DE4"/>
    <w:rsid w:val="0045667D"/>
    <w:rsid w:val="00456B7B"/>
    <w:rsid w:val="00456F12"/>
    <w:rsid w:val="00457267"/>
    <w:rsid w:val="004607B6"/>
    <w:rsid w:val="00460816"/>
    <w:rsid w:val="00460B5A"/>
    <w:rsid w:val="0046182E"/>
    <w:rsid w:val="00461D5A"/>
    <w:rsid w:val="00462809"/>
    <w:rsid w:val="00462CA8"/>
    <w:rsid w:val="00463174"/>
    <w:rsid w:val="004639B3"/>
    <w:rsid w:val="004639F0"/>
    <w:rsid w:val="00463EA4"/>
    <w:rsid w:val="004644D5"/>
    <w:rsid w:val="004644DD"/>
    <w:rsid w:val="004645F5"/>
    <w:rsid w:val="00464626"/>
    <w:rsid w:val="00464FD6"/>
    <w:rsid w:val="0046527E"/>
    <w:rsid w:val="00465A02"/>
    <w:rsid w:val="00465F84"/>
    <w:rsid w:val="00466DB6"/>
    <w:rsid w:val="0046723A"/>
    <w:rsid w:val="00467E8C"/>
    <w:rsid w:val="00467F0A"/>
    <w:rsid w:val="00467F31"/>
    <w:rsid w:val="00470294"/>
    <w:rsid w:val="0047118D"/>
    <w:rsid w:val="00471803"/>
    <w:rsid w:val="0047182D"/>
    <w:rsid w:val="00471AF2"/>
    <w:rsid w:val="00471D18"/>
    <w:rsid w:val="004722FD"/>
    <w:rsid w:val="004738FB"/>
    <w:rsid w:val="004739D8"/>
    <w:rsid w:val="00473B09"/>
    <w:rsid w:val="00474326"/>
    <w:rsid w:val="0047459B"/>
    <w:rsid w:val="004752E9"/>
    <w:rsid w:val="004758FE"/>
    <w:rsid w:val="00476D8E"/>
    <w:rsid w:val="00476EF9"/>
    <w:rsid w:val="00477BD7"/>
    <w:rsid w:val="00477D32"/>
    <w:rsid w:val="0048129E"/>
    <w:rsid w:val="004815D8"/>
    <w:rsid w:val="00481CB1"/>
    <w:rsid w:val="00482157"/>
    <w:rsid w:val="0048223A"/>
    <w:rsid w:val="004823A5"/>
    <w:rsid w:val="0048245D"/>
    <w:rsid w:val="00482AA3"/>
    <w:rsid w:val="00482FD7"/>
    <w:rsid w:val="004839E0"/>
    <w:rsid w:val="00484256"/>
    <w:rsid w:val="00484C87"/>
    <w:rsid w:val="00484D14"/>
    <w:rsid w:val="00484EDE"/>
    <w:rsid w:val="004856C0"/>
    <w:rsid w:val="00485C0E"/>
    <w:rsid w:val="00485C6B"/>
    <w:rsid w:val="00490D28"/>
    <w:rsid w:val="00491BE0"/>
    <w:rsid w:val="00491C87"/>
    <w:rsid w:val="0049216D"/>
    <w:rsid w:val="0049289D"/>
    <w:rsid w:val="00493500"/>
    <w:rsid w:val="00493A57"/>
    <w:rsid w:val="0049410E"/>
    <w:rsid w:val="0049534F"/>
    <w:rsid w:val="004955E7"/>
    <w:rsid w:val="00495944"/>
    <w:rsid w:val="0049679C"/>
    <w:rsid w:val="004967E6"/>
    <w:rsid w:val="004A002B"/>
    <w:rsid w:val="004A0E69"/>
    <w:rsid w:val="004A20BB"/>
    <w:rsid w:val="004A2CAD"/>
    <w:rsid w:val="004A2D30"/>
    <w:rsid w:val="004A304E"/>
    <w:rsid w:val="004A3117"/>
    <w:rsid w:val="004A33C6"/>
    <w:rsid w:val="004A4E1A"/>
    <w:rsid w:val="004A5BB9"/>
    <w:rsid w:val="004A7133"/>
    <w:rsid w:val="004A7515"/>
    <w:rsid w:val="004B19FD"/>
    <w:rsid w:val="004B1FC9"/>
    <w:rsid w:val="004B250F"/>
    <w:rsid w:val="004B2959"/>
    <w:rsid w:val="004B34C7"/>
    <w:rsid w:val="004B3B91"/>
    <w:rsid w:val="004B4711"/>
    <w:rsid w:val="004B47EB"/>
    <w:rsid w:val="004B529E"/>
    <w:rsid w:val="004B5CF6"/>
    <w:rsid w:val="004B6045"/>
    <w:rsid w:val="004B6315"/>
    <w:rsid w:val="004B7063"/>
    <w:rsid w:val="004B7349"/>
    <w:rsid w:val="004B79B6"/>
    <w:rsid w:val="004C10F2"/>
    <w:rsid w:val="004C1BAF"/>
    <w:rsid w:val="004C23EB"/>
    <w:rsid w:val="004C3DD4"/>
    <w:rsid w:val="004C44FD"/>
    <w:rsid w:val="004C49FE"/>
    <w:rsid w:val="004C598D"/>
    <w:rsid w:val="004C59F4"/>
    <w:rsid w:val="004C5C31"/>
    <w:rsid w:val="004C5E63"/>
    <w:rsid w:val="004C611E"/>
    <w:rsid w:val="004C6CBB"/>
    <w:rsid w:val="004C7B3D"/>
    <w:rsid w:val="004C7E18"/>
    <w:rsid w:val="004D0754"/>
    <w:rsid w:val="004D09A9"/>
    <w:rsid w:val="004D1335"/>
    <w:rsid w:val="004D1E7D"/>
    <w:rsid w:val="004D24FF"/>
    <w:rsid w:val="004D28E6"/>
    <w:rsid w:val="004D2EAC"/>
    <w:rsid w:val="004D2EB6"/>
    <w:rsid w:val="004D35AF"/>
    <w:rsid w:val="004D38AD"/>
    <w:rsid w:val="004D3964"/>
    <w:rsid w:val="004D3ADE"/>
    <w:rsid w:val="004D3F4C"/>
    <w:rsid w:val="004D4534"/>
    <w:rsid w:val="004D4ACA"/>
    <w:rsid w:val="004D4F48"/>
    <w:rsid w:val="004D5AFE"/>
    <w:rsid w:val="004D652D"/>
    <w:rsid w:val="004D6A4C"/>
    <w:rsid w:val="004D76E2"/>
    <w:rsid w:val="004D795C"/>
    <w:rsid w:val="004D795E"/>
    <w:rsid w:val="004D7C82"/>
    <w:rsid w:val="004E18C7"/>
    <w:rsid w:val="004E1A84"/>
    <w:rsid w:val="004E1CE9"/>
    <w:rsid w:val="004E1E9B"/>
    <w:rsid w:val="004E22FD"/>
    <w:rsid w:val="004E23D5"/>
    <w:rsid w:val="004E26C6"/>
    <w:rsid w:val="004E2890"/>
    <w:rsid w:val="004E3119"/>
    <w:rsid w:val="004E3470"/>
    <w:rsid w:val="004E370A"/>
    <w:rsid w:val="004E4238"/>
    <w:rsid w:val="004E4A99"/>
    <w:rsid w:val="004E6057"/>
    <w:rsid w:val="004E6842"/>
    <w:rsid w:val="004E6970"/>
    <w:rsid w:val="004E6AA5"/>
    <w:rsid w:val="004E6D79"/>
    <w:rsid w:val="004E7439"/>
    <w:rsid w:val="004E7839"/>
    <w:rsid w:val="004E7B4F"/>
    <w:rsid w:val="004F000F"/>
    <w:rsid w:val="004F003D"/>
    <w:rsid w:val="004F06BE"/>
    <w:rsid w:val="004F0DF0"/>
    <w:rsid w:val="004F1842"/>
    <w:rsid w:val="004F19D4"/>
    <w:rsid w:val="004F21BE"/>
    <w:rsid w:val="004F235F"/>
    <w:rsid w:val="004F278D"/>
    <w:rsid w:val="004F2DCF"/>
    <w:rsid w:val="004F2FAE"/>
    <w:rsid w:val="004F333D"/>
    <w:rsid w:val="004F339B"/>
    <w:rsid w:val="004F34F4"/>
    <w:rsid w:val="004F4421"/>
    <w:rsid w:val="004F487C"/>
    <w:rsid w:val="004F6CEF"/>
    <w:rsid w:val="004F72CC"/>
    <w:rsid w:val="004F7FEB"/>
    <w:rsid w:val="00500216"/>
    <w:rsid w:val="005009FA"/>
    <w:rsid w:val="00500B4F"/>
    <w:rsid w:val="00500BF0"/>
    <w:rsid w:val="00501754"/>
    <w:rsid w:val="00501C65"/>
    <w:rsid w:val="00501C91"/>
    <w:rsid w:val="00501EA1"/>
    <w:rsid w:val="005028AE"/>
    <w:rsid w:val="00502955"/>
    <w:rsid w:val="00502D64"/>
    <w:rsid w:val="00503452"/>
    <w:rsid w:val="00503B78"/>
    <w:rsid w:val="00503C97"/>
    <w:rsid w:val="00504A7C"/>
    <w:rsid w:val="00504FCB"/>
    <w:rsid w:val="00505706"/>
    <w:rsid w:val="005059BD"/>
    <w:rsid w:val="00506654"/>
    <w:rsid w:val="005072D0"/>
    <w:rsid w:val="005072FA"/>
    <w:rsid w:val="00507787"/>
    <w:rsid w:val="005104A8"/>
    <w:rsid w:val="00510761"/>
    <w:rsid w:val="005108ED"/>
    <w:rsid w:val="00510C27"/>
    <w:rsid w:val="00510C4D"/>
    <w:rsid w:val="00511BD7"/>
    <w:rsid w:val="00513411"/>
    <w:rsid w:val="005134F5"/>
    <w:rsid w:val="00513899"/>
    <w:rsid w:val="00515160"/>
    <w:rsid w:val="00515287"/>
    <w:rsid w:val="0051568F"/>
    <w:rsid w:val="00515AE2"/>
    <w:rsid w:val="0051641A"/>
    <w:rsid w:val="00516773"/>
    <w:rsid w:val="005176F7"/>
    <w:rsid w:val="00517C48"/>
    <w:rsid w:val="005200C5"/>
    <w:rsid w:val="005207CA"/>
    <w:rsid w:val="00520AE6"/>
    <w:rsid w:val="00520C14"/>
    <w:rsid w:val="005214F7"/>
    <w:rsid w:val="0052178D"/>
    <w:rsid w:val="00521802"/>
    <w:rsid w:val="00522944"/>
    <w:rsid w:val="0052312B"/>
    <w:rsid w:val="00524412"/>
    <w:rsid w:val="005244C3"/>
    <w:rsid w:val="00525764"/>
    <w:rsid w:val="00525956"/>
    <w:rsid w:val="00526182"/>
    <w:rsid w:val="00526F6E"/>
    <w:rsid w:val="0053035D"/>
    <w:rsid w:val="005309E8"/>
    <w:rsid w:val="0053149B"/>
    <w:rsid w:val="00531D6F"/>
    <w:rsid w:val="00531DA1"/>
    <w:rsid w:val="0053284C"/>
    <w:rsid w:val="005330E6"/>
    <w:rsid w:val="005335B1"/>
    <w:rsid w:val="00533A1A"/>
    <w:rsid w:val="00533D0E"/>
    <w:rsid w:val="00533EC9"/>
    <w:rsid w:val="00534413"/>
    <w:rsid w:val="0053477C"/>
    <w:rsid w:val="00535388"/>
    <w:rsid w:val="00535481"/>
    <w:rsid w:val="0053598E"/>
    <w:rsid w:val="00535A18"/>
    <w:rsid w:val="005366CA"/>
    <w:rsid w:val="00537E51"/>
    <w:rsid w:val="00540400"/>
    <w:rsid w:val="0054078E"/>
    <w:rsid w:val="00540CC8"/>
    <w:rsid w:val="0054144B"/>
    <w:rsid w:val="0054151C"/>
    <w:rsid w:val="00541712"/>
    <w:rsid w:val="00541DAA"/>
    <w:rsid w:val="005422CE"/>
    <w:rsid w:val="00542465"/>
    <w:rsid w:val="00542799"/>
    <w:rsid w:val="00542BC3"/>
    <w:rsid w:val="00543266"/>
    <w:rsid w:val="00543392"/>
    <w:rsid w:val="00543568"/>
    <w:rsid w:val="005435F5"/>
    <w:rsid w:val="00543C53"/>
    <w:rsid w:val="0054439D"/>
    <w:rsid w:val="005445AC"/>
    <w:rsid w:val="005445F7"/>
    <w:rsid w:val="00544893"/>
    <w:rsid w:val="00544F45"/>
    <w:rsid w:val="00545741"/>
    <w:rsid w:val="00546155"/>
    <w:rsid w:val="00546555"/>
    <w:rsid w:val="00546A05"/>
    <w:rsid w:val="0054763B"/>
    <w:rsid w:val="0054788C"/>
    <w:rsid w:val="005507E1"/>
    <w:rsid w:val="00550B9C"/>
    <w:rsid w:val="00551484"/>
    <w:rsid w:val="00551760"/>
    <w:rsid w:val="00552806"/>
    <w:rsid w:val="00553806"/>
    <w:rsid w:val="0055455F"/>
    <w:rsid w:val="005546E1"/>
    <w:rsid w:val="00554901"/>
    <w:rsid w:val="00554F72"/>
    <w:rsid w:val="005553C8"/>
    <w:rsid w:val="00555B76"/>
    <w:rsid w:val="00556946"/>
    <w:rsid w:val="005606B0"/>
    <w:rsid w:val="00561DE7"/>
    <w:rsid w:val="005629EA"/>
    <w:rsid w:val="00562C54"/>
    <w:rsid w:val="00562C58"/>
    <w:rsid w:val="00562D14"/>
    <w:rsid w:val="00562FC6"/>
    <w:rsid w:val="005639F5"/>
    <w:rsid w:val="00563E26"/>
    <w:rsid w:val="0056473B"/>
    <w:rsid w:val="00564D47"/>
    <w:rsid w:val="00564DEE"/>
    <w:rsid w:val="00564E70"/>
    <w:rsid w:val="00565CF5"/>
    <w:rsid w:val="005664F8"/>
    <w:rsid w:val="005666F8"/>
    <w:rsid w:val="00566ED2"/>
    <w:rsid w:val="0056743D"/>
    <w:rsid w:val="005704F4"/>
    <w:rsid w:val="00570A6A"/>
    <w:rsid w:val="0057126F"/>
    <w:rsid w:val="00571B8D"/>
    <w:rsid w:val="00571D13"/>
    <w:rsid w:val="0057220F"/>
    <w:rsid w:val="00572A5C"/>
    <w:rsid w:val="005730F3"/>
    <w:rsid w:val="00573242"/>
    <w:rsid w:val="005738F2"/>
    <w:rsid w:val="0057440C"/>
    <w:rsid w:val="005747E4"/>
    <w:rsid w:val="0057497B"/>
    <w:rsid w:val="00575437"/>
    <w:rsid w:val="0057554B"/>
    <w:rsid w:val="00575612"/>
    <w:rsid w:val="005757B7"/>
    <w:rsid w:val="00575FF2"/>
    <w:rsid w:val="005760F1"/>
    <w:rsid w:val="00576A88"/>
    <w:rsid w:val="005779AC"/>
    <w:rsid w:val="00577B67"/>
    <w:rsid w:val="00580841"/>
    <w:rsid w:val="0058125C"/>
    <w:rsid w:val="005817FE"/>
    <w:rsid w:val="0058187C"/>
    <w:rsid w:val="00581C9E"/>
    <w:rsid w:val="0058208C"/>
    <w:rsid w:val="005823A3"/>
    <w:rsid w:val="005826AD"/>
    <w:rsid w:val="005826D8"/>
    <w:rsid w:val="00582B6E"/>
    <w:rsid w:val="0058356C"/>
    <w:rsid w:val="0058586E"/>
    <w:rsid w:val="00585975"/>
    <w:rsid w:val="0058674C"/>
    <w:rsid w:val="005879A1"/>
    <w:rsid w:val="00587CE5"/>
    <w:rsid w:val="00587F9D"/>
    <w:rsid w:val="00590758"/>
    <w:rsid w:val="005911FA"/>
    <w:rsid w:val="00591347"/>
    <w:rsid w:val="00591507"/>
    <w:rsid w:val="00591A8E"/>
    <w:rsid w:val="00592277"/>
    <w:rsid w:val="00592E01"/>
    <w:rsid w:val="00592E07"/>
    <w:rsid w:val="0059333A"/>
    <w:rsid w:val="00593681"/>
    <w:rsid w:val="005936CA"/>
    <w:rsid w:val="005943DB"/>
    <w:rsid w:val="00595081"/>
    <w:rsid w:val="00595599"/>
    <w:rsid w:val="005965FF"/>
    <w:rsid w:val="005970CA"/>
    <w:rsid w:val="00597FE6"/>
    <w:rsid w:val="005A0D5E"/>
    <w:rsid w:val="005A14EE"/>
    <w:rsid w:val="005A178E"/>
    <w:rsid w:val="005A1A09"/>
    <w:rsid w:val="005A1B7C"/>
    <w:rsid w:val="005A1D99"/>
    <w:rsid w:val="005A1F85"/>
    <w:rsid w:val="005A22A9"/>
    <w:rsid w:val="005A25BD"/>
    <w:rsid w:val="005A28B5"/>
    <w:rsid w:val="005A4919"/>
    <w:rsid w:val="005A49C1"/>
    <w:rsid w:val="005A504A"/>
    <w:rsid w:val="005A6133"/>
    <w:rsid w:val="005A6A76"/>
    <w:rsid w:val="005A732B"/>
    <w:rsid w:val="005A75D4"/>
    <w:rsid w:val="005A77B8"/>
    <w:rsid w:val="005A7CD0"/>
    <w:rsid w:val="005B054C"/>
    <w:rsid w:val="005B0851"/>
    <w:rsid w:val="005B0E84"/>
    <w:rsid w:val="005B17B1"/>
    <w:rsid w:val="005B18A0"/>
    <w:rsid w:val="005B2446"/>
    <w:rsid w:val="005B3D22"/>
    <w:rsid w:val="005B48D6"/>
    <w:rsid w:val="005B5C8A"/>
    <w:rsid w:val="005B68F0"/>
    <w:rsid w:val="005B6C5C"/>
    <w:rsid w:val="005B7183"/>
    <w:rsid w:val="005B73AC"/>
    <w:rsid w:val="005B7DAA"/>
    <w:rsid w:val="005C00AC"/>
    <w:rsid w:val="005C1A3E"/>
    <w:rsid w:val="005C25A9"/>
    <w:rsid w:val="005C2EE5"/>
    <w:rsid w:val="005C2F64"/>
    <w:rsid w:val="005C3A71"/>
    <w:rsid w:val="005C3B5E"/>
    <w:rsid w:val="005C3C13"/>
    <w:rsid w:val="005C4026"/>
    <w:rsid w:val="005C435D"/>
    <w:rsid w:val="005C4CC7"/>
    <w:rsid w:val="005C4D9E"/>
    <w:rsid w:val="005C552E"/>
    <w:rsid w:val="005C561E"/>
    <w:rsid w:val="005C72BD"/>
    <w:rsid w:val="005D03E8"/>
    <w:rsid w:val="005D0C6E"/>
    <w:rsid w:val="005D0F74"/>
    <w:rsid w:val="005D0FAD"/>
    <w:rsid w:val="005D1619"/>
    <w:rsid w:val="005D1684"/>
    <w:rsid w:val="005D1E47"/>
    <w:rsid w:val="005D23DD"/>
    <w:rsid w:val="005D351F"/>
    <w:rsid w:val="005D38CD"/>
    <w:rsid w:val="005D5ED1"/>
    <w:rsid w:val="005D60F7"/>
    <w:rsid w:val="005D6813"/>
    <w:rsid w:val="005D68BE"/>
    <w:rsid w:val="005D6F3D"/>
    <w:rsid w:val="005D7A63"/>
    <w:rsid w:val="005D7C4B"/>
    <w:rsid w:val="005E0B7B"/>
    <w:rsid w:val="005E0CD5"/>
    <w:rsid w:val="005E0CF8"/>
    <w:rsid w:val="005E26DD"/>
    <w:rsid w:val="005E337B"/>
    <w:rsid w:val="005E35DC"/>
    <w:rsid w:val="005E3846"/>
    <w:rsid w:val="005E38E3"/>
    <w:rsid w:val="005E429E"/>
    <w:rsid w:val="005E57BC"/>
    <w:rsid w:val="005E5F48"/>
    <w:rsid w:val="005E690C"/>
    <w:rsid w:val="005E748C"/>
    <w:rsid w:val="005E7D57"/>
    <w:rsid w:val="005E7EC5"/>
    <w:rsid w:val="005F0E81"/>
    <w:rsid w:val="005F17F6"/>
    <w:rsid w:val="005F1B7D"/>
    <w:rsid w:val="005F1D77"/>
    <w:rsid w:val="005F2317"/>
    <w:rsid w:val="005F2508"/>
    <w:rsid w:val="005F2647"/>
    <w:rsid w:val="005F289C"/>
    <w:rsid w:val="005F2944"/>
    <w:rsid w:val="005F2B01"/>
    <w:rsid w:val="005F2B19"/>
    <w:rsid w:val="005F2BF3"/>
    <w:rsid w:val="005F3314"/>
    <w:rsid w:val="005F3EFC"/>
    <w:rsid w:val="005F3FD1"/>
    <w:rsid w:val="005F4096"/>
    <w:rsid w:val="005F4144"/>
    <w:rsid w:val="005F4264"/>
    <w:rsid w:val="005F490E"/>
    <w:rsid w:val="005F5256"/>
    <w:rsid w:val="005F5510"/>
    <w:rsid w:val="005F5983"/>
    <w:rsid w:val="005F59FC"/>
    <w:rsid w:val="005F637B"/>
    <w:rsid w:val="005F6A1F"/>
    <w:rsid w:val="005F73E8"/>
    <w:rsid w:val="0060095E"/>
    <w:rsid w:val="0060145F"/>
    <w:rsid w:val="00602382"/>
    <w:rsid w:val="00602C5C"/>
    <w:rsid w:val="00602D65"/>
    <w:rsid w:val="00603423"/>
    <w:rsid w:val="006034CA"/>
    <w:rsid w:val="006051D5"/>
    <w:rsid w:val="00605251"/>
    <w:rsid w:val="006055D9"/>
    <w:rsid w:val="0060652E"/>
    <w:rsid w:val="00606634"/>
    <w:rsid w:val="00606747"/>
    <w:rsid w:val="00607957"/>
    <w:rsid w:val="00610810"/>
    <w:rsid w:val="00610E8C"/>
    <w:rsid w:val="0061176D"/>
    <w:rsid w:val="0061203D"/>
    <w:rsid w:val="00612BEF"/>
    <w:rsid w:val="00614222"/>
    <w:rsid w:val="00614268"/>
    <w:rsid w:val="00614550"/>
    <w:rsid w:val="00614C7D"/>
    <w:rsid w:val="006158A6"/>
    <w:rsid w:val="00615B5E"/>
    <w:rsid w:val="00616A9F"/>
    <w:rsid w:val="00616DD9"/>
    <w:rsid w:val="00617788"/>
    <w:rsid w:val="006178D0"/>
    <w:rsid w:val="00617CF5"/>
    <w:rsid w:val="00617DFB"/>
    <w:rsid w:val="00620230"/>
    <w:rsid w:val="006206C4"/>
    <w:rsid w:val="006206EE"/>
    <w:rsid w:val="00620A3A"/>
    <w:rsid w:val="00620DA1"/>
    <w:rsid w:val="006210AD"/>
    <w:rsid w:val="0062131F"/>
    <w:rsid w:val="00621897"/>
    <w:rsid w:val="00621AC1"/>
    <w:rsid w:val="00621E59"/>
    <w:rsid w:val="00622849"/>
    <w:rsid w:val="00623A61"/>
    <w:rsid w:val="00623B19"/>
    <w:rsid w:val="00624032"/>
    <w:rsid w:val="0062435B"/>
    <w:rsid w:val="00624483"/>
    <w:rsid w:val="00625148"/>
    <w:rsid w:val="00625207"/>
    <w:rsid w:val="0062564C"/>
    <w:rsid w:val="006259D6"/>
    <w:rsid w:val="006259DD"/>
    <w:rsid w:val="00625B18"/>
    <w:rsid w:val="00625D77"/>
    <w:rsid w:val="00625E25"/>
    <w:rsid w:val="00626397"/>
    <w:rsid w:val="0062678E"/>
    <w:rsid w:val="00626A29"/>
    <w:rsid w:val="00630AF2"/>
    <w:rsid w:val="00630DF6"/>
    <w:rsid w:val="00631868"/>
    <w:rsid w:val="00632240"/>
    <w:rsid w:val="00632595"/>
    <w:rsid w:val="0063273F"/>
    <w:rsid w:val="0063358F"/>
    <w:rsid w:val="00633F5F"/>
    <w:rsid w:val="006344E1"/>
    <w:rsid w:val="00634967"/>
    <w:rsid w:val="0063573A"/>
    <w:rsid w:val="00635993"/>
    <w:rsid w:val="00635A84"/>
    <w:rsid w:val="006367FD"/>
    <w:rsid w:val="00636B60"/>
    <w:rsid w:val="00636FCD"/>
    <w:rsid w:val="00641D93"/>
    <w:rsid w:val="006421D1"/>
    <w:rsid w:val="0064253D"/>
    <w:rsid w:val="00642C01"/>
    <w:rsid w:val="00642CAB"/>
    <w:rsid w:val="00642CF1"/>
    <w:rsid w:val="0064318F"/>
    <w:rsid w:val="0064332A"/>
    <w:rsid w:val="0064341D"/>
    <w:rsid w:val="006439FB"/>
    <w:rsid w:val="00643BD2"/>
    <w:rsid w:val="00644722"/>
    <w:rsid w:val="00644888"/>
    <w:rsid w:val="00644939"/>
    <w:rsid w:val="00644E4B"/>
    <w:rsid w:val="0064526F"/>
    <w:rsid w:val="006453E0"/>
    <w:rsid w:val="00645844"/>
    <w:rsid w:val="006464B8"/>
    <w:rsid w:val="006464D9"/>
    <w:rsid w:val="00646AA3"/>
    <w:rsid w:val="00646F1B"/>
    <w:rsid w:val="00650011"/>
    <w:rsid w:val="006506DD"/>
    <w:rsid w:val="006512FB"/>
    <w:rsid w:val="006517C2"/>
    <w:rsid w:val="00651817"/>
    <w:rsid w:val="00651BA9"/>
    <w:rsid w:val="00651CCC"/>
    <w:rsid w:val="00653970"/>
    <w:rsid w:val="00653F75"/>
    <w:rsid w:val="00654DC9"/>
    <w:rsid w:val="0065653F"/>
    <w:rsid w:val="006565B0"/>
    <w:rsid w:val="00657701"/>
    <w:rsid w:val="00657A7D"/>
    <w:rsid w:val="00657DAB"/>
    <w:rsid w:val="00660978"/>
    <w:rsid w:val="0066142F"/>
    <w:rsid w:val="00661B7C"/>
    <w:rsid w:val="006631F0"/>
    <w:rsid w:val="00663400"/>
    <w:rsid w:val="0066396A"/>
    <w:rsid w:val="00663A27"/>
    <w:rsid w:val="006644C8"/>
    <w:rsid w:val="00664AD4"/>
    <w:rsid w:val="00665E87"/>
    <w:rsid w:val="00666505"/>
    <w:rsid w:val="00666885"/>
    <w:rsid w:val="00666E8C"/>
    <w:rsid w:val="006674B5"/>
    <w:rsid w:val="00667BC6"/>
    <w:rsid w:val="00671C67"/>
    <w:rsid w:val="0067291C"/>
    <w:rsid w:val="00672E4F"/>
    <w:rsid w:val="006744C0"/>
    <w:rsid w:val="00674B38"/>
    <w:rsid w:val="00674D01"/>
    <w:rsid w:val="006750AE"/>
    <w:rsid w:val="00675261"/>
    <w:rsid w:val="006753DE"/>
    <w:rsid w:val="00675705"/>
    <w:rsid w:val="006758E0"/>
    <w:rsid w:val="00675D2F"/>
    <w:rsid w:val="00676775"/>
    <w:rsid w:val="0067680B"/>
    <w:rsid w:val="00677235"/>
    <w:rsid w:val="00677301"/>
    <w:rsid w:val="00677609"/>
    <w:rsid w:val="006776B7"/>
    <w:rsid w:val="006779D5"/>
    <w:rsid w:val="00680053"/>
    <w:rsid w:val="006808D0"/>
    <w:rsid w:val="00680F56"/>
    <w:rsid w:val="006815D7"/>
    <w:rsid w:val="0068230A"/>
    <w:rsid w:val="00683051"/>
    <w:rsid w:val="00683263"/>
    <w:rsid w:val="006832DE"/>
    <w:rsid w:val="00683324"/>
    <w:rsid w:val="00683DDF"/>
    <w:rsid w:val="006844F2"/>
    <w:rsid w:val="00685040"/>
    <w:rsid w:val="00685250"/>
    <w:rsid w:val="006854EB"/>
    <w:rsid w:val="0068609E"/>
    <w:rsid w:val="00686377"/>
    <w:rsid w:val="0068638A"/>
    <w:rsid w:val="006866A7"/>
    <w:rsid w:val="006866DD"/>
    <w:rsid w:val="00686A38"/>
    <w:rsid w:val="0068708B"/>
    <w:rsid w:val="00687DE4"/>
    <w:rsid w:val="006901A8"/>
    <w:rsid w:val="006903A0"/>
    <w:rsid w:val="00690530"/>
    <w:rsid w:val="0069053E"/>
    <w:rsid w:val="00691014"/>
    <w:rsid w:val="006911E7"/>
    <w:rsid w:val="00692868"/>
    <w:rsid w:val="00692B2D"/>
    <w:rsid w:val="00692CBB"/>
    <w:rsid w:val="006935DB"/>
    <w:rsid w:val="00693B7D"/>
    <w:rsid w:val="006941EE"/>
    <w:rsid w:val="006942F2"/>
    <w:rsid w:val="0069431B"/>
    <w:rsid w:val="006944D3"/>
    <w:rsid w:val="0069472B"/>
    <w:rsid w:val="00694CB7"/>
    <w:rsid w:val="00694E78"/>
    <w:rsid w:val="00694EBD"/>
    <w:rsid w:val="00695062"/>
    <w:rsid w:val="00695312"/>
    <w:rsid w:val="0069557C"/>
    <w:rsid w:val="00696727"/>
    <w:rsid w:val="006967A8"/>
    <w:rsid w:val="006968AA"/>
    <w:rsid w:val="00697397"/>
    <w:rsid w:val="006978E6"/>
    <w:rsid w:val="00697BD4"/>
    <w:rsid w:val="00697EF4"/>
    <w:rsid w:val="006A0AF7"/>
    <w:rsid w:val="006A0F86"/>
    <w:rsid w:val="006A10F9"/>
    <w:rsid w:val="006A128D"/>
    <w:rsid w:val="006A1B4E"/>
    <w:rsid w:val="006A1B7B"/>
    <w:rsid w:val="006A215E"/>
    <w:rsid w:val="006A2412"/>
    <w:rsid w:val="006A2446"/>
    <w:rsid w:val="006A2CD6"/>
    <w:rsid w:val="006A4FEE"/>
    <w:rsid w:val="006A542E"/>
    <w:rsid w:val="006A5AEC"/>
    <w:rsid w:val="006A697C"/>
    <w:rsid w:val="006A73DF"/>
    <w:rsid w:val="006B014E"/>
    <w:rsid w:val="006B0343"/>
    <w:rsid w:val="006B0E30"/>
    <w:rsid w:val="006B117E"/>
    <w:rsid w:val="006B2F32"/>
    <w:rsid w:val="006B33FC"/>
    <w:rsid w:val="006B35DF"/>
    <w:rsid w:val="006B36A2"/>
    <w:rsid w:val="006B39D2"/>
    <w:rsid w:val="006B3AAB"/>
    <w:rsid w:val="006B4662"/>
    <w:rsid w:val="006B4CAD"/>
    <w:rsid w:val="006B5794"/>
    <w:rsid w:val="006B65D9"/>
    <w:rsid w:val="006B6792"/>
    <w:rsid w:val="006B68A3"/>
    <w:rsid w:val="006B6BAF"/>
    <w:rsid w:val="006B6D2A"/>
    <w:rsid w:val="006B7AC5"/>
    <w:rsid w:val="006B7B7E"/>
    <w:rsid w:val="006C0037"/>
    <w:rsid w:val="006C06BB"/>
    <w:rsid w:val="006C09FB"/>
    <w:rsid w:val="006C0F70"/>
    <w:rsid w:val="006C24F1"/>
    <w:rsid w:val="006C2BA2"/>
    <w:rsid w:val="006C46E0"/>
    <w:rsid w:val="006C488C"/>
    <w:rsid w:val="006C4AE9"/>
    <w:rsid w:val="006C516D"/>
    <w:rsid w:val="006C635A"/>
    <w:rsid w:val="006C6B52"/>
    <w:rsid w:val="006C744D"/>
    <w:rsid w:val="006D022A"/>
    <w:rsid w:val="006D055B"/>
    <w:rsid w:val="006D0AF0"/>
    <w:rsid w:val="006D0E20"/>
    <w:rsid w:val="006D11AB"/>
    <w:rsid w:val="006D1CD4"/>
    <w:rsid w:val="006D1F06"/>
    <w:rsid w:val="006D25FB"/>
    <w:rsid w:val="006D2D41"/>
    <w:rsid w:val="006D4B81"/>
    <w:rsid w:val="006D4C0E"/>
    <w:rsid w:val="006D52B6"/>
    <w:rsid w:val="006D562C"/>
    <w:rsid w:val="006D5B40"/>
    <w:rsid w:val="006D62D7"/>
    <w:rsid w:val="006D7495"/>
    <w:rsid w:val="006D7AB4"/>
    <w:rsid w:val="006D7B4A"/>
    <w:rsid w:val="006D7D26"/>
    <w:rsid w:val="006E01E4"/>
    <w:rsid w:val="006E040D"/>
    <w:rsid w:val="006E13C4"/>
    <w:rsid w:val="006E1637"/>
    <w:rsid w:val="006E1A73"/>
    <w:rsid w:val="006E2525"/>
    <w:rsid w:val="006E286D"/>
    <w:rsid w:val="006E46EA"/>
    <w:rsid w:val="006E47AB"/>
    <w:rsid w:val="006E4B93"/>
    <w:rsid w:val="006E4E68"/>
    <w:rsid w:val="006E6DF6"/>
    <w:rsid w:val="006E7038"/>
    <w:rsid w:val="006E74A3"/>
    <w:rsid w:val="006E7788"/>
    <w:rsid w:val="006F0511"/>
    <w:rsid w:val="006F140B"/>
    <w:rsid w:val="006F1A93"/>
    <w:rsid w:val="006F284C"/>
    <w:rsid w:val="006F284D"/>
    <w:rsid w:val="006F2A53"/>
    <w:rsid w:val="006F2B45"/>
    <w:rsid w:val="006F2DD3"/>
    <w:rsid w:val="006F352E"/>
    <w:rsid w:val="006F3808"/>
    <w:rsid w:val="006F3844"/>
    <w:rsid w:val="006F41EE"/>
    <w:rsid w:val="006F4F8D"/>
    <w:rsid w:val="006F55EF"/>
    <w:rsid w:val="006F5A70"/>
    <w:rsid w:val="006F6877"/>
    <w:rsid w:val="006F701B"/>
    <w:rsid w:val="007002E6"/>
    <w:rsid w:val="00700A1B"/>
    <w:rsid w:val="00700B7C"/>
    <w:rsid w:val="00700D65"/>
    <w:rsid w:val="007018D4"/>
    <w:rsid w:val="00701E16"/>
    <w:rsid w:val="00703AE8"/>
    <w:rsid w:val="007042F5"/>
    <w:rsid w:val="00704C93"/>
    <w:rsid w:val="00704DD7"/>
    <w:rsid w:val="00705D25"/>
    <w:rsid w:val="00705E81"/>
    <w:rsid w:val="007061A1"/>
    <w:rsid w:val="007061C2"/>
    <w:rsid w:val="007070E5"/>
    <w:rsid w:val="0070742C"/>
    <w:rsid w:val="00710229"/>
    <w:rsid w:val="00710298"/>
    <w:rsid w:val="00710320"/>
    <w:rsid w:val="00711E0C"/>
    <w:rsid w:val="00712A3B"/>
    <w:rsid w:val="0071302E"/>
    <w:rsid w:val="00713788"/>
    <w:rsid w:val="00713DB4"/>
    <w:rsid w:val="00714AA3"/>
    <w:rsid w:val="00714F1A"/>
    <w:rsid w:val="00715582"/>
    <w:rsid w:val="007155AA"/>
    <w:rsid w:val="0071563F"/>
    <w:rsid w:val="00716004"/>
    <w:rsid w:val="00716C1C"/>
    <w:rsid w:val="00717493"/>
    <w:rsid w:val="007213D6"/>
    <w:rsid w:val="00722309"/>
    <w:rsid w:val="00722EB0"/>
    <w:rsid w:val="00723124"/>
    <w:rsid w:val="0072358C"/>
    <w:rsid w:val="007240E7"/>
    <w:rsid w:val="007247FD"/>
    <w:rsid w:val="00724A78"/>
    <w:rsid w:val="00724B69"/>
    <w:rsid w:val="007258A0"/>
    <w:rsid w:val="00725A18"/>
    <w:rsid w:val="00725C7C"/>
    <w:rsid w:val="00725F18"/>
    <w:rsid w:val="0072600A"/>
    <w:rsid w:val="00726109"/>
    <w:rsid w:val="00726654"/>
    <w:rsid w:val="00727AE7"/>
    <w:rsid w:val="00727B99"/>
    <w:rsid w:val="00727BAC"/>
    <w:rsid w:val="00727BEF"/>
    <w:rsid w:val="00727D54"/>
    <w:rsid w:val="00730855"/>
    <w:rsid w:val="00730B43"/>
    <w:rsid w:val="00730BD4"/>
    <w:rsid w:val="00730E96"/>
    <w:rsid w:val="007310DE"/>
    <w:rsid w:val="00732117"/>
    <w:rsid w:val="00732285"/>
    <w:rsid w:val="00732587"/>
    <w:rsid w:val="00732B8E"/>
    <w:rsid w:val="007336C8"/>
    <w:rsid w:val="007344F1"/>
    <w:rsid w:val="00734794"/>
    <w:rsid w:val="00735842"/>
    <w:rsid w:val="00736232"/>
    <w:rsid w:val="00736945"/>
    <w:rsid w:val="00737030"/>
    <w:rsid w:val="00737DDE"/>
    <w:rsid w:val="007409EE"/>
    <w:rsid w:val="00741617"/>
    <w:rsid w:val="0074175B"/>
    <w:rsid w:val="0074178C"/>
    <w:rsid w:val="007417C0"/>
    <w:rsid w:val="007442C4"/>
    <w:rsid w:val="007446B5"/>
    <w:rsid w:val="00745443"/>
    <w:rsid w:val="0074583F"/>
    <w:rsid w:val="00745C8D"/>
    <w:rsid w:val="00745F58"/>
    <w:rsid w:val="007462C7"/>
    <w:rsid w:val="00746310"/>
    <w:rsid w:val="00747259"/>
    <w:rsid w:val="0074729D"/>
    <w:rsid w:val="00747875"/>
    <w:rsid w:val="00747FDD"/>
    <w:rsid w:val="007502DB"/>
    <w:rsid w:val="00750532"/>
    <w:rsid w:val="00750763"/>
    <w:rsid w:val="00750E58"/>
    <w:rsid w:val="00752B0C"/>
    <w:rsid w:val="007530BB"/>
    <w:rsid w:val="0075332E"/>
    <w:rsid w:val="007533E5"/>
    <w:rsid w:val="00753569"/>
    <w:rsid w:val="00753575"/>
    <w:rsid w:val="007565E5"/>
    <w:rsid w:val="00756777"/>
    <w:rsid w:val="00756ED9"/>
    <w:rsid w:val="00757145"/>
    <w:rsid w:val="00757309"/>
    <w:rsid w:val="0075784E"/>
    <w:rsid w:val="007578D3"/>
    <w:rsid w:val="00757928"/>
    <w:rsid w:val="00757EFA"/>
    <w:rsid w:val="007600F8"/>
    <w:rsid w:val="00760483"/>
    <w:rsid w:val="0076049F"/>
    <w:rsid w:val="00760EBA"/>
    <w:rsid w:val="00762169"/>
    <w:rsid w:val="00762264"/>
    <w:rsid w:val="007622FA"/>
    <w:rsid w:val="007625FF"/>
    <w:rsid w:val="007629BC"/>
    <w:rsid w:val="00762ADC"/>
    <w:rsid w:val="00762CA7"/>
    <w:rsid w:val="0076356C"/>
    <w:rsid w:val="00763729"/>
    <w:rsid w:val="00763B5B"/>
    <w:rsid w:val="00764191"/>
    <w:rsid w:val="007641DD"/>
    <w:rsid w:val="007657C5"/>
    <w:rsid w:val="00766640"/>
    <w:rsid w:val="0076710D"/>
    <w:rsid w:val="007672A2"/>
    <w:rsid w:val="00770F6F"/>
    <w:rsid w:val="007716E0"/>
    <w:rsid w:val="00771820"/>
    <w:rsid w:val="00771ECE"/>
    <w:rsid w:val="0077227B"/>
    <w:rsid w:val="00773E43"/>
    <w:rsid w:val="00773F96"/>
    <w:rsid w:val="007746D7"/>
    <w:rsid w:val="00774833"/>
    <w:rsid w:val="00775454"/>
    <w:rsid w:val="00775885"/>
    <w:rsid w:val="0077598A"/>
    <w:rsid w:val="00775CF2"/>
    <w:rsid w:val="00776EF8"/>
    <w:rsid w:val="00777F89"/>
    <w:rsid w:val="007802FC"/>
    <w:rsid w:val="007804B5"/>
    <w:rsid w:val="00780550"/>
    <w:rsid w:val="00780D30"/>
    <w:rsid w:val="00780D73"/>
    <w:rsid w:val="00780E8B"/>
    <w:rsid w:val="0078118D"/>
    <w:rsid w:val="00781B67"/>
    <w:rsid w:val="00781DF0"/>
    <w:rsid w:val="00782701"/>
    <w:rsid w:val="00782859"/>
    <w:rsid w:val="00782967"/>
    <w:rsid w:val="00782995"/>
    <w:rsid w:val="00782E8A"/>
    <w:rsid w:val="007833E6"/>
    <w:rsid w:val="007834D1"/>
    <w:rsid w:val="00783C62"/>
    <w:rsid w:val="00784584"/>
    <w:rsid w:val="00784F50"/>
    <w:rsid w:val="007850F3"/>
    <w:rsid w:val="007854C8"/>
    <w:rsid w:val="007863FE"/>
    <w:rsid w:val="007903D0"/>
    <w:rsid w:val="0079098E"/>
    <w:rsid w:val="00791888"/>
    <w:rsid w:val="00791F2C"/>
    <w:rsid w:val="00792459"/>
    <w:rsid w:val="007928A1"/>
    <w:rsid w:val="007933DC"/>
    <w:rsid w:val="00793BF7"/>
    <w:rsid w:val="007940F3"/>
    <w:rsid w:val="0079554A"/>
    <w:rsid w:val="00795709"/>
    <w:rsid w:val="00795ACF"/>
    <w:rsid w:val="00795BBA"/>
    <w:rsid w:val="00797265"/>
    <w:rsid w:val="00797685"/>
    <w:rsid w:val="0079789D"/>
    <w:rsid w:val="00797C88"/>
    <w:rsid w:val="00797C8D"/>
    <w:rsid w:val="007A0C33"/>
    <w:rsid w:val="007A1558"/>
    <w:rsid w:val="007A186D"/>
    <w:rsid w:val="007A1BB4"/>
    <w:rsid w:val="007A1BCC"/>
    <w:rsid w:val="007A2053"/>
    <w:rsid w:val="007A3D77"/>
    <w:rsid w:val="007A5127"/>
    <w:rsid w:val="007A57A7"/>
    <w:rsid w:val="007A5931"/>
    <w:rsid w:val="007A5CF9"/>
    <w:rsid w:val="007A63B6"/>
    <w:rsid w:val="007A790E"/>
    <w:rsid w:val="007B06EB"/>
    <w:rsid w:val="007B0729"/>
    <w:rsid w:val="007B0B4F"/>
    <w:rsid w:val="007B1148"/>
    <w:rsid w:val="007B11DA"/>
    <w:rsid w:val="007B1868"/>
    <w:rsid w:val="007B245F"/>
    <w:rsid w:val="007B261F"/>
    <w:rsid w:val="007B3007"/>
    <w:rsid w:val="007B382B"/>
    <w:rsid w:val="007B46EA"/>
    <w:rsid w:val="007B5204"/>
    <w:rsid w:val="007B57CA"/>
    <w:rsid w:val="007B5874"/>
    <w:rsid w:val="007B5F62"/>
    <w:rsid w:val="007B683E"/>
    <w:rsid w:val="007B6E3E"/>
    <w:rsid w:val="007B7A34"/>
    <w:rsid w:val="007C04F6"/>
    <w:rsid w:val="007C0DFC"/>
    <w:rsid w:val="007C1FC6"/>
    <w:rsid w:val="007C26AB"/>
    <w:rsid w:val="007C2730"/>
    <w:rsid w:val="007C323A"/>
    <w:rsid w:val="007C38EC"/>
    <w:rsid w:val="007C3B13"/>
    <w:rsid w:val="007C3DA4"/>
    <w:rsid w:val="007C42BE"/>
    <w:rsid w:val="007C4550"/>
    <w:rsid w:val="007C471B"/>
    <w:rsid w:val="007C5119"/>
    <w:rsid w:val="007C5C1D"/>
    <w:rsid w:val="007C5DE9"/>
    <w:rsid w:val="007C5ED8"/>
    <w:rsid w:val="007C61E4"/>
    <w:rsid w:val="007C68E8"/>
    <w:rsid w:val="007C7008"/>
    <w:rsid w:val="007C7881"/>
    <w:rsid w:val="007C7EF3"/>
    <w:rsid w:val="007D0DAE"/>
    <w:rsid w:val="007D0F4C"/>
    <w:rsid w:val="007D139E"/>
    <w:rsid w:val="007D19B7"/>
    <w:rsid w:val="007D1B1A"/>
    <w:rsid w:val="007D1E05"/>
    <w:rsid w:val="007D235A"/>
    <w:rsid w:val="007D260C"/>
    <w:rsid w:val="007D286F"/>
    <w:rsid w:val="007D2A1A"/>
    <w:rsid w:val="007D2B21"/>
    <w:rsid w:val="007D2B63"/>
    <w:rsid w:val="007D2BCF"/>
    <w:rsid w:val="007D42BF"/>
    <w:rsid w:val="007D4E10"/>
    <w:rsid w:val="007D5164"/>
    <w:rsid w:val="007D7707"/>
    <w:rsid w:val="007D7BF0"/>
    <w:rsid w:val="007D7F84"/>
    <w:rsid w:val="007E13EE"/>
    <w:rsid w:val="007E1E07"/>
    <w:rsid w:val="007E1FDA"/>
    <w:rsid w:val="007E222A"/>
    <w:rsid w:val="007E242E"/>
    <w:rsid w:val="007E2DD8"/>
    <w:rsid w:val="007E33FD"/>
    <w:rsid w:val="007E36DD"/>
    <w:rsid w:val="007E40B3"/>
    <w:rsid w:val="007E428B"/>
    <w:rsid w:val="007E66A2"/>
    <w:rsid w:val="007E6978"/>
    <w:rsid w:val="007E6D39"/>
    <w:rsid w:val="007E7B6B"/>
    <w:rsid w:val="007F00C4"/>
    <w:rsid w:val="007F02B2"/>
    <w:rsid w:val="007F0F4B"/>
    <w:rsid w:val="007F123D"/>
    <w:rsid w:val="007F1C31"/>
    <w:rsid w:val="007F1E4D"/>
    <w:rsid w:val="007F2228"/>
    <w:rsid w:val="007F2363"/>
    <w:rsid w:val="007F4331"/>
    <w:rsid w:val="007F4843"/>
    <w:rsid w:val="007F48F9"/>
    <w:rsid w:val="007F4BE0"/>
    <w:rsid w:val="007F4BED"/>
    <w:rsid w:val="007F534D"/>
    <w:rsid w:val="007F5F76"/>
    <w:rsid w:val="007F611B"/>
    <w:rsid w:val="007F6F03"/>
    <w:rsid w:val="007F7A1C"/>
    <w:rsid w:val="007F7C79"/>
    <w:rsid w:val="007F7EB7"/>
    <w:rsid w:val="008007B5"/>
    <w:rsid w:val="00800D3B"/>
    <w:rsid w:val="0080112E"/>
    <w:rsid w:val="00801639"/>
    <w:rsid w:val="008019DF"/>
    <w:rsid w:val="00802016"/>
    <w:rsid w:val="00802096"/>
    <w:rsid w:val="008022B9"/>
    <w:rsid w:val="0080248B"/>
    <w:rsid w:val="00803357"/>
    <w:rsid w:val="008034A9"/>
    <w:rsid w:val="008035BA"/>
    <w:rsid w:val="00803664"/>
    <w:rsid w:val="00803B5D"/>
    <w:rsid w:val="00804106"/>
    <w:rsid w:val="008049F0"/>
    <w:rsid w:val="00804AE4"/>
    <w:rsid w:val="008054F2"/>
    <w:rsid w:val="008063F7"/>
    <w:rsid w:val="00806915"/>
    <w:rsid w:val="00807E29"/>
    <w:rsid w:val="00807F71"/>
    <w:rsid w:val="008101A2"/>
    <w:rsid w:val="00810A22"/>
    <w:rsid w:val="00811173"/>
    <w:rsid w:val="008114EF"/>
    <w:rsid w:val="0081151E"/>
    <w:rsid w:val="00811CC3"/>
    <w:rsid w:val="00812096"/>
    <w:rsid w:val="00812D90"/>
    <w:rsid w:val="00814EFE"/>
    <w:rsid w:val="00814F62"/>
    <w:rsid w:val="0081540A"/>
    <w:rsid w:val="008154AE"/>
    <w:rsid w:val="00815DC1"/>
    <w:rsid w:val="00816F74"/>
    <w:rsid w:val="008171A6"/>
    <w:rsid w:val="008175D1"/>
    <w:rsid w:val="0081786C"/>
    <w:rsid w:val="0082050D"/>
    <w:rsid w:val="00820904"/>
    <w:rsid w:val="00820BEC"/>
    <w:rsid w:val="00820C6F"/>
    <w:rsid w:val="00820D93"/>
    <w:rsid w:val="008218D6"/>
    <w:rsid w:val="00823573"/>
    <w:rsid w:val="00823696"/>
    <w:rsid w:val="00823E77"/>
    <w:rsid w:val="008240F1"/>
    <w:rsid w:val="0082577A"/>
    <w:rsid w:val="00826216"/>
    <w:rsid w:val="0082668F"/>
    <w:rsid w:val="00826A80"/>
    <w:rsid w:val="0082723B"/>
    <w:rsid w:val="00830839"/>
    <w:rsid w:val="00831C27"/>
    <w:rsid w:val="00832ADC"/>
    <w:rsid w:val="00834D91"/>
    <w:rsid w:val="008359D2"/>
    <w:rsid w:val="00836A84"/>
    <w:rsid w:val="00837B22"/>
    <w:rsid w:val="00837F18"/>
    <w:rsid w:val="008414DE"/>
    <w:rsid w:val="008429F8"/>
    <w:rsid w:val="00843403"/>
    <w:rsid w:val="00843AA5"/>
    <w:rsid w:val="00843E99"/>
    <w:rsid w:val="00844A15"/>
    <w:rsid w:val="008450EE"/>
    <w:rsid w:val="008452E3"/>
    <w:rsid w:val="00845701"/>
    <w:rsid w:val="00845901"/>
    <w:rsid w:val="00845ECC"/>
    <w:rsid w:val="008463CE"/>
    <w:rsid w:val="00846BCD"/>
    <w:rsid w:val="00846D07"/>
    <w:rsid w:val="00846DCE"/>
    <w:rsid w:val="00847A9E"/>
    <w:rsid w:val="0085056E"/>
    <w:rsid w:val="0085072B"/>
    <w:rsid w:val="00850A7F"/>
    <w:rsid w:val="00850E49"/>
    <w:rsid w:val="008519B7"/>
    <w:rsid w:val="008519D0"/>
    <w:rsid w:val="0085200A"/>
    <w:rsid w:val="00852588"/>
    <w:rsid w:val="0085383A"/>
    <w:rsid w:val="00854C7C"/>
    <w:rsid w:val="00855591"/>
    <w:rsid w:val="0085569C"/>
    <w:rsid w:val="0085591C"/>
    <w:rsid w:val="008559AB"/>
    <w:rsid w:val="00855AED"/>
    <w:rsid w:val="00855CD4"/>
    <w:rsid w:val="00855F86"/>
    <w:rsid w:val="00856060"/>
    <w:rsid w:val="00856981"/>
    <w:rsid w:val="00856AAE"/>
    <w:rsid w:val="008571B6"/>
    <w:rsid w:val="00857C64"/>
    <w:rsid w:val="00857E60"/>
    <w:rsid w:val="008607A3"/>
    <w:rsid w:val="008608E5"/>
    <w:rsid w:val="00860D27"/>
    <w:rsid w:val="00861FEC"/>
    <w:rsid w:val="008621D8"/>
    <w:rsid w:val="008623CB"/>
    <w:rsid w:val="00862BE3"/>
    <w:rsid w:val="00862D3A"/>
    <w:rsid w:val="008630ED"/>
    <w:rsid w:val="00863517"/>
    <w:rsid w:val="00863ABD"/>
    <w:rsid w:val="00863BC9"/>
    <w:rsid w:val="00864114"/>
    <w:rsid w:val="00864609"/>
    <w:rsid w:val="00865BF2"/>
    <w:rsid w:val="008661F4"/>
    <w:rsid w:val="0086755C"/>
    <w:rsid w:val="00867D6B"/>
    <w:rsid w:val="00867DA5"/>
    <w:rsid w:val="0087045A"/>
    <w:rsid w:val="008708A5"/>
    <w:rsid w:val="00870AB5"/>
    <w:rsid w:val="00870DD2"/>
    <w:rsid w:val="00871503"/>
    <w:rsid w:val="0087194B"/>
    <w:rsid w:val="00871A03"/>
    <w:rsid w:val="00871D6A"/>
    <w:rsid w:val="008729D7"/>
    <w:rsid w:val="00873139"/>
    <w:rsid w:val="00873EDC"/>
    <w:rsid w:val="008745FE"/>
    <w:rsid w:val="008748A9"/>
    <w:rsid w:val="00874F4F"/>
    <w:rsid w:val="00875583"/>
    <w:rsid w:val="0087560A"/>
    <w:rsid w:val="008756F1"/>
    <w:rsid w:val="0087588A"/>
    <w:rsid w:val="00876A2D"/>
    <w:rsid w:val="008770BC"/>
    <w:rsid w:val="00877101"/>
    <w:rsid w:val="008772D0"/>
    <w:rsid w:val="008773A7"/>
    <w:rsid w:val="008778B6"/>
    <w:rsid w:val="00880001"/>
    <w:rsid w:val="0088087B"/>
    <w:rsid w:val="00880948"/>
    <w:rsid w:val="008824D7"/>
    <w:rsid w:val="00882FD8"/>
    <w:rsid w:val="0088303D"/>
    <w:rsid w:val="0088305A"/>
    <w:rsid w:val="0088317F"/>
    <w:rsid w:val="00883985"/>
    <w:rsid w:val="00883DB4"/>
    <w:rsid w:val="0088442A"/>
    <w:rsid w:val="0088464D"/>
    <w:rsid w:val="00884C5C"/>
    <w:rsid w:val="00885524"/>
    <w:rsid w:val="008858EF"/>
    <w:rsid w:val="00887355"/>
    <w:rsid w:val="00887B77"/>
    <w:rsid w:val="008900ED"/>
    <w:rsid w:val="0089051E"/>
    <w:rsid w:val="00890EED"/>
    <w:rsid w:val="00890F59"/>
    <w:rsid w:val="008913CF"/>
    <w:rsid w:val="0089187C"/>
    <w:rsid w:val="008918BD"/>
    <w:rsid w:val="008922A1"/>
    <w:rsid w:val="00892466"/>
    <w:rsid w:val="00892771"/>
    <w:rsid w:val="00892C53"/>
    <w:rsid w:val="00893EE0"/>
    <w:rsid w:val="00894308"/>
    <w:rsid w:val="00894CA3"/>
    <w:rsid w:val="00895516"/>
    <w:rsid w:val="008956FA"/>
    <w:rsid w:val="00895B05"/>
    <w:rsid w:val="008960C6"/>
    <w:rsid w:val="0089624C"/>
    <w:rsid w:val="008969F7"/>
    <w:rsid w:val="00896CC9"/>
    <w:rsid w:val="00896EB2"/>
    <w:rsid w:val="00896FF8"/>
    <w:rsid w:val="008975D2"/>
    <w:rsid w:val="00897CA4"/>
    <w:rsid w:val="008A0E51"/>
    <w:rsid w:val="008A1C0A"/>
    <w:rsid w:val="008A358A"/>
    <w:rsid w:val="008A35DB"/>
    <w:rsid w:val="008A39AC"/>
    <w:rsid w:val="008A43DB"/>
    <w:rsid w:val="008A4C76"/>
    <w:rsid w:val="008A54DC"/>
    <w:rsid w:val="008A55FC"/>
    <w:rsid w:val="008A58EE"/>
    <w:rsid w:val="008A59A5"/>
    <w:rsid w:val="008A6827"/>
    <w:rsid w:val="008A6EA5"/>
    <w:rsid w:val="008A7B7C"/>
    <w:rsid w:val="008A7D46"/>
    <w:rsid w:val="008B0E01"/>
    <w:rsid w:val="008B2CF2"/>
    <w:rsid w:val="008B3577"/>
    <w:rsid w:val="008B36B3"/>
    <w:rsid w:val="008B38B9"/>
    <w:rsid w:val="008B3A94"/>
    <w:rsid w:val="008B3F2F"/>
    <w:rsid w:val="008B414F"/>
    <w:rsid w:val="008B4168"/>
    <w:rsid w:val="008B4352"/>
    <w:rsid w:val="008B4654"/>
    <w:rsid w:val="008B47CC"/>
    <w:rsid w:val="008B50FC"/>
    <w:rsid w:val="008B5981"/>
    <w:rsid w:val="008B59F2"/>
    <w:rsid w:val="008B5F4E"/>
    <w:rsid w:val="008B609A"/>
    <w:rsid w:val="008B6875"/>
    <w:rsid w:val="008B69D5"/>
    <w:rsid w:val="008B6BCC"/>
    <w:rsid w:val="008B78E0"/>
    <w:rsid w:val="008B7BA5"/>
    <w:rsid w:val="008B7DAB"/>
    <w:rsid w:val="008C0D2F"/>
    <w:rsid w:val="008C0D44"/>
    <w:rsid w:val="008C0E65"/>
    <w:rsid w:val="008C109D"/>
    <w:rsid w:val="008C1B1D"/>
    <w:rsid w:val="008C1BC5"/>
    <w:rsid w:val="008C2068"/>
    <w:rsid w:val="008C2322"/>
    <w:rsid w:val="008C34E2"/>
    <w:rsid w:val="008C47A0"/>
    <w:rsid w:val="008C5235"/>
    <w:rsid w:val="008C7A6B"/>
    <w:rsid w:val="008D01B6"/>
    <w:rsid w:val="008D0323"/>
    <w:rsid w:val="008D0C3B"/>
    <w:rsid w:val="008D1C5F"/>
    <w:rsid w:val="008D1C91"/>
    <w:rsid w:val="008D232D"/>
    <w:rsid w:val="008D2CBE"/>
    <w:rsid w:val="008D2D0A"/>
    <w:rsid w:val="008D2EED"/>
    <w:rsid w:val="008D366D"/>
    <w:rsid w:val="008D4339"/>
    <w:rsid w:val="008D494B"/>
    <w:rsid w:val="008D5AB1"/>
    <w:rsid w:val="008D5C86"/>
    <w:rsid w:val="008D62FB"/>
    <w:rsid w:val="008E0100"/>
    <w:rsid w:val="008E0AC1"/>
    <w:rsid w:val="008E0FE1"/>
    <w:rsid w:val="008E12C2"/>
    <w:rsid w:val="008E1766"/>
    <w:rsid w:val="008E216B"/>
    <w:rsid w:val="008E27FD"/>
    <w:rsid w:val="008E388B"/>
    <w:rsid w:val="008E3F1D"/>
    <w:rsid w:val="008E473B"/>
    <w:rsid w:val="008E4D28"/>
    <w:rsid w:val="008E4DC5"/>
    <w:rsid w:val="008E4EAC"/>
    <w:rsid w:val="008E5D57"/>
    <w:rsid w:val="008E5DE8"/>
    <w:rsid w:val="008E5E74"/>
    <w:rsid w:val="008E652F"/>
    <w:rsid w:val="008E66A7"/>
    <w:rsid w:val="008E6877"/>
    <w:rsid w:val="008E6B05"/>
    <w:rsid w:val="008E6B57"/>
    <w:rsid w:val="008E6C9E"/>
    <w:rsid w:val="008E7950"/>
    <w:rsid w:val="008F0666"/>
    <w:rsid w:val="008F0829"/>
    <w:rsid w:val="008F0D9C"/>
    <w:rsid w:val="008F183D"/>
    <w:rsid w:val="008F20FF"/>
    <w:rsid w:val="008F23FE"/>
    <w:rsid w:val="008F3357"/>
    <w:rsid w:val="008F366B"/>
    <w:rsid w:val="008F426D"/>
    <w:rsid w:val="008F4430"/>
    <w:rsid w:val="008F46BC"/>
    <w:rsid w:val="008F4F78"/>
    <w:rsid w:val="008F636B"/>
    <w:rsid w:val="008F66DD"/>
    <w:rsid w:val="008F7035"/>
    <w:rsid w:val="008F72A0"/>
    <w:rsid w:val="008F74DC"/>
    <w:rsid w:val="008F7753"/>
    <w:rsid w:val="008F7A37"/>
    <w:rsid w:val="009000AD"/>
    <w:rsid w:val="00900AC5"/>
    <w:rsid w:val="009013E0"/>
    <w:rsid w:val="00901EA1"/>
    <w:rsid w:val="00902DC8"/>
    <w:rsid w:val="009034A6"/>
    <w:rsid w:val="00903FFA"/>
    <w:rsid w:val="009042F8"/>
    <w:rsid w:val="009065CF"/>
    <w:rsid w:val="00906615"/>
    <w:rsid w:val="009066C1"/>
    <w:rsid w:val="00906C9C"/>
    <w:rsid w:val="00906D28"/>
    <w:rsid w:val="00907182"/>
    <w:rsid w:val="009074C2"/>
    <w:rsid w:val="00907CFD"/>
    <w:rsid w:val="00910C7C"/>
    <w:rsid w:val="0091126B"/>
    <w:rsid w:val="00911778"/>
    <w:rsid w:val="009118E0"/>
    <w:rsid w:val="00911CFD"/>
    <w:rsid w:val="009122CF"/>
    <w:rsid w:val="00912437"/>
    <w:rsid w:val="00912BA3"/>
    <w:rsid w:val="0091351A"/>
    <w:rsid w:val="009135B0"/>
    <w:rsid w:val="00914E00"/>
    <w:rsid w:val="00915657"/>
    <w:rsid w:val="009159B7"/>
    <w:rsid w:val="00916560"/>
    <w:rsid w:val="00916665"/>
    <w:rsid w:val="009177EA"/>
    <w:rsid w:val="00920051"/>
    <w:rsid w:val="0092043B"/>
    <w:rsid w:val="009206A7"/>
    <w:rsid w:val="0092096E"/>
    <w:rsid w:val="00920AB3"/>
    <w:rsid w:val="00921131"/>
    <w:rsid w:val="00921CDC"/>
    <w:rsid w:val="00921EE0"/>
    <w:rsid w:val="00922584"/>
    <w:rsid w:val="00922641"/>
    <w:rsid w:val="00922732"/>
    <w:rsid w:val="00922912"/>
    <w:rsid w:val="00922DD4"/>
    <w:rsid w:val="00923162"/>
    <w:rsid w:val="00923284"/>
    <w:rsid w:val="00923C92"/>
    <w:rsid w:val="00923DC4"/>
    <w:rsid w:val="009247C2"/>
    <w:rsid w:val="00924CD6"/>
    <w:rsid w:val="009257DA"/>
    <w:rsid w:val="00925C59"/>
    <w:rsid w:val="00926B29"/>
    <w:rsid w:val="00926BC8"/>
    <w:rsid w:val="00926E21"/>
    <w:rsid w:val="00926E5C"/>
    <w:rsid w:val="0092703F"/>
    <w:rsid w:val="009278AB"/>
    <w:rsid w:val="009310CE"/>
    <w:rsid w:val="009310E0"/>
    <w:rsid w:val="009318DC"/>
    <w:rsid w:val="00931983"/>
    <w:rsid w:val="009334AE"/>
    <w:rsid w:val="0093359C"/>
    <w:rsid w:val="009336A4"/>
    <w:rsid w:val="00933ED3"/>
    <w:rsid w:val="00934441"/>
    <w:rsid w:val="009351B3"/>
    <w:rsid w:val="009368CE"/>
    <w:rsid w:val="00936A15"/>
    <w:rsid w:val="00937143"/>
    <w:rsid w:val="009374DB"/>
    <w:rsid w:val="00937B73"/>
    <w:rsid w:val="00937F71"/>
    <w:rsid w:val="00937F7E"/>
    <w:rsid w:val="00940464"/>
    <w:rsid w:val="00940E34"/>
    <w:rsid w:val="00941743"/>
    <w:rsid w:val="009418E4"/>
    <w:rsid w:val="009428C2"/>
    <w:rsid w:val="009428C8"/>
    <w:rsid w:val="009439D5"/>
    <w:rsid w:val="00944915"/>
    <w:rsid w:val="0094570A"/>
    <w:rsid w:val="00945CE8"/>
    <w:rsid w:val="00945D3F"/>
    <w:rsid w:val="00945E3F"/>
    <w:rsid w:val="00946496"/>
    <w:rsid w:val="00946C45"/>
    <w:rsid w:val="00947E0A"/>
    <w:rsid w:val="00947F4E"/>
    <w:rsid w:val="009502D6"/>
    <w:rsid w:val="00950304"/>
    <w:rsid w:val="009504EC"/>
    <w:rsid w:val="009505D1"/>
    <w:rsid w:val="00950A5F"/>
    <w:rsid w:val="00950C6D"/>
    <w:rsid w:val="00950CF0"/>
    <w:rsid w:val="009514FD"/>
    <w:rsid w:val="009523FE"/>
    <w:rsid w:val="00953EB5"/>
    <w:rsid w:val="00954603"/>
    <w:rsid w:val="009548B2"/>
    <w:rsid w:val="00954B4A"/>
    <w:rsid w:val="00955388"/>
    <w:rsid w:val="00956095"/>
    <w:rsid w:val="0095625F"/>
    <w:rsid w:val="00956269"/>
    <w:rsid w:val="0095659F"/>
    <w:rsid w:val="00956D23"/>
    <w:rsid w:val="00956D42"/>
    <w:rsid w:val="0095720D"/>
    <w:rsid w:val="00957570"/>
    <w:rsid w:val="00957B1C"/>
    <w:rsid w:val="00960FE7"/>
    <w:rsid w:val="0096100E"/>
    <w:rsid w:val="0096128A"/>
    <w:rsid w:val="009639F5"/>
    <w:rsid w:val="00964246"/>
    <w:rsid w:val="00964562"/>
    <w:rsid w:val="0096532B"/>
    <w:rsid w:val="0096543A"/>
    <w:rsid w:val="0096639A"/>
    <w:rsid w:val="00966730"/>
    <w:rsid w:val="00967102"/>
    <w:rsid w:val="00967EED"/>
    <w:rsid w:val="009702A3"/>
    <w:rsid w:val="00970501"/>
    <w:rsid w:val="0097064E"/>
    <w:rsid w:val="00970F26"/>
    <w:rsid w:val="00970F2A"/>
    <w:rsid w:val="00971352"/>
    <w:rsid w:val="0097138D"/>
    <w:rsid w:val="00971DB7"/>
    <w:rsid w:val="0097216C"/>
    <w:rsid w:val="00972552"/>
    <w:rsid w:val="009734D6"/>
    <w:rsid w:val="00974D9B"/>
    <w:rsid w:val="0097565F"/>
    <w:rsid w:val="0097601B"/>
    <w:rsid w:val="00976060"/>
    <w:rsid w:val="009766FE"/>
    <w:rsid w:val="009767F3"/>
    <w:rsid w:val="00976C30"/>
    <w:rsid w:val="00977438"/>
    <w:rsid w:val="009803F4"/>
    <w:rsid w:val="0098079F"/>
    <w:rsid w:val="00980BBF"/>
    <w:rsid w:val="009815DE"/>
    <w:rsid w:val="00982573"/>
    <w:rsid w:val="00982A79"/>
    <w:rsid w:val="0098342E"/>
    <w:rsid w:val="00984144"/>
    <w:rsid w:val="009841FD"/>
    <w:rsid w:val="009858F1"/>
    <w:rsid w:val="0098627C"/>
    <w:rsid w:val="009867BC"/>
    <w:rsid w:val="00986819"/>
    <w:rsid w:val="00986872"/>
    <w:rsid w:val="009871DB"/>
    <w:rsid w:val="009906FE"/>
    <w:rsid w:val="009907FC"/>
    <w:rsid w:val="00990C1A"/>
    <w:rsid w:val="00990E2B"/>
    <w:rsid w:val="00990EEA"/>
    <w:rsid w:val="00990F82"/>
    <w:rsid w:val="009910DA"/>
    <w:rsid w:val="00991358"/>
    <w:rsid w:val="00991691"/>
    <w:rsid w:val="00992033"/>
    <w:rsid w:val="00993C34"/>
    <w:rsid w:val="00993F0E"/>
    <w:rsid w:val="00994CF0"/>
    <w:rsid w:val="00994E69"/>
    <w:rsid w:val="00995AC8"/>
    <w:rsid w:val="0099607C"/>
    <w:rsid w:val="0099637C"/>
    <w:rsid w:val="00996C3D"/>
    <w:rsid w:val="009971B8"/>
    <w:rsid w:val="0099780D"/>
    <w:rsid w:val="00997DB5"/>
    <w:rsid w:val="00997E67"/>
    <w:rsid w:val="009A0285"/>
    <w:rsid w:val="009A0764"/>
    <w:rsid w:val="009A19CA"/>
    <w:rsid w:val="009A2727"/>
    <w:rsid w:val="009A279F"/>
    <w:rsid w:val="009A2982"/>
    <w:rsid w:val="009A2F30"/>
    <w:rsid w:val="009A32F8"/>
    <w:rsid w:val="009A4A94"/>
    <w:rsid w:val="009A4AE9"/>
    <w:rsid w:val="009A4FB9"/>
    <w:rsid w:val="009A5045"/>
    <w:rsid w:val="009A5410"/>
    <w:rsid w:val="009A5925"/>
    <w:rsid w:val="009A5C65"/>
    <w:rsid w:val="009A61CA"/>
    <w:rsid w:val="009A6567"/>
    <w:rsid w:val="009A682B"/>
    <w:rsid w:val="009A7498"/>
    <w:rsid w:val="009B01DB"/>
    <w:rsid w:val="009B1EF5"/>
    <w:rsid w:val="009B2884"/>
    <w:rsid w:val="009B296A"/>
    <w:rsid w:val="009B3443"/>
    <w:rsid w:val="009B3687"/>
    <w:rsid w:val="009B39F8"/>
    <w:rsid w:val="009B3AD8"/>
    <w:rsid w:val="009B4874"/>
    <w:rsid w:val="009B4D2A"/>
    <w:rsid w:val="009B61D1"/>
    <w:rsid w:val="009B7588"/>
    <w:rsid w:val="009B7682"/>
    <w:rsid w:val="009B7D33"/>
    <w:rsid w:val="009C0042"/>
    <w:rsid w:val="009C02F4"/>
    <w:rsid w:val="009C03D1"/>
    <w:rsid w:val="009C06C7"/>
    <w:rsid w:val="009C0846"/>
    <w:rsid w:val="009C0C4B"/>
    <w:rsid w:val="009C1195"/>
    <w:rsid w:val="009C1281"/>
    <w:rsid w:val="009C1DFD"/>
    <w:rsid w:val="009C2344"/>
    <w:rsid w:val="009C329F"/>
    <w:rsid w:val="009C381E"/>
    <w:rsid w:val="009C4189"/>
    <w:rsid w:val="009C4605"/>
    <w:rsid w:val="009C4FD2"/>
    <w:rsid w:val="009C5070"/>
    <w:rsid w:val="009C7393"/>
    <w:rsid w:val="009D1AE8"/>
    <w:rsid w:val="009D1EA5"/>
    <w:rsid w:val="009D2B0B"/>
    <w:rsid w:val="009D2ECA"/>
    <w:rsid w:val="009D2FB7"/>
    <w:rsid w:val="009D3926"/>
    <w:rsid w:val="009D4499"/>
    <w:rsid w:val="009D4E1F"/>
    <w:rsid w:val="009D51A0"/>
    <w:rsid w:val="009D51F5"/>
    <w:rsid w:val="009D5A37"/>
    <w:rsid w:val="009D5C96"/>
    <w:rsid w:val="009D6502"/>
    <w:rsid w:val="009D690B"/>
    <w:rsid w:val="009D741F"/>
    <w:rsid w:val="009E062E"/>
    <w:rsid w:val="009E076F"/>
    <w:rsid w:val="009E0F65"/>
    <w:rsid w:val="009E1422"/>
    <w:rsid w:val="009E1CE0"/>
    <w:rsid w:val="009E2846"/>
    <w:rsid w:val="009E2A20"/>
    <w:rsid w:val="009E2CD9"/>
    <w:rsid w:val="009E2D53"/>
    <w:rsid w:val="009E2F39"/>
    <w:rsid w:val="009E3866"/>
    <w:rsid w:val="009E3B72"/>
    <w:rsid w:val="009E45D6"/>
    <w:rsid w:val="009E4C26"/>
    <w:rsid w:val="009E53D1"/>
    <w:rsid w:val="009E593D"/>
    <w:rsid w:val="009E6134"/>
    <w:rsid w:val="009E6B00"/>
    <w:rsid w:val="009E7059"/>
    <w:rsid w:val="009E7940"/>
    <w:rsid w:val="009E7AAC"/>
    <w:rsid w:val="009F1084"/>
    <w:rsid w:val="009F14D5"/>
    <w:rsid w:val="009F1CDE"/>
    <w:rsid w:val="009F2141"/>
    <w:rsid w:val="009F2445"/>
    <w:rsid w:val="009F278A"/>
    <w:rsid w:val="009F3844"/>
    <w:rsid w:val="009F409B"/>
    <w:rsid w:val="009F4B37"/>
    <w:rsid w:val="009F4E91"/>
    <w:rsid w:val="009F5467"/>
    <w:rsid w:val="009F5C35"/>
    <w:rsid w:val="009F60B9"/>
    <w:rsid w:val="009F6ABB"/>
    <w:rsid w:val="00A0003A"/>
    <w:rsid w:val="00A0068A"/>
    <w:rsid w:val="00A01184"/>
    <w:rsid w:val="00A019D0"/>
    <w:rsid w:val="00A01E9B"/>
    <w:rsid w:val="00A025FF"/>
    <w:rsid w:val="00A028BA"/>
    <w:rsid w:val="00A02991"/>
    <w:rsid w:val="00A029C9"/>
    <w:rsid w:val="00A058BC"/>
    <w:rsid w:val="00A07002"/>
    <w:rsid w:val="00A07160"/>
    <w:rsid w:val="00A07C34"/>
    <w:rsid w:val="00A07D41"/>
    <w:rsid w:val="00A10371"/>
    <w:rsid w:val="00A1093B"/>
    <w:rsid w:val="00A11B78"/>
    <w:rsid w:val="00A11D08"/>
    <w:rsid w:val="00A12538"/>
    <w:rsid w:val="00A126F1"/>
    <w:rsid w:val="00A12CAB"/>
    <w:rsid w:val="00A12D18"/>
    <w:rsid w:val="00A12DDA"/>
    <w:rsid w:val="00A12F7E"/>
    <w:rsid w:val="00A13241"/>
    <w:rsid w:val="00A13408"/>
    <w:rsid w:val="00A141EA"/>
    <w:rsid w:val="00A146E2"/>
    <w:rsid w:val="00A14738"/>
    <w:rsid w:val="00A14A60"/>
    <w:rsid w:val="00A14B2C"/>
    <w:rsid w:val="00A15246"/>
    <w:rsid w:val="00A15776"/>
    <w:rsid w:val="00A16945"/>
    <w:rsid w:val="00A16A2F"/>
    <w:rsid w:val="00A16C70"/>
    <w:rsid w:val="00A16F1E"/>
    <w:rsid w:val="00A176AC"/>
    <w:rsid w:val="00A20170"/>
    <w:rsid w:val="00A206F1"/>
    <w:rsid w:val="00A22D0D"/>
    <w:rsid w:val="00A22FDC"/>
    <w:rsid w:val="00A2350B"/>
    <w:rsid w:val="00A23657"/>
    <w:rsid w:val="00A2558B"/>
    <w:rsid w:val="00A25957"/>
    <w:rsid w:val="00A25A7F"/>
    <w:rsid w:val="00A25D53"/>
    <w:rsid w:val="00A26803"/>
    <w:rsid w:val="00A273BA"/>
    <w:rsid w:val="00A30750"/>
    <w:rsid w:val="00A32427"/>
    <w:rsid w:val="00A32BE8"/>
    <w:rsid w:val="00A344E8"/>
    <w:rsid w:val="00A351B9"/>
    <w:rsid w:val="00A35833"/>
    <w:rsid w:val="00A35FE4"/>
    <w:rsid w:val="00A36617"/>
    <w:rsid w:val="00A368D2"/>
    <w:rsid w:val="00A37635"/>
    <w:rsid w:val="00A378FA"/>
    <w:rsid w:val="00A37AD7"/>
    <w:rsid w:val="00A404C6"/>
    <w:rsid w:val="00A40FD6"/>
    <w:rsid w:val="00A41994"/>
    <w:rsid w:val="00A41E0D"/>
    <w:rsid w:val="00A433DA"/>
    <w:rsid w:val="00A44306"/>
    <w:rsid w:val="00A4463E"/>
    <w:rsid w:val="00A4494A"/>
    <w:rsid w:val="00A44C56"/>
    <w:rsid w:val="00A452B6"/>
    <w:rsid w:val="00A46268"/>
    <w:rsid w:val="00A46863"/>
    <w:rsid w:val="00A475AE"/>
    <w:rsid w:val="00A479CB"/>
    <w:rsid w:val="00A50B67"/>
    <w:rsid w:val="00A515AE"/>
    <w:rsid w:val="00A525BB"/>
    <w:rsid w:val="00A53016"/>
    <w:rsid w:val="00A53129"/>
    <w:rsid w:val="00A53694"/>
    <w:rsid w:val="00A54F63"/>
    <w:rsid w:val="00A56482"/>
    <w:rsid w:val="00A568BB"/>
    <w:rsid w:val="00A5745C"/>
    <w:rsid w:val="00A57552"/>
    <w:rsid w:val="00A57A3C"/>
    <w:rsid w:val="00A57A54"/>
    <w:rsid w:val="00A57E95"/>
    <w:rsid w:val="00A601B4"/>
    <w:rsid w:val="00A606BA"/>
    <w:rsid w:val="00A60B68"/>
    <w:rsid w:val="00A60F06"/>
    <w:rsid w:val="00A617E3"/>
    <w:rsid w:val="00A6188E"/>
    <w:rsid w:val="00A61943"/>
    <w:rsid w:val="00A622FD"/>
    <w:rsid w:val="00A633F1"/>
    <w:rsid w:val="00A633F5"/>
    <w:rsid w:val="00A6368D"/>
    <w:rsid w:val="00A63C28"/>
    <w:rsid w:val="00A63E48"/>
    <w:rsid w:val="00A63FD0"/>
    <w:rsid w:val="00A64938"/>
    <w:rsid w:val="00A65885"/>
    <w:rsid w:val="00A65A12"/>
    <w:rsid w:val="00A65CA7"/>
    <w:rsid w:val="00A66AF2"/>
    <w:rsid w:val="00A66CE5"/>
    <w:rsid w:val="00A70336"/>
    <w:rsid w:val="00A70894"/>
    <w:rsid w:val="00A70A86"/>
    <w:rsid w:val="00A70CC1"/>
    <w:rsid w:val="00A70D00"/>
    <w:rsid w:val="00A71581"/>
    <w:rsid w:val="00A7184C"/>
    <w:rsid w:val="00A719CA"/>
    <w:rsid w:val="00A726E6"/>
    <w:rsid w:val="00A72911"/>
    <w:rsid w:val="00A73E83"/>
    <w:rsid w:val="00A75713"/>
    <w:rsid w:val="00A7571E"/>
    <w:rsid w:val="00A7591D"/>
    <w:rsid w:val="00A763B5"/>
    <w:rsid w:val="00A76F41"/>
    <w:rsid w:val="00A77337"/>
    <w:rsid w:val="00A80C30"/>
    <w:rsid w:val="00A81680"/>
    <w:rsid w:val="00A8175D"/>
    <w:rsid w:val="00A817AF"/>
    <w:rsid w:val="00A81912"/>
    <w:rsid w:val="00A81C9E"/>
    <w:rsid w:val="00A8318F"/>
    <w:rsid w:val="00A83404"/>
    <w:rsid w:val="00A862CE"/>
    <w:rsid w:val="00A86534"/>
    <w:rsid w:val="00A86AAA"/>
    <w:rsid w:val="00A86ABD"/>
    <w:rsid w:val="00A86F8A"/>
    <w:rsid w:val="00A8757D"/>
    <w:rsid w:val="00A87C43"/>
    <w:rsid w:val="00A87E6F"/>
    <w:rsid w:val="00A9085E"/>
    <w:rsid w:val="00A90B45"/>
    <w:rsid w:val="00A90DE3"/>
    <w:rsid w:val="00A9162E"/>
    <w:rsid w:val="00A91633"/>
    <w:rsid w:val="00A91886"/>
    <w:rsid w:val="00A91F40"/>
    <w:rsid w:val="00A92189"/>
    <w:rsid w:val="00A92D10"/>
    <w:rsid w:val="00A9489F"/>
    <w:rsid w:val="00A9519A"/>
    <w:rsid w:val="00A9528F"/>
    <w:rsid w:val="00A96461"/>
    <w:rsid w:val="00A9658F"/>
    <w:rsid w:val="00A9715C"/>
    <w:rsid w:val="00A971FB"/>
    <w:rsid w:val="00A97533"/>
    <w:rsid w:val="00A9765E"/>
    <w:rsid w:val="00A97F69"/>
    <w:rsid w:val="00AA125B"/>
    <w:rsid w:val="00AA15A8"/>
    <w:rsid w:val="00AA1AA3"/>
    <w:rsid w:val="00AA1CEE"/>
    <w:rsid w:val="00AA2275"/>
    <w:rsid w:val="00AA47F5"/>
    <w:rsid w:val="00AA4A47"/>
    <w:rsid w:val="00AA5175"/>
    <w:rsid w:val="00AA5EBE"/>
    <w:rsid w:val="00AA6DAC"/>
    <w:rsid w:val="00AA6EC9"/>
    <w:rsid w:val="00AA7199"/>
    <w:rsid w:val="00AA7D8C"/>
    <w:rsid w:val="00AB0A4D"/>
    <w:rsid w:val="00AB1015"/>
    <w:rsid w:val="00AB10BC"/>
    <w:rsid w:val="00AB15F8"/>
    <w:rsid w:val="00AB163B"/>
    <w:rsid w:val="00AB19B0"/>
    <w:rsid w:val="00AB1D2A"/>
    <w:rsid w:val="00AB1D76"/>
    <w:rsid w:val="00AB21E7"/>
    <w:rsid w:val="00AB2284"/>
    <w:rsid w:val="00AB2866"/>
    <w:rsid w:val="00AB2B9E"/>
    <w:rsid w:val="00AB3561"/>
    <w:rsid w:val="00AB386A"/>
    <w:rsid w:val="00AB40AD"/>
    <w:rsid w:val="00AB62A4"/>
    <w:rsid w:val="00AB6313"/>
    <w:rsid w:val="00AB6874"/>
    <w:rsid w:val="00AB6DF0"/>
    <w:rsid w:val="00AB77B3"/>
    <w:rsid w:val="00AB789D"/>
    <w:rsid w:val="00AB78EB"/>
    <w:rsid w:val="00AB7C1C"/>
    <w:rsid w:val="00AB7FE8"/>
    <w:rsid w:val="00AC0161"/>
    <w:rsid w:val="00AC0258"/>
    <w:rsid w:val="00AC0C87"/>
    <w:rsid w:val="00AC1976"/>
    <w:rsid w:val="00AC1AD8"/>
    <w:rsid w:val="00AC293E"/>
    <w:rsid w:val="00AC2A6B"/>
    <w:rsid w:val="00AC38C1"/>
    <w:rsid w:val="00AC3C30"/>
    <w:rsid w:val="00AC3C3A"/>
    <w:rsid w:val="00AC3C5E"/>
    <w:rsid w:val="00AC4E58"/>
    <w:rsid w:val="00AC553A"/>
    <w:rsid w:val="00AC583B"/>
    <w:rsid w:val="00AC5FB2"/>
    <w:rsid w:val="00AC6972"/>
    <w:rsid w:val="00AC6CCD"/>
    <w:rsid w:val="00AC7186"/>
    <w:rsid w:val="00AC73AD"/>
    <w:rsid w:val="00AD1191"/>
    <w:rsid w:val="00AD17DE"/>
    <w:rsid w:val="00AD1CA3"/>
    <w:rsid w:val="00AD22E7"/>
    <w:rsid w:val="00AD2493"/>
    <w:rsid w:val="00AD2C70"/>
    <w:rsid w:val="00AD40EC"/>
    <w:rsid w:val="00AD4320"/>
    <w:rsid w:val="00AD464E"/>
    <w:rsid w:val="00AD4707"/>
    <w:rsid w:val="00AD4C37"/>
    <w:rsid w:val="00AD4D85"/>
    <w:rsid w:val="00AD52A8"/>
    <w:rsid w:val="00AD63C9"/>
    <w:rsid w:val="00AD64A6"/>
    <w:rsid w:val="00AD6AF5"/>
    <w:rsid w:val="00AD6EBF"/>
    <w:rsid w:val="00AD74B7"/>
    <w:rsid w:val="00AD7579"/>
    <w:rsid w:val="00AD7693"/>
    <w:rsid w:val="00AD788B"/>
    <w:rsid w:val="00AE05AF"/>
    <w:rsid w:val="00AE0EDA"/>
    <w:rsid w:val="00AE154F"/>
    <w:rsid w:val="00AE16E6"/>
    <w:rsid w:val="00AE1BD9"/>
    <w:rsid w:val="00AE1D45"/>
    <w:rsid w:val="00AE32DC"/>
    <w:rsid w:val="00AE348F"/>
    <w:rsid w:val="00AE3675"/>
    <w:rsid w:val="00AE390E"/>
    <w:rsid w:val="00AE3A83"/>
    <w:rsid w:val="00AE3B7C"/>
    <w:rsid w:val="00AE3DA0"/>
    <w:rsid w:val="00AE454A"/>
    <w:rsid w:val="00AE45F6"/>
    <w:rsid w:val="00AE5299"/>
    <w:rsid w:val="00AE592C"/>
    <w:rsid w:val="00AE6982"/>
    <w:rsid w:val="00AE7B75"/>
    <w:rsid w:val="00AE7E8D"/>
    <w:rsid w:val="00AE7EB5"/>
    <w:rsid w:val="00AF0BCB"/>
    <w:rsid w:val="00AF1A81"/>
    <w:rsid w:val="00AF350D"/>
    <w:rsid w:val="00AF3582"/>
    <w:rsid w:val="00AF3B2A"/>
    <w:rsid w:val="00AF3FE1"/>
    <w:rsid w:val="00AF46C1"/>
    <w:rsid w:val="00AF46EF"/>
    <w:rsid w:val="00AF4F59"/>
    <w:rsid w:val="00AF5659"/>
    <w:rsid w:val="00AF60D4"/>
    <w:rsid w:val="00AF62F7"/>
    <w:rsid w:val="00AF70C2"/>
    <w:rsid w:val="00AF72CF"/>
    <w:rsid w:val="00AF7783"/>
    <w:rsid w:val="00B0087C"/>
    <w:rsid w:val="00B0118B"/>
    <w:rsid w:val="00B01B68"/>
    <w:rsid w:val="00B03517"/>
    <w:rsid w:val="00B040FC"/>
    <w:rsid w:val="00B05148"/>
    <w:rsid w:val="00B05432"/>
    <w:rsid w:val="00B06017"/>
    <w:rsid w:val="00B06DB4"/>
    <w:rsid w:val="00B075AF"/>
    <w:rsid w:val="00B075EF"/>
    <w:rsid w:val="00B07C7E"/>
    <w:rsid w:val="00B101B9"/>
    <w:rsid w:val="00B102BD"/>
    <w:rsid w:val="00B106C5"/>
    <w:rsid w:val="00B10A12"/>
    <w:rsid w:val="00B111E0"/>
    <w:rsid w:val="00B119D9"/>
    <w:rsid w:val="00B11AF2"/>
    <w:rsid w:val="00B126A9"/>
    <w:rsid w:val="00B12B8E"/>
    <w:rsid w:val="00B13088"/>
    <w:rsid w:val="00B13713"/>
    <w:rsid w:val="00B13910"/>
    <w:rsid w:val="00B13C16"/>
    <w:rsid w:val="00B13D1C"/>
    <w:rsid w:val="00B14ADD"/>
    <w:rsid w:val="00B160B7"/>
    <w:rsid w:val="00B16BF7"/>
    <w:rsid w:val="00B16FD6"/>
    <w:rsid w:val="00B1760A"/>
    <w:rsid w:val="00B176EB"/>
    <w:rsid w:val="00B20594"/>
    <w:rsid w:val="00B20EA3"/>
    <w:rsid w:val="00B21C04"/>
    <w:rsid w:val="00B21D5E"/>
    <w:rsid w:val="00B221AB"/>
    <w:rsid w:val="00B22441"/>
    <w:rsid w:val="00B228F1"/>
    <w:rsid w:val="00B229A0"/>
    <w:rsid w:val="00B2336B"/>
    <w:rsid w:val="00B23719"/>
    <w:rsid w:val="00B24742"/>
    <w:rsid w:val="00B2482B"/>
    <w:rsid w:val="00B26647"/>
    <w:rsid w:val="00B26803"/>
    <w:rsid w:val="00B269FC"/>
    <w:rsid w:val="00B26BBF"/>
    <w:rsid w:val="00B26DA7"/>
    <w:rsid w:val="00B26FBD"/>
    <w:rsid w:val="00B274F7"/>
    <w:rsid w:val="00B305DD"/>
    <w:rsid w:val="00B3243E"/>
    <w:rsid w:val="00B3281E"/>
    <w:rsid w:val="00B32C8D"/>
    <w:rsid w:val="00B334A7"/>
    <w:rsid w:val="00B33508"/>
    <w:rsid w:val="00B338F6"/>
    <w:rsid w:val="00B33CA7"/>
    <w:rsid w:val="00B34C43"/>
    <w:rsid w:val="00B366A3"/>
    <w:rsid w:val="00B3672A"/>
    <w:rsid w:val="00B36BA2"/>
    <w:rsid w:val="00B36F5C"/>
    <w:rsid w:val="00B37C6C"/>
    <w:rsid w:val="00B37CDA"/>
    <w:rsid w:val="00B37D23"/>
    <w:rsid w:val="00B40632"/>
    <w:rsid w:val="00B406BA"/>
    <w:rsid w:val="00B41683"/>
    <w:rsid w:val="00B41D66"/>
    <w:rsid w:val="00B421F2"/>
    <w:rsid w:val="00B42491"/>
    <w:rsid w:val="00B42808"/>
    <w:rsid w:val="00B4296E"/>
    <w:rsid w:val="00B42C25"/>
    <w:rsid w:val="00B42F1E"/>
    <w:rsid w:val="00B42F72"/>
    <w:rsid w:val="00B43042"/>
    <w:rsid w:val="00B4312F"/>
    <w:rsid w:val="00B437EE"/>
    <w:rsid w:val="00B439A0"/>
    <w:rsid w:val="00B45308"/>
    <w:rsid w:val="00B460F1"/>
    <w:rsid w:val="00B4617F"/>
    <w:rsid w:val="00B46583"/>
    <w:rsid w:val="00B46712"/>
    <w:rsid w:val="00B46ECA"/>
    <w:rsid w:val="00B477CA"/>
    <w:rsid w:val="00B47C2D"/>
    <w:rsid w:val="00B47FF1"/>
    <w:rsid w:val="00B504AE"/>
    <w:rsid w:val="00B506A5"/>
    <w:rsid w:val="00B50C5B"/>
    <w:rsid w:val="00B50DC2"/>
    <w:rsid w:val="00B510A4"/>
    <w:rsid w:val="00B51381"/>
    <w:rsid w:val="00B51415"/>
    <w:rsid w:val="00B5150B"/>
    <w:rsid w:val="00B51808"/>
    <w:rsid w:val="00B5235C"/>
    <w:rsid w:val="00B525DB"/>
    <w:rsid w:val="00B539C8"/>
    <w:rsid w:val="00B540F0"/>
    <w:rsid w:val="00B546FE"/>
    <w:rsid w:val="00B54DD6"/>
    <w:rsid w:val="00B553DC"/>
    <w:rsid w:val="00B55403"/>
    <w:rsid w:val="00B55424"/>
    <w:rsid w:val="00B55688"/>
    <w:rsid w:val="00B56DA7"/>
    <w:rsid w:val="00B57083"/>
    <w:rsid w:val="00B57238"/>
    <w:rsid w:val="00B57648"/>
    <w:rsid w:val="00B57B8E"/>
    <w:rsid w:val="00B57DCF"/>
    <w:rsid w:val="00B60933"/>
    <w:rsid w:val="00B60ADD"/>
    <w:rsid w:val="00B60E36"/>
    <w:rsid w:val="00B60FFA"/>
    <w:rsid w:val="00B611F1"/>
    <w:rsid w:val="00B613F9"/>
    <w:rsid w:val="00B61592"/>
    <w:rsid w:val="00B61AB6"/>
    <w:rsid w:val="00B62BBD"/>
    <w:rsid w:val="00B6385A"/>
    <w:rsid w:val="00B63A85"/>
    <w:rsid w:val="00B63D82"/>
    <w:rsid w:val="00B63FEF"/>
    <w:rsid w:val="00B64C38"/>
    <w:rsid w:val="00B6539E"/>
    <w:rsid w:val="00B662A3"/>
    <w:rsid w:val="00B662CE"/>
    <w:rsid w:val="00B66ABD"/>
    <w:rsid w:val="00B66B07"/>
    <w:rsid w:val="00B67861"/>
    <w:rsid w:val="00B67A35"/>
    <w:rsid w:val="00B67EA1"/>
    <w:rsid w:val="00B702EA"/>
    <w:rsid w:val="00B705E1"/>
    <w:rsid w:val="00B70C1D"/>
    <w:rsid w:val="00B71391"/>
    <w:rsid w:val="00B719C9"/>
    <w:rsid w:val="00B71C00"/>
    <w:rsid w:val="00B71DB4"/>
    <w:rsid w:val="00B71F0D"/>
    <w:rsid w:val="00B71FA0"/>
    <w:rsid w:val="00B7250A"/>
    <w:rsid w:val="00B72BA9"/>
    <w:rsid w:val="00B736F1"/>
    <w:rsid w:val="00B73F4D"/>
    <w:rsid w:val="00B7468C"/>
    <w:rsid w:val="00B7496F"/>
    <w:rsid w:val="00B75199"/>
    <w:rsid w:val="00B7577A"/>
    <w:rsid w:val="00B7593D"/>
    <w:rsid w:val="00B75B4E"/>
    <w:rsid w:val="00B768AE"/>
    <w:rsid w:val="00B76FDD"/>
    <w:rsid w:val="00B7716A"/>
    <w:rsid w:val="00B772D2"/>
    <w:rsid w:val="00B80BD2"/>
    <w:rsid w:val="00B813DD"/>
    <w:rsid w:val="00B82978"/>
    <w:rsid w:val="00B832CB"/>
    <w:rsid w:val="00B8395C"/>
    <w:rsid w:val="00B83DED"/>
    <w:rsid w:val="00B8462D"/>
    <w:rsid w:val="00B84E47"/>
    <w:rsid w:val="00B854CE"/>
    <w:rsid w:val="00B8566C"/>
    <w:rsid w:val="00B856B1"/>
    <w:rsid w:val="00B857EC"/>
    <w:rsid w:val="00B8622A"/>
    <w:rsid w:val="00B862FC"/>
    <w:rsid w:val="00B86F31"/>
    <w:rsid w:val="00B8728A"/>
    <w:rsid w:val="00B87365"/>
    <w:rsid w:val="00B87432"/>
    <w:rsid w:val="00B8765D"/>
    <w:rsid w:val="00B87C7B"/>
    <w:rsid w:val="00B87F3A"/>
    <w:rsid w:val="00B90AC4"/>
    <w:rsid w:val="00B91A97"/>
    <w:rsid w:val="00B91DD1"/>
    <w:rsid w:val="00B93342"/>
    <w:rsid w:val="00B93AB9"/>
    <w:rsid w:val="00B94112"/>
    <w:rsid w:val="00B944F3"/>
    <w:rsid w:val="00B945C2"/>
    <w:rsid w:val="00B94842"/>
    <w:rsid w:val="00B950D0"/>
    <w:rsid w:val="00B9573A"/>
    <w:rsid w:val="00B96F54"/>
    <w:rsid w:val="00B9769B"/>
    <w:rsid w:val="00B977C4"/>
    <w:rsid w:val="00B97B0A"/>
    <w:rsid w:val="00B97D98"/>
    <w:rsid w:val="00B97E77"/>
    <w:rsid w:val="00BA0063"/>
    <w:rsid w:val="00BA0AA4"/>
    <w:rsid w:val="00BA0E1E"/>
    <w:rsid w:val="00BA1703"/>
    <w:rsid w:val="00BA2320"/>
    <w:rsid w:val="00BA250A"/>
    <w:rsid w:val="00BA37FF"/>
    <w:rsid w:val="00BA4575"/>
    <w:rsid w:val="00BA5BA1"/>
    <w:rsid w:val="00BA5F50"/>
    <w:rsid w:val="00BA6C40"/>
    <w:rsid w:val="00BA6EB5"/>
    <w:rsid w:val="00BA77C3"/>
    <w:rsid w:val="00BA7AC9"/>
    <w:rsid w:val="00BB00D7"/>
    <w:rsid w:val="00BB0C57"/>
    <w:rsid w:val="00BB1510"/>
    <w:rsid w:val="00BB1BAA"/>
    <w:rsid w:val="00BB1D7D"/>
    <w:rsid w:val="00BB1E17"/>
    <w:rsid w:val="00BB2645"/>
    <w:rsid w:val="00BB26ED"/>
    <w:rsid w:val="00BB3667"/>
    <w:rsid w:val="00BB438F"/>
    <w:rsid w:val="00BB46D4"/>
    <w:rsid w:val="00BB4A79"/>
    <w:rsid w:val="00BB56CC"/>
    <w:rsid w:val="00BB57BF"/>
    <w:rsid w:val="00BB5ACF"/>
    <w:rsid w:val="00BB627A"/>
    <w:rsid w:val="00BB6EB1"/>
    <w:rsid w:val="00BB7C7E"/>
    <w:rsid w:val="00BC1BA8"/>
    <w:rsid w:val="00BC2C32"/>
    <w:rsid w:val="00BC2C85"/>
    <w:rsid w:val="00BC2CD1"/>
    <w:rsid w:val="00BC35ED"/>
    <w:rsid w:val="00BC42EB"/>
    <w:rsid w:val="00BC464D"/>
    <w:rsid w:val="00BC5ABF"/>
    <w:rsid w:val="00BC5F73"/>
    <w:rsid w:val="00BC602E"/>
    <w:rsid w:val="00BC61D4"/>
    <w:rsid w:val="00BC61E8"/>
    <w:rsid w:val="00BC7CF5"/>
    <w:rsid w:val="00BD07A3"/>
    <w:rsid w:val="00BD0913"/>
    <w:rsid w:val="00BD1D9C"/>
    <w:rsid w:val="00BD1E3A"/>
    <w:rsid w:val="00BD26FB"/>
    <w:rsid w:val="00BD280D"/>
    <w:rsid w:val="00BD371C"/>
    <w:rsid w:val="00BD394E"/>
    <w:rsid w:val="00BD3AD3"/>
    <w:rsid w:val="00BD442B"/>
    <w:rsid w:val="00BD5C92"/>
    <w:rsid w:val="00BD634F"/>
    <w:rsid w:val="00BD73EC"/>
    <w:rsid w:val="00BD7BEA"/>
    <w:rsid w:val="00BE02D6"/>
    <w:rsid w:val="00BE06C2"/>
    <w:rsid w:val="00BE0841"/>
    <w:rsid w:val="00BE15F0"/>
    <w:rsid w:val="00BE21A4"/>
    <w:rsid w:val="00BE3E22"/>
    <w:rsid w:val="00BE460F"/>
    <w:rsid w:val="00BE522E"/>
    <w:rsid w:val="00BE62CD"/>
    <w:rsid w:val="00BE655F"/>
    <w:rsid w:val="00BE6E41"/>
    <w:rsid w:val="00BE7F3C"/>
    <w:rsid w:val="00BF0E86"/>
    <w:rsid w:val="00BF2045"/>
    <w:rsid w:val="00BF20B9"/>
    <w:rsid w:val="00BF3183"/>
    <w:rsid w:val="00BF547C"/>
    <w:rsid w:val="00BF54DA"/>
    <w:rsid w:val="00BF56CA"/>
    <w:rsid w:val="00BF62B6"/>
    <w:rsid w:val="00BF732E"/>
    <w:rsid w:val="00BF734B"/>
    <w:rsid w:val="00BF7618"/>
    <w:rsid w:val="00BF7AB2"/>
    <w:rsid w:val="00BF7CF5"/>
    <w:rsid w:val="00BF7D17"/>
    <w:rsid w:val="00C001DF"/>
    <w:rsid w:val="00C00307"/>
    <w:rsid w:val="00C00501"/>
    <w:rsid w:val="00C00A79"/>
    <w:rsid w:val="00C011AF"/>
    <w:rsid w:val="00C01B39"/>
    <w:rsid w:val="00C025C4"/>
    <w:rsid w:val="00C029F0"/>
    <w:rsid w:val="00C02FF1"/>
    <w:rsid w:val="00C0314F"/>
    <w:rsid w:val="00C04215"/>
    <w:rsid w:val="00C049D2"/>
    <w:rsid w:val="00C049DE"/>
    <w:rsid w:val="00C04A21"/>
    <w:rsid w:val="00C054C7"/>
    <w:rsid w:val="00C056DA"/>
    <w:rsid w:val="00C059FA"/>
    <w:rsid w:val="00C05D60"/>
    <w:rsid w:val="00C06BAF"/>
    <w:rsid w:val="00C06F7B"/>
    <w:rsid w:val="00C074FC"/>
    <w:rsid w:val="00C078B2"/>
    <w:rsid w:val="00C1086D"/>
    <w:rsid w:val="00C10A0E"/>
    <w:rsid w:val="00C1107A"/>
    <w:rsid w:val="00C11AC7"/>
    <w:rsid w:val="00C11CB4"/>
    <w:rsid w:val="00C12413"/>
    <w:rsid w:val="00C12F0D"/>
    <w:rsid w:val="00C13340"/>
    <w:rsid w:val="00C142C7"/>
    <w:rsid w:val="00C14B09"/>
    <w:rsid w:val="00C15BFC"/>
    <w:rsid w:val="00C173CA"/>
    <w:rsid w:val="00C202EB"/>
    <w:rsid w:val="00C2041C"/>
    <w:rsid w:val="00C2058E"/>
    <w:rsid w:val="00C206B2"/>
    <w:rsid w:val="00C21443"/>
    <w:rsid w:val="00C21E87"/>
    <w:rsid w:val="00C22F04"/>
    <w:rsid w:val="00C232A2"/>
    <w:rsid w:val="00C23392"/>
    <w:rsid w:val="00C24660"/>
    <w:rsid w:val="00C25226"/>
    <w:rsid w:val="00C254E6"/>
    <w:rsid w:val="00C25763"/>
    <w:rsid w:val="00C261E5"/>
    <w:rsid w:val="00C270F4"/>
    <w:rsid w:val="00C27F55"/>
    <w:rsid w:val="00C30341"/>
    <w:rsid w:val="00C30374"/>
    <w:rsid w:val="00C303F5"/>
    <w:rsid w:val="00C309D2"/>
    <w:rsid w:val="00C313D0"/>
    <w:rsid w:val="00C315EF"/>
    <w:rsid w:val="00C324B9"/>
    <w:rsid w:val="00C32ACB"/>
    <w:rsid w:val="00C3308D"/>
    <w:rsid w:val="00C3373F"/>
    <w:rsid w:val="00C34362"/>
    <w:rsid w:val="00C355EB"/>
    <w:rsid w:val="00C35C1F"/>
    <w:rsid w:val="00C36B4A"/>
    <w:rsid w:val="00C3731A"/>
    <w:rsid w:val="00C37618"/>
    <w:rsid w:val="00C37F96"/>
    <w:rsid w:val="00C40743"/>
    <w:rsid w:val="00C407CF"/>
    <w:rsid w:val="00C40A0D"/>
    <w:rsid w:val="00C40B86"/>
    <w:rsid w:val="00C4155E"/>
    <w:rsid w:val="00C41891"/>
    <w:rsid w:val="00C41EA0"/>
    <w:rsid w:val="00C41FD0"/>
    <w:rsid w:val="00C42A33"/>
    <w:rsid w:val="00C42FA6"/>
    <w:rsid w:val="00C42FC9"/>
    <w:rsid w:val="00C434F9"/>
    <w:rsid w:val="00C43EF3"/>
    <w:rsid w:val="00C44C8D"/>
    <w:rsid w:val="00C44EAA"/>
    <w:rsid w:val="00C45555"/>
    <w:rsid w:val="00C45841"/>
    <w:rsid w:val="00C45A6C"/>
    <w:rsid w:val="00C46779"/>
    <w:rsid w:val="00C46AF5"/>
    <w:rsid w:val="00C46BF0"/>
    <w:rsid w:val="00C46ECB"/>
    <w:rsid w:val="00C46FF0"/>
    <w:rsid w:val="00C4728E"/>
    <w:rsid w:val="00C47467"/>
    <w:rsid w:val="00C47FA5"/>
    <w:rsid w:val="00C50668"/>
    <w:rsid w:val="00C512EF"/>
    <w:rsid w:val="00C51675"/>
    <w:rsid w:val="00C52101"/>
    <w:rsid w:val="00C54649"/>
    <w:rsid w:val="00C54B16"/>
    <w:rsid w:val="00C55934"/>
    <w:rsid w:val="00C55EE7"/>
    <w:rsid w:val="00C56D3F"/>
    <w:rsid w:val="00C56FFD"/>
    <w:rsid w:val="00C5708A"/>
    <w:rsid w:val="00C570CB"/>
    <w:rsid w:val="00C60C5D"/>
    <w:rsid w:val="00C612A8"/>
    <w:rsid w:val="00C612FF"/>
    <w:rsid w:val="00C6136A"/>
    <w:rsid w:val="00C6162D"/>
    <w:rsid w:val="00C62123"/>
    <w:rsid w:val="00C6237B"/>
    <w:rsid w:val="00C623A2"/>
    <w:rsid w:val="00C626A5"/>
    <w:rsid w:val="00C6282B"/>
    <w:rsid w:val="00C62A95"/>
    <w:rsid w:val="00C63780"/>
    <w:rsid w:val="00C641FD"/>
    <w:rsid w:val="00C65B9A"/>
    <w:rsid w:val="00C66307"/>
    <w:rsid w:val="00C66669"/>
    <w:rsid w:val="00C66A5C"/>
    <w:rsid w:val="00C70344"/>
    <w:rsid w:val="00C70C24"/>
    <w:rsid w:val="00C727F7"/>
    <w:rsid w:val="00C72A50"/>
    <w:rsid w:val="00C72FD9"/>
    <w:rsid w:val="00C73CFF"/>
    <w:rsid w:val="00C74344"/>
    <w:rsid w:val="00C751DF"/>
    <w:rsid w:val="00C76107"/>
    <w:rsid w:val="00C76110"/>
    <w:rsid w:val="00C7630B"/>
    <w:rsid w:val="00C7713E"/>
    <w:rsid w:val="00C77AA0"/>
    <w:rsid w:val="00C77D76"/>
    <w:rsid w:val="00C808CA"/>
    <w:rsid w:val="00C80BDB"/>
    <w:rsid w:val="00C814A3"/>
    <w:rsid w:val="00C81755"/>
    <w:rsid w:val="00C81899"/>
    <w:rsid w:val="00C81E43"/>
    <w:rsid w:val="00C83393"/>
    <w:rsid w:val="00C83905"/>
    <w:rsid w:val="00C85408"/>
    <w:rsid w:val="00C85550"/>
    <w:rsid w:val="00C857B5"/>
    <w:rsid w:val="00C861D9"/>
    <w:rsid w:val="00C8684E"/>
    <w:rsid w:val="00C86F45"/>
    <w:rsid w:val="00C903AF"/>
    <w:rsid w:val="00C90C62"/>
    <w:rsid w:val="00C9111D"/>
    <w:rsid w:val="00C9165E"/>
    <w:rsid w:val="00C91B68"/>
    <w:rsid w:val="00C9209F"/>
    <w:rsid w:val="00C924BF"/>
    <w:rsid w:val="00C92618"/>
    <w:rsid w:val="00C92734"/>
    <w:rsid w:val="00C93353"/>
    <w:rsid w:val="00C937E9"/>
    <w:rsid w:val="00C93956"/>
    <w:rsid w:val="00C93C6B"/>
    <w:rsid w:val="00C943A5"/>
    <w:rsid w:val="00C94CE9"/>
    <w:rsid w:val="00C95368"/>
    <w:rsid w:val="00C95D13"/>
    <w:rsid w:val="00C960A5"/>
    <w:rsid w:val="00C96298"/>
    <w:rsid w:val="00C970B1"/>
    <w:rsid w:val="00C970E3"/>
    <w:rsid w:val="00C977B7"/>
    <w:rsid w:val="00CA049E"/>
    <w:rsid w:val="00CA0C3C"/>
    <w:rsid w:val="00CA0DF0"/>
    <w:rsid w:val="00CA12E1"/>
    <w:rsid w:val="00CA1654"/>
    <w:rsid w:val="00CA1B6C"/>
    <w:rsid w:val="00CA2A58"/>
    <w:rsid w:val="00CA2AF1"/>
    <w:rsid w:val="00CA493B"/>
    <w:rsid w:val="00CA4F32"/>
    <w:rsid w:val="00CA62AF"/>
    <w:rsid w:val="00CA69B4"/>
    <w:rsid w:val="00CA782E"/>
    <w:rsid w:val="00CA7ECF"/>
    <w:rsid w:val="00CB0294"/>
    <w:rsid w:val="00CB058F"/>
    <w:rsid w:val="00CB05AF"/>
    <w:rsid w:val="00CB0B58"/>
    <w:rsid w:val="00CB0D35"/>
    <w:rsid w:val="00CB148C"/>
    <w:rsid w:val="00CB2613"/>
    <w:rsid w:val="00CB27CD"/>
    <w:rsid w:val="00CB2820"/>
    <w:rsid w:val="00CB2A56"/>
    <w:rsid w:val="00CB2CB4"/>
    <w:rsid w:val="00CB2E78"/>
    <w:rsid w:val="00CB35A3"/>
    <w:rsid w:val="00CB393A"/>
    <w:rsid w:val="00CB3CCC"/>
    <w:rsid w:val="00CB4C41"/>
    <w:rsid w:val="00CB53DD"/>
    <w:rsid w:val="00CB6565"/>
    <w:rsid w:val="00CB6D0A"/>
    <w:rsid w:val="00CB6D31"/>
    <w:rsid w:val="00CB7DB1"/>
    <w:rsid w:val="00CC0342"/>
    <w:rsid w:val="00CC042B"/>
    <w:rsid w:val="00CC0568"/>
    <w:rsid w:val="00CC0701"/>
    <w:rsid w:val="00CC07A3"/>
    <w:rsid w:val="00CC09C0"/>
    <w:rsid w:val="00CC16D2"/>
    <w:rsid w:val="00CC17AB"/>
    <w:rsid w:val="00CC17CD"/>
    <w:rsid w:val="00CC180F"/>
    <w:rsid w:val="00CC1A53"/>
    <w:rsid w:val="00CC1A62"/>
    <w:rsid w:val="00CC263B"/>
    <w:rsid w:val="00CC39DF"/>
    <w:rsid w:val="00CC495F"/>
    <w:rsid w:val="00CC4F94"/>
    <w:rsid w:val="00CC530D"/>
    <w:rsid w:val="00CC58D4"/>
    <w:rsid w:val="00CC5EC8"/>
    <w:rsid w:val="00CC6346"/>
    <w:rsid w:val="00CC638A"/>
    <w:rsid w:val="00CC67C1"/>
    <w:rsid w:val="00CC68B3"/>
    <w:rsid w:val="00CC6ED7"/>
    <w:rsid w:val="00CC718A"/>
    <w:rsid w:val="00CD0F9E"/>
    <w:rsid w:val="00CD1955"/>
    <w:rsid w:val="00CD2792"/>
    <w:rsid w:val="00CD2C92"/>
    <w:rsid w:val="00CD38C6"/>
    <w:rsid w:val="00CD3B71"/>
    <w:rsid w:val="00CD437C"/>
    <w:rsid w:val="00CD56B9"/>
    <w:rsid w:val="00CD5E33"/>
    <w:rsid w:val="00CD663C"/>
    <w:rsid w:val="00CD7C33"/>
    <w:rsid w:val="00CE0247"/>
    <w:rsid w:val="00CE079A"/>
    <w:rsid w:val="00CE07A5"/>
    <w:rsid w:val="00CE1536"/>
    <w:rsid w:val="00CE1EED"/>
    <w:rsid w:val="00CE202D"/>
    <w:rsid w:val="00CE22C9"/>
    <w:rsid w:val="00CE2387"/>
    <w:rsid w:val="00CE23E7"/>
    <w:rsid w:val="00CE2D88"/>
    <w:rsid w:val="00CE36E4"/>
    <w:rsid w:val="00CE379C"/>
    <w:rsid w:val="00CE3C01"/>
    <w:rsid w:val="00CE3D15"/>
    <w:rsid w:val="00CE4218"/>
    <w:rsid w:val="00CE4C2B"/>
    <w:rsid w:val="00CE571C"/>
    <w:rsid w:val="00CE5A39"/>
    <w:rsid w:val="00CE7657"/>
    <w:rsid w:val="00CF0191"/>
    <w:rsid w:val="00CF0934"/>
    <w:rsid w:val="00CF280C"/>
    <w:rsid w:val="00CF2A50"/>
    <w:rsid w:val="00CF36E1"/>
    <w:rsid w:val="00CF37CB"/>
    <w:rsid w:val="00CF3BDC"/>
    <w:rsid w:val="00CF3DAC"/>
    <w:rsid w:val="00CF3E02"/>
    <w:rsid w:val="00CF4362"/>
    <w:rsid w:val="00CF43BF"/>
    <w:rsid w:val="00CF4515"/>
    <w:rsid w:val="00CF4848"/>
    <w:rsid w:val="00CF567F"/>
    <w:rsid w:val="00CF5923"/>
    <w:rsid w:val="00CF648A"/>
    <w:rsid w:val="00CF66A7"/>
    <w:rsid w:val="00CF670D"/>
    <w:rsid w:val="00CF7054"/>
    <w:rsid w:val="00CF7282"/>
    <w:rsid w:val="00D00358"/>
    <w:rsid w:val="00D007C7"/>
    <w:rsid w:val="00D01172"/>
    <w:rsid w:val="00D02058"/>
    <w:rsid w:val="00D02867"/>
    <w:rsid w:val="00D03147"/>
    <w:rsid w:val="00D03656"/>
    <w:rsid w:val="00D03660"/>
    <w:rsid w:val="00D03882"/>
    <w:rsid w:val="00D03AAC"/>
    <w:rsid w:val="00D048F0"/>
    <w:rsid w:val="00D0501F"/>
    <w:rsid w:val="00D052E1"/>
    <w:rsid w:val="00D059DD"/>
    <w:rsid w:val="00D06252"/>
    <w:rsid w:val="00D064A1"/>
    <w:rsid w:val="00D06840"/>
    <w:rsid w:val="00D07AAF"/>
    <w:rsid w:val="00D10AEC"/>
    <w:rsid w:val="00D111B3"/>
    <w:rsid w:val="00D11449"/>
    <w:rsid w:val="00D11A75"/>
    <w:rsid w:val="00D12315"/>
    <w:rsid w:val="00D123A0"/>
    <w:rsid w:val="00D123B5"/>
    <w:rsid w:val="00D1279F"/>
    <w:rsid w:val="00D129F8"/>
    <w:rsid w:val="00D12BB1"/>
    <w:rsid w:val="00D12ED5"/>
    <w:rsid w:val="00D143C3"/>
    <w:rsid w:val="00D14FC4"/>
    <w:rsid w:val="00D16296"/>
    <w:rsid w:val="00D17FCD"/>
    <w:rsid w:val="00D20492"/>
    <w:rsid w:val="00D21511"/>
    <w:rsid w:val="00D215D7"/>
    <w:rsid w:val="00D21B55"/>
    <w:rsid w:val="00D21C39"/>
    <w:rsid w:val="00D21DAF"/>
    <w:rsid w:val="00D21FE3"/>
    <w:rsid w:val="00D23162"/>
    <w:rsid w:val="00D23AA6"/>
    <w:rsid w:val="00D2454B"/>
    <w:rsid w:val="00D2464E"/>
    <w:rsid w:val="00D24989"/>
    <w:rsid w:val="00D257D6"/>
    <w:rsid w:val="00D25D56"/>
    <w:rsid w:val="00D26038"/>
    <w:rsid w:val="00D26269"/>
    <w:rsid w:val="00D2643F"/>
    <w:rsid w:val="00D26718"/>
    <w:rsid w:val="00D270F7"/>
    <w:rsid w:val="00D2745E"/>
    <w:rsid w:val="00D31029"/>
    <w:rsid w:val="00D31420"/>
    <w:rsid w:val="00D320ED"/>
    <w:rsid w:val="00D323B0"/>
    <w:rsid w:val="00D326D0"/>
    <w:rsid w:val="00D3280B"/>
    <w:rsid w:val="00D32B75"/>
    <w:rsid w:val="00D3373D"/>
    <w:rsid w:val="00D35286"/>
    <w:rsid w:val="00D35419"/>
    <w:rsid w:val="00D35CB0"/>
    <w:rsid w:val="00D35E1C"/>
    <w:rsid w:val="00D35F39"/>
    <w:rsid w:val="00D368DB"/>
    <w:rsid w:val="00D37E71"/>
    <w:rsid w:val="00D4029C"/>
    <w:rsid w:val="00D405E2"/>
    <w:rsid w:val="00D40A14"/>
    <w:rsid w:val="00D40D6D"/>
    <w:rsid w:val="00D42797"/>
    <w:rsid w:val="00D431F5"/>
    <w:rsid w:val="00D437E0"/>
    <w:rsid w:val="00D43A84"/>
    <w:rsid w:val="00D43ED9"/>
    <w:rsid w:val="00D4422E"/>
    <w:rsid w:val="00D44815"/>
    <w:rsid w:val="00D44F9F"/>
    <w:rsid w:val="00D4617A"/>
    <w:rsid w:val="00D478B2"/>
    <w:rsid w:val="00D50067"/>
    <w:rsid w:val="00D50206"/>
    <w:rsid w:val="00D505E6"/>
    <w:rsid w:val="00D50ADF"/>
    <w:rsid w:val="00D51511"/>
    <w:rsid w:val="00D519F1"/>
    <w:rsid w:val="00D52607"/>
    <w:rsid w:val="00D527A7"/>
    <w:rsid w:val="00D52893"/>
    <w:rsid w:val="00D53C92"/>
    <w:rsid w:val="00D55496"/>
    <w:rsid w:val="00D555BE"/>
    <w:rsid w:val="00D56298"/>
    <w:rsid w:val="00D56315"/>
    <w:rsid w:val="00D56F1F"/>
    <w:rsid w:val="00D572F0"/>
    <w:rsid w:val="00D5743F"/>
    <w:rsid w:val="00D57520"/>
    <w:rsid w:val="00D57557"/>
    <w:rsid w:val="00D57EFC"/>
    <w:rsid w:val="00D57F5B"/>
    <w:rsid w:val="00D60C21"/>
    <w:rsid w:val="00D6133E"/>
    <w:rsid w:val="00D61433"/>
    <w:rsid w:val="00D61558"/>
    <w:rsid w:val="00D61D36"/>
    <w:rsid w:val="00D6339A"/>
    <w:rsid w:val="00D6391B"/>
    <w:rsid w:val="00D63C46"/>
    <w:rsid w:val="00D701B9"/>
    <w:rsid w:val="00D7066F"/>
    <w:rsid w:val="00D70901"/>
    <w:rsid w:val="00D70B20"/>
    <w:rsid w:val="00D71011"/>
    <w:rsid w:val="00D71370"/>
    <w:rsid w:val="00D715A8"/>
    <w:rsid w:val="00D718DC"/>
    <w:rsid w:val="00D71E3D"/>
    <w:rsid w:val="00D72107"/>
    <w:rsid w:val="00D72D2C"/>
    <w:rsid w:val="00D72E47"/>
    <w:rsid w:val="00D730B4"/>
    <w:rsid w:val="00D7330F"/>
    <w:rsid w:val="00D738FD"/>
    <w:rsid w:val="00D743E8"/>
    <w:rsid w:val="00D74460"/>
    <w:rsid w:val="00D74C1C"/>
    <w:rsid w:val="00D756D7"/>
    <w:rsid w:val="00D75B43"/>
    <w:rsid w:val="00D76CC3"/>
    <w:rsid w:val="00D7745A"/>
    <w:rsid w:val="00D80D99"/>
    <w:rsid w:val="00D81601"/>
    <w:rsid w:val="00D82A3B"/>
    <w:rsid w:val="00D82B2F"/>
    <w:rsid w:val="00D82E72"/>
    <w:rsid w:val="00D83B9E"/>
    <w:rsid w:val="00D8492D"/>
    <w:rsid w:val="00D852F7"/>
    <w:rsid w:val="00D85ACB"/>
    <w:rsid w:val="00D85C3A"/>
    <w:rsid w:val="00D85EB5"/>
    <w:rsid w:val="00D8637E"/>
    <w:rsid w:val="00D872A8"/>
    <w:rsid w:val="00D87E3F"/>
    <w:rsid w:val="00D90B07"/>
    <w:rsid w:val="00D90BF5"/>
    <w:rsid w:val="00D90CFB"/>
    <w:rsid w:val="00D90E56"/>
    <w:rsid w:val="00D917E0"/>
    <w:rsid w:val="00D91D00"/>
    <w:rsid w:val="00D91E11"/>
    <w:rsid w:val="00D91FB6"/>
    <w:rsid w:val="00D924D4"/>
    <w:rsid w:val="00D92C97"/>
    <w:rsid w:val="00D92EE6"/>
    <w:rsid w:val="00D93148"/>
    <w:rsid w:val="00D9339D"/>
    <w:rsid w:val="00D93B14"/>
    <w:rsid w:val="00D93CF3"/>
    <w:rsid w:val="00D94757"/>
    <w:rsid w:val="00D95155"/>
    <w:rsid w:val="00D9564C"/>
    <w:rsid w:val="00D961A5"/>
    <w:rsid w:val="00D9655C"/>
    <w:rsid w:val="00D96C84"/>
    <w:rsid w:val="00D9729F"/>
    <w:rsid w:val="00D97B11"/>
    <w:rsid w:val="00D97EBA"/>
    <w:rsid w:val="00DA06A0"/>
    <w:rsid w:val="00DA0848"/>
    <w:rsid w:val="00DA1804"/>
    <w:rsid w:val="00DA24EA"/>
    <w:rsid w:val="00DA3CFC"/>
    <w:rsid w:val="00DA41C1"/>
    <w:rsid w:val="00DA4AD8"/>
    <w:rsid w:val="00DA4C1F"/>
    <w:rsid w:val="00DA58A8"/>
    <w:rsid w:val="00DA5D11"/>
    <w:rsid w:val="00DA5EB3"/>
    <w:rsid w:val="00DA6332"/>
    <w:rsid w:val="00DA6336"/>
    <w:rsid w:val="00DA65D6"/>
    <w:rsid w:val="00DA6DB6"/>
    <w:rsid w:val="00DB038C"/>
    <w:rsid w:val="00DB0824"/>
    <w:rsid w:val="00DB0EF6"/>
    <w:rsid w:val="00DB1256"/>
    <w:rsid w:val="00DB1F75"/>
    <w:rsid w:val="00DB2703"/>
    <w:rsid w:val="00DB2726"/>
    <w:rsid w:val="00DB2956"/>
    <w:rsid w:val="00DB2F32"/>
    <w:rsid w:val="00DB4102"/>
    <w:rsid w:val="00DB4635"/>
    <w:rsid w:val="00DB56CC"/>
    <w:rsid w:val="00DB5899"/>
    <w:rsid w:val="00DB5951"/>
    <w:rsid w:val="00DB6903"/>
    <w:rsid w:val="00DB6BD6"/>
    <w:rsid w:val="00DB72BC"/>
    <w:rsid w:val="00DB7504"/>
    <w:rsid w:val="00DB7A94"/>
    <w:rsid w:val="00DB7E20"/>
    <w:rsid w:val="00DC0CF0"/>
    <w:rsid w:val="00DC0FC0"/>
    <w:rsid w:val="00DC12ED"/>
    <w:rsid w:val="00DC170D"/>
    <w:rsid w:val="00DC1950"/>
    <w:rsid w:val="00DC1E0E"/>
    <w:rsid w:val="00DC21D3"/>
    <w:rsid w:val="00DC2202"/>
    <w:rsid w:val="00DC3A88"/>
    <w:rsid w:val="00DC4A96"/>
    <w:rsid w:val="00DC4C67"/>
    <w:rsid w:val="00DC4D4B"/>
    <w:rsid w:val="00DC52FE"/>
    <w:rsid w:val="00DC53D8"/>
    <w:rsid w:val="00DC623D"/>
    <w:rsid w:val="00DC6375"/>
    <w:rsid w:val="00DC6ACC"/>
    <w:rsid w:val="00DC6EE9"/>
    <w:rsid w:val="00DC718E"/>
    <w:rsid w:val="00DC7A1E"/>
    <w:rsid w:val="00DD02A7"/>
    <w:rsid w:val="00DD0349"/>
    <w:rsid w:val="00DD21DE"/>
    <w:rsid w:val="00DD3C69"/>
    <w:rsid w:val="00DD3E7A"/>
    <w:rsid w:val="00DD3FDE"/>
    <w:rsid w:val="00DD43E4"/>
    <w:rsid w:val="00DD479A"/>
    <w:rsid w:val="00DD636E"/>
    <w:rsid w:val="00DD6CC5"/>
    <w:rsid w:val="00DD6CE6"/>
    <w:rsid w:val="00DD6CFD"/>
    <w:rsid w:val="00DD7EC8"/>
    <w:rsid w:val="00DE00E6"/>
    <w:rsid w:val="00DE023C"/>
    <w:rsid w:val="00DE0A1F"/>
    <w:rsid w:val="00DE0DEE"/>
    <w:rsid w:val="00DE1451"/>
    <w:rsid w:val="00DE21EB"/>
    <w:rsid w:val="00DE396A"/>
    <w:rsid w:val="00DE49E3"/>
    <w:rsid w:val="00DE5141"/>
    <w:rsid w:val="00DE5619"/>
    <w:rsid w:val="00DE5F12"/>
    <w:rsid w:val="00DE66C1"/>
    <w:rsid w:val="00DE6EA6"/>
    <w:rsid w:val="00DE76E1"/>
    <w:rsid w:val="00DF0659"/>
    <w:rsid w:val="00DF1269"/>
    <w:rsid w:val="00DF1965"/>
    <w:rsid w:val="00DF228B"/>
    <w:rsid w:val="00DF2B72"/>
    <w:rsid w:val="00DF2D23"/>
    <w:rsid w:val="00DF3ABC"/>
    <w:rsid w:val="00DF3C93"/>
    <w:rsid w:val="00DF4429"/>
    <w:rsid w:val="00DF5024"/>
    <w:rsid w:val="00DF5857"/>
    <w:rsid w:val="00DF5B39"/>
    <w:rsid w:val="00DF60CD"/>
    <w:rsid w:val="00DF62EA"/>
    <w:rsid w:val="00DF7405"/>
    <w:rsid w:val="00DF7C55"/>
    <w:rsid w:val="00DF7CE0"/>
    <w:rsid w:val="00E002FA"/>
    <w:rsid w:val="00E00643"/>
    <w:rsid w:val="00E01572"/>
    <w:rsid w:val="00E01590"/>
    <w:rsid w:val="00E02445"/>
    <w:rsid w:val="00E02611"/>
    <w:rsid w:val="00E02F00"/>
    <w:rsid w:val="00E02FFC"/>
    <w:rsid w:val="00E03BC2"/>
    <w:rsid w:val="00E0537F"/>
    <w:rsid w:val="00E05606"/>
    <w:rsid w:val="00E05FD6"/>
    <w:rsid w:val="00E06208"/>
    <w:rsid w:val="00E067F8"/>
    <w:rsid w:val="00E06DA9"/>
    <w:rsid w:val="00E07445"/>
    <w:rsid w:val="00E07595"/>
    <w:rsid w:val="00E07654"/>
    <w:rsid w:val="00E102AF"/>
    <w:rsid w:val="00E108E2"/>
    <w:rsid w:val="00E10D08"/>
    <w:rsid w:val="00E10D7A"/>
    <w:rsid w:val="00E11978"/>
    <w:rsid w:val="00E11D20"/>
    <w:rsid w:val="00E11E9C"/>
    <w:rsid w:val="00E11EC8"/>
    <w:rsid w:val="00E12A36"/>
    <w:rsid w:val="00E1340F"/>
    <w:rsid w:val="00E1353E"/>
    <w:rsid w:val="00E13793"/>
    <w:rsid w:val="00E14285"/>
    <w:rsid w:val="00E14716"/>
    <w:rsid w:val="00E14C1A"/>
    <w:rsid w:val="00E15542"/>
    <w:rsid w:val="00E15C1A"/>
    <w:rsid w:val="00E15D29"/>
    <w:rsid w:val="00E163B6"/>
    <w:rsid w:val="00E16F0A"/>
    <w:rsid w:val="00E173E8"/>
    <w:rsid w:val="00E175AF"/>
    <w:rsid w:val="00E175D9"/>
    <w:rsid w:val="00E1766F"/>
    <w:rsid w:val="00E17E3E"/>
    <w:rsid w:val="00E21442"/>
    <w:rsid w:val="00E21DD7"/>
    <w:rsid w:val="00E21E90"/>
    <w:rsid w:val="00E220E5"/>
    <w:rsid w:val="00E22436"/>
    <w:rsid w:val="00E227B9"/>
    <w:rsid w:val="00E22F6F"/>
    <w:rsid w:val="00E22FB3"/>
    <w:rsid w:val="00E24409"/>
    <w:rsid w:val="00E24D18"/>
    <w:rsid w:val="00E24DB5"/>
    <w:rsid w:val="00E26DDA"/>
    <w:rsid w:val="00E27514"/>
    <w:rsid w:val="00E2775C"/>
    <w:rsid w:val="00E30601"/>
    <w:rsid w:val="00E310FD"/>
    <w:rsid w:val="00E32D53"/>
    <w:rsid w:val="00E33050"/>
    <w:rsid w:val="00E33207"/>
    <w:rsid w:val="00E33699"/>
    <w:rsid w:val="00E33B76"/>
    <w:rsid w:val="00E346DA"/>
    <w:rsid w:val="00E348D7"/>
    <w:rsid w:val="00E351E7"/>
    <w:rsid w:val="00E363DA"/>
    <w:rsid w:val="00E368D8"/>
    <w:rsid w:val="00E373F2"/>
    <w:rsid w:val="00E402F6"/>
    <w:rsid w:val="00E4056B"/>
    <w:rsid w:val="00E40605"/>
    <w:rsid w:val="00E42106"/>
    <w:rsid w:val="00E4228B"/>
    <w:rsid w:val="00E424CB"/>
    <w:rsid w:val="00E440AE"/>
    <w:rsid w:val="00E445BE"/>
    <w:rsid w:val="00E45123"/>
    <w:rsid w:val="00E4624F"/>
    <w:rsid w:val="00E4672A"/>
    <w:rsid w:val="00E476D3"/>
    <w:rsid w:val="00E478E6"/>
    <w:rsid w:val="00E47AD0"/>
    <w:rsid w:val="00E53804"/>
    <w:rsid w:val="00E542A2"/>
    <w:rsid w:val="00E546C0"/>
    <w:rsid w:val="00E5483E"/>
    <w:rsid w:val="00E54AA0"/>
    <w:rsid w:val="00E54D07"/>
    <w:rsid w:val="00E54D08"/>
    <w:rsid w:val="00E54FD3"/>
    <w:rsid w:val="00E55368"/>
    <w:rsid w:val="00E55577"/>
    <w:rsid w:val="00E55910"/>
    <w:rsid w:val="00E56F38"/>
    <w:rsid w:val="00E5739F"/>
    <w:rsid w:val="00E57887"/>
    <w:rsid w:val="00E60683"/>
    <w:rsid w:val="00E609BA"/>
    <w:rsid w:val="00E610AF"/>
    <w:rsid w:val="00E6240A"/>
    <w:rsid w:val="00E64C62"/>
    <w:rsid w:val="00E64E98"/>
    <w:rsid w:val="00E65DCB"/>
    <w:rsid w:val="00E661D8"/>
    <w:rsid w:val="00E6631F"/>
    <w:rsid w:val="00E66758"/>
    <w:rsid w:val="00E667BC"/>
    <w:rsid w:val="00E67A30"/>
    <w:rsid w:val="00E67BCD"/>
    <w:rsid w:val="00E71097"/>
    <w:rsid w:val="00E710D8"/>
    <w:rsid w:val="00E71205"/>
    <w:rsid w:val="00E727D7"/>
    <w:rsid w:val="00E729BD"/>
    <w:rsid w:val="00E73048"/>
    <w:rsid w:val="00E73FE3"/>
    <w:rsid w:val="00E741E3"/>
    <w:rsid w:val="00E745A3"/>
    <w:rsid w:val="00E74619"/>
    <w:rsid w:val="00E74895"/>
    <w:rsid w:val="00E748CA"/>
    <w:rsid w:val="00E748CC"/>
    <w:rsid w:val="00E76A37"/>
    <w:rsid w:val="00E76AA8"/>
    <w:rsid w:val="00E80007"/>
    <w:rsid w:val="00E80021"/>
    <w:rsid w:val="00E802F6"/>
    <w:rsid w:val="00E8063F"/>
    <w:rsid w:val="00E80A02"/>
    <w:rsid w:val="00E81121"/>
    <w:rsid w:val="00E81ED1"/>
    <w:rsid w:val="00E81F94"/>
    <w:rsid w:val="00E82F27"/>
    <w:rsid w:val="00E83122"/>
    <w:rsid w:val="00E84B1F"/>
    <w:rsid w:val="00E8515D"/>
    <w:rsid w:val="00E85262"/>
    <w:rsid w:val="00E8597B"/>
    <w:rsid w:val="00E859E5"/>
    <w:rsid w:val="00E85CC7"/>
    <w:rsid w:val="00E8601E"/>
    <w:rsid w:val="00E869FA"/>
    <w:rsid w:val="00E877BC"/>
    <w:rsid w:val="00E9046E"/>
    <w:rsid w:val="00E9201F"/>
    <w:rsid w:val="00E9234B"/>
    <w:rsid w:val="00E9235C"/>
    <w:rsid w:val="00E9285C"/>
    <w:rsid w:val="00E92C31"/>
    <w:rsid w:val="00E92D62"/>
    <w:rsid w:val="00E92FC6"/>
    <w:rsid w:val="00E94119"/>
    <w:rsid w:val="00E94C34"/>
    <w:rsid w:val="00E94DF9"/>
    <w:rsid w:val="00E95DF5"/>
    <w:rsid w:val="00E95FB2"/>
    <w:rsid w:val="00E96964"/>
    <w:rsid w:val="00E96FE8"/>
    <w:rsid w:val="00E974A1"/>
    <w:rsid w:val="00EA0CC7"/>
    <w:rsid w:val="00EA119B"/>
    <w:rsid w:val="00EA1513"/>
    <w:rsid w:val="00EA165D"/>
    <w:rsid w:val="00EA179A"/>
    <w:rsid w:val="00EA2196"/>
    <w:rsid w:val="00EA25BB"/>
    <w:rsid w:val="00EA305C"/>
    <w:rsid w:val="00EA4D03"/>
    <w:rsid w:val="00EA564A"/>
    <w:rsid w:val="00EA581B"/>
    <w:rsid w:val="00EA6548"/>
    <w:rsid w:val="00EA68F4"/>
    <w:rsid w:val="00EA6926"/>
    <w:rsid w:val="00EA6FB1"/>
    <w:rsid w:val="00EB04A6"/>
    <w:rsid w:val="00EB0AB9"/>
    <w:rsid w:val="00EB0E96"/>
    <w:rsid w:val="00EB1C6F"/>
    <w:rsid w:val="00EB2833"/>
    <w:rsid w:val="00EB295E"/>
    <w:rsid w:val="00EB2B05"/>
    <w:rsid w:val="00EB2B9D"/>
    <w:rsid w:val="00EB37EF"/>
    <w:rsid w:val="00EB45D2"/>
    <w:rsid w:val="00EB4A78"/>
    <w:rsid w:val="00EB5186"/>
    <w:rsid w:val="00EB7AAE"/>
    <w:rsid w:val="00EB7D13"/>
    <w:rsid w:val="00EC03D8"/>
    <w:rsid w:val="00EC1170"/>
    <w:rsid w:val="00EC17CF"/>
    <w:rsid w:val="00EC1A30"/>
    <w:rsid w:val="00EC1B18"/>
    <w:rsid w:val="00EC3007"/>
    <w:rsid w:val="00EC34DB"/>
    <w:rsid w:val="00EC352B"/>
    <w:rsid w:val="00EC3589"/>
    <w:rsid w:val="00EC3DFE"/>
    <w:rsid w:val="00EC45C1"/>
    <w:rsid w:val="00EC4D54"/>
    <w:rsid w:val="00EC5D9C"/>
    <w:rsid w:val="00EC7852"/>
    <w:rsid w:val="00EC7908"/>
    <w:rsid w:val="00ED17FE"/>
    <w:rsid w:val="00ED1933"/>
    <w:rsid w:val="00ED1AD8"/>
    <w:rsid w:val="00ED2029"/>
    <w:rsid w:val="00ED265F"/>
    <w:rsid w:val="00ED2D6E"/>
    <w:rsid w:val="00ED3E30"/>
    <w:rsid w:val="00ED40B1"/>
    <w:rsid w:val="00ED48E8"/>
    <w:rsid w:val="00ED4A5B"/>
    <w:rsid w:val="00ED4CB3"/>
    <w:rsid w:val="00ED5036"/>
    <w:rsid w:val="00ED5477"/>
    <w:rsid w:val="00ED5714"/>
    <w:rsid w:val="00ED67C9"/>
    <w:rsid w:val="00EE0059"/>
    <w:rsid w:val="00EE0E29"/>
    <w:rsid w:val="00EE1303"/>
    <w:rsid w:val="00EE143D"/>
    <w:rsid w:val="00EE1D10"/>
    <w:rsid w:val="00EE20D8"/>
    <w:rsid w:val="00EE23E3"/>
    <w:rsid w:val="00EE2425"/>
    <w:rsid w:val="00EE264F"/>
    <w:rsid w:val="00EE28BB"/>
    <w:rsid w:val="00EE2907"/>
    <w:rsid w:val="00EE397B"/>
    <w:rsid w:val="00EE4596"/>
    <w:rsid w:val="00EE4DAD"/>
    <w:rsid w:val="00EE5C27"/>
    <w:rsid w:val="00EE7E52"/>
    <w:rsid w:val="00EF013C"/>
    <w:rsid w:val="00EF0D04"/>
    <w:rsid w:val="00EF167C"/>
    <w:rsid w:val="00EF18CB"/>
    <w:rsid w:val="00EF1991"/>
    <w:rsid w:val="00EF1C45"/>
    <w:rsid w:val="00EF2734"/>
    <w:rsid w:val="00EF277B"/>
    <w:rsid w:val="00EF3773"/>
    <w:rsid w:val="00EF3D8D"/>
    <w:rsid w:val="00EF48A5"/>
    <w:rsid w:val="00EF4D05"/>
    <w:rsid w:val="00EF5221"/>
    <w:rsid w:val="00EF649E"/>
    <w:rsid w:val="00EF69A2"/>
    <w:rsid w:val="00EF6B4B"/>
    <w:rsid w:val="00EF743D"/>
    <w:rsid w:val="00F0151E"/>
    <w:rsid w:val="00F03207"/>
    <w:rsid w:val="00F04870"/>
    <w:rsid w:val="00F05155"/>
    <w:rsid w:val="00F06295"/>
    <w:rsid w:val="00F0667C"/>
    <w:rsid w:val="00F07595"/>
    <w:rsid w:val="00F077E6"/>
    <w:rsid w:val="00F10410"/>
    <w:rsid w:val="00F10B04"/>
    <w:rsid w:val="00F11631"/>
    <w:rsid w:val="00F12B15"/>
    <w:rsid w:val="00F134E4"/>
    <w:rsid w:val="00F14CF5"/>
    <w:rsid w:val="00F156FC"/>
    <w:rsid w:val="00F161A9"/>
    <w:rsid w:val="00F165D8"/>
    <w:rsid w:val="00F16B46"/>
    <w:rsid w:val="00F16EA6"/>
    <w:rsid w:val="00F170B6"/>
    <w:rsid w:val="00F17E3A"/>
    <w:rsid w:val="00F21042"/>
    <w:rsid w:val="00F21216"/>
    <w:rsid w:val="00F21C49"/>
    <w:rsid w:val="00F21C61"/>
    <w:rsid w:val="00F22B6C"/>
    <w:rsid w:val="00F22F96"/>
    <w:rsid w:val="00F23053"/>
    <w:rsid w:val="00F23B2C"/>
    <w:rsid w:val="00F24467"/>
    <w:rsid w:val="00F24C1D"/>
    <w:rsid w:val="00F24CCF"/>
    <w:rsid w:val="00F2523C"/>
    <w:rsid w:val="00F2540C"/>
    <w:rsid w:val="00F25806"/>
    <w:rsid w:val="00F261E5"/>
    <w:rsid w:val="00F26D64"/>
    <w:rsid w:val="00F27026"/>
    <w:rsid w:val="00F2713B"/>
    <w:rsid w:val="00F27352"/>
    <w:rsid w:val="00F277C4"/>
    <w:rsid w:val="00F27B76"/>
    <w:rsid w:val="00F30417"/>
    <w:rsid w:val="00F304AA"/>
    <w:rsid w:val="00F31898"/>
    <w:rsid w:val="00F33090"/>
    <w:rsid w:val="00F33A17"/>
    <w:rsid w:val="00F33CEE"/>
    <w:rsid w:val="00F33D05"/>
    <w:rsid w:val="00F3472C"/>
    <w:rsid w:val="00F34EE4"/>
    <w:rsid w:val="00F3550A"/>
    <w:rsid w:val="00F3587C"/>
    <w:rsid w:val="00F3636A"/>
    <w:rsid w:val="00F365EB"/>
    <w:rsid w:val="00F40470"/>
    <w:rsid w:val="00F40EB7"/>
    <w:rsid w:val="00F4203E"/>
    <w:rsid w:val="00F422B7"/>
    <w:rsid w:val="00F42420"/>
    <w:rsid w:val="00F42899"/>
    <w:rsid w:val="00F4330D"/>
    <w:rsid w:val="00F43E80"/>
    <w:rsid w:val="00F44443"/>
    <w:rsid w:val="00F445EB"/>
    <w:rsid w:val="00F44E14"/>
    <w:rsid w:val="00F45EA4"/>
    <w:rsid w:val="00F45EB1"/>
    <w:rsid w:val="00F47225"/>
    <w:rsid w:val="00F5079C"/>
    <w:rsid w:val="00F50C4B"/>
    <w:rsid w:val="00F50F2B"/>
    <w:rsid w:val="00F51C3E"/>
    <w:rsid w:val="00F51CB5"/>
    <w:rsid w:val="00F52AE8"/>
    <w:rsid w:val="00F53221"/>
    <w:rsid w:val="00F53431"/>
    <w:rsid w:val="00F53FE4"/>
    <w:rsid w:val="00F54BCE"/>
    <w:rsid w:val="00F5533B"/>
    <w:rsid w:val="00F554BA"/>
    <w:rsid w:val="00F55E8A"/>
    <w:rsid w:val="00F561CC"/>
    <w:rsid w:val="00F564E1"/>
    <w:rsid w:val="00F56813"/>
    <w:rsid w:val="00F56FBE"/>
    <w:rsid w:val="00F60C09"/>
    <w:rsid w:val="00F610B1"/>
    <w:rsid w:val="00F6230B"/>
    <w:rsid w:val="00F62441"/>
    <w:rsid w:val="00F62822"/>
    <w:rsid w:val="00F62849"/>
    <w:rsid w:val="00F62A1B"/>
    <w:rsid w:val="00F62A7C"/>
    <w:rsid w:val="00F6305B"/>
    <w:rsid w:val="00F64545"/>
    <w:rsid w:val="00F64640"/>
    <w:rsid w:val="00F64C95"/>
    <w:rsid w:val="00F64DF4"/>
    <w:rsid w:val="00F656DF"/>
    <w:rsid w:val="00F6587C"/>
    <w:rsid w:val="00F65F7B"/>
    <w:rsid w:val="00F662FC"/>
    <w:rsid w:val="00F66918"/>
    <w:rsid w:val="00F66B4C"/>
    <w:rsid w:val="00F71680"/>
    <w:rsid w:val="00F718C4"/>
    <w:rsid w:val="00F71CB6"/>
    <w:rsid w:val="00F71DCB"/>
    <w:rsid w:val="00F722F0"/>
    <w:rsid w:val="00F7236F"/>
    <w:rsid w:val="00F72513"/>
    <w:rsid w:val="00F73046"/>
    <w:rsid w:val="00F734E0"/>
    <w:rsid w:val="00F73F18"/>
    <w:rsid w:val="00F743E2"/>
    <w:rsid w:val="00F75667"/>
    <w:rsid w:val="00F75E2D"/>
    <w:rsid w:val="00F75F87"/>
    <w:rsid w:val="00F76517"/>
    <w:rsid w:val="00F76C66"/>
    <w:rsid w:val="00F76E31"/>
    <w:rsid w:val="00F7717E"/>
    <w:rsid w:val="00F7726B"/>
    <w:rsid w:val="00F775F3"/>
    <w:rsid w:val="00F8060E"/>
    <w:rsid w:val="00F821BC"/>
    <w:rsid w:val="00F82908"/>
    <w:rsid w:val="00F82D4B"/>
    <w:rsid w:val="00F82DE4"/>
    <w:rsid w:val="00F834F1"/>
    <w:rsid w:val="00F838E5"/>
    <w:rsid w:val="00F84943"/>
    <w:rsid w:val="00F85110"/>
    <w:rsid w:val="00F85DFD"/>
    <w:rsid w:val="00F86576"/>
    <w:rsid w:val="00F8693B"/>
    <w:rsid w:val="00F86AF6"/>
    <w:rsid w:val="00F87116"/>
    <w:rsid w:val="00F871C1"/>
    <w:rsid w:val="00F9060C"/>
    <w:rsid w:val="00F9064C"/>
    <w:rsid w:val="00F909CC"/>
    <w:rsid w:val="00F91052"/>
    <w:rsid w:val="00F910E4"/>
    <w:rsid w:val="00F91F49"/>
    <w:rsid w:val="00F91FA9"/>
    <w:rsid w:val="00F9219B"/>
    <w:rsid w:val="00F922A5"/>
    <w:rsid w:val="00F92C64"/>
    <w:rsid w:val="00F92EC6"/>
    <w:rsid w:val="00F93AC0"/>
    <w:rsid w:val="00F940FF"/>
    <w:rsid w:val="00F94157"/>
    <w:rsid w:val="00F951F5"/>
    <w:rsid w:val="00F9533E"/>
    <w:rsid w:val="00F9599B"/>
    <w:rsid w:val="00F95F47"/>
    <w:rsid w:val="00F96610"/>
    <w:rsid w:val="00F96CE6"/>
    <w:rsid w:val="00F97374"/>
    <w:rsid w:val="00F973ED"/>
    <w:rsid w:val="00F9777C"/>
    <w:rsid w:val="00F97A44"/>
    <w:rsid w:val="00F97B6C"/>
    <w:rsid w:val="00F97EA8"/>
    <w:rsid w:val="00FA0C1F"/>
    <w:rsid w:val="00FA0CCD"/>
    <w:rsid w:val="00FA0F60"/>
    <w:rsid w:val="00FA1BF5"/>
    <w:rsid w:val="00FA1DAE"/>
    <w:rsid w:val="00FA1DDD"/>
    <w:rsid w:val="00FA2CA1"/>
    <w:rsid w:val="00FA3203"/>
    <w:rsid w:val="00FA343B"/>
    <w:rsid w:val="00FA355B"/>
    <w:rsid w:val="00FA3BAD"/>
    <w:rsid w:val="00FA4322"/>
    <w:rsid w:val="00FA473B"/>
    <w:rsid w:val="00FA47BD"/>
    <w:rsid w:val="00FA4929"/>
    <w:rsid w:val="00FA509C"/>
    <w:rsid w:val="00FA6BE7"/>
    <w:rsid w:val="00FA6E02"/>
    <w:rsid w:val="00FA7CD1"/>
    <w:rsid w:val="00FB00B9"/>
    <w:rsid w:val="00FB013C"/>
    <w:rsid w:val="00FB05C6"/>
    <w:rsid w:val="00FB190F"/>
    <w:rsid w:val="00FB19A6"/>
    <w:rsid w:val="00FB19C9"/>
    <w:rsid w:val="00FB1DF5"/>
    <w:rsid w:val="00FB2D85"/>
    <w:rsid w:val="00FB2DB7"/>
    <w:rsid w:val="00FB2E9B"/>
    <w:rsid w:val="00FB33EE"/>
    <w:rsid w:val="00FB43E6"/>
    <w:rsid w:val="00FB4671"/>
    <w:rsid w:val="00FB5931"/>
    <w:rsid w:val="00FB5B88"/>
    <w:rsid w:val="00FB5DFE"/>
    <w:rsid w:val="00FB5F5D"/>
    <w:rsid w:val="00FB6F90"/>
    <w:rsid w:val="00FC07C5"/>
    <w:rsid w:val="00FC0A8A"/>
    <w:rsid w:val="00FC0B15"/>
    <w:rsid w:val="00FC0D0E"/>
    <w:rsid w:val="00FC11F2"/>
    <w:rsid w:val="00FC1336"/>
    <w:rsid w:val="00FC14D2"/>
    <w:rsid w:val="00FC1C28"/>
    <w:rsid w:val="00FC1CC6"/>
    <w:rsid w:val="00FC1F44"/>
    <w:rsid w:val="00FC2168"/>
    <w:rsid w:val="00FC3980"/>
    <w:rsid w:val="00FC3B16"/>
    <w:rsid w:val="00FC4199"/>
    <w:rsid w:val="00FC44A6"/>
    <w:rsid w:val="00FC46B0"/>
    <w:rsid w:val="00FC46C4"/>
    <w:rsid w:val="00FC50E6"/>
    <w:rsid w:val="00FC5AE2"/>
    <w:rsid w:val="00FC6182"/>
    <w:rsid w:val="00FC619E"/>
    <w:rsid w:val="00FC6501"/>
    <w:rsid w:val="00FC6DC0"/>
    <w:rsid w:val="00FC6EB6"/>
    <w:rsid w:val="00FC6F4A"/>
    <w:rsid w:val="00FD0165"/>
    <w:rsid w:val="00FD04BD"/>
    <w:rsid w:val="00FD0600"/>
    <w:rsid w:val="00FD06CC"/>
    <w:rsid w:val="00FD0DE0"/>
    <w:rsid w:val="00FD18D7"/>
    <w:rsid w:val="00FD18FA"/>
    <w:rsid w:val="00FD1A22"/>
    <w:rsid w:val="00FD1AFA"/>
    <w:rsid w:val="00FD241E"/>
    <w:rsid w:val="00FD29F0"/>
    <w:rsid w:val="00FD30A7"/>
    <w:rsid w:val="00FD35D9"/>
    <w:rsid w:val="00FD3E62"/>
    <w:rsid w:val="00FD3E7D"/>
    <w:rsid w:val="00FD4AC8"/>
    <w:rsid w:val="00FD6B28"/>
    <w:rsid w:val="00FD6FBC"/>
    <w:rsid w:val="00FD7112"/>
    <w:rsid w:val="00FD7194"/>
    <w:rsid w:val="00FD7B12"/>
    <w:rsid w:val="00FD7B24"/>
    <w:rsid w:val="00FE0118"/>
    <w:rsid w:val="00FE0702"/>
    <w:rsid w:val="00FE0D7A"/>
    <w:rsid w:val="00FE11AA"/>
    <w:rsid w:val="00FE1682"/>
    <w:rsid w:val="00FE20A3"/>
    <w:rsid w:val="00FE29B4"/>
    <w:rsid w:val="00FE2CAD"/>
    <w:rsid w:val="00FE4EC6"/>
    <w:rsid w:val="00FE519E"/>
    <w:rsid w:val="00FE59C5"/>
    <w:rsid w:val="00FE5A11"/>
    <w:rsid w:val="00FE5BE5"/>
    <w:rsid w:val="00FE61F0"/>
    <w:rsid w:val="00FE648A"/>
    <w:rsid w:val="00FE64DD"/>
    <w:rsid w:val="00FE66C9"/>
    <w:rsid w:val="00FE7763"/>
    <w:rsid w:val="00FF06F3"/>
    <w:rsid w:val="00FF0A33"/>
    <w:rsid w:val="00FF0C1E"/>
    <w:rsid w:val="00FF0D20"/>
    <w:rsid w:val="00FF1715"/>
    <w:rsid w:val="00FF17C8"/>
    <w:rsid w:val="00FF1CC3"/>
    <w:rsid w:val="00FF1E08"/>
    <w:rsid w:val="00FF1EA8"/>
    <w:rsid w:val="00FF2112"/>
    <w:rsid w:val="00FF27C8"/>
    <w:rsid w:val="00FF2E46"/>
    <w:rsid w:val="00FF2FB5"/>
    <w:rsid w:val="00FF33C6"/>
    <w:rsid w:val="00FF3D32"/>
    <w:rsid w:val="00FF438D"/>
    <w:rsid w:val="00FF4754"/>
    <w:rsid w:val="00FF52F0"/>
    <w:rsid w:val="00FF5BBA"/>
    <w:rsid w:val="00FF5BEE"/>
    <w:rsid w:val="00FF5FED"/>
    <w:rsid w:val="00FF6E47"/>
    <w:rsid w:val="00FF720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18"/>
    <w:pPr>
      <w:spacing w:line="360" w:lineRule="auto"/>
    </w:pPr>
    <w:rPr>
      <w:rFonts w:ascii="Century Schoolbook" w:hAnsi="Century Schoolbook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33DE3"/>
    <w:pPr>
      <w:spacing w:after="240" w:line="240" w:lineRule="auto"/>
    </w:pPr>
    <w:rPr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33DE3"/>
    <w:rPr>
      <w:rFonts w:ascii="Century Schoolbook" w:hAnsi="Century Schoolbook"/>
      <w:sz w:val="26"/>
      <w:lang w:val="x-none" w:eastAsia="x-none"/>
    </w:rPr>
  </w:style>
  <w:style w:type="character" w:styleId="FootnoteReference">
    <w:name w:val="footnote reference"/>
    <w:uiPriority w:val="99"/>
    <w:unhideWhenUsed/>
    <w:rsid w:val="00C32ACB"/>
    <w:rPr>
      <w:rFonts w:ascii="Century Schoolbook" w:hAnsi="Century Schoolbook"/>
      <w:b/>
      <w:dstrike w:val="0"/>
      <w:position w:val="6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7C46"/>
    <w:pPr>
      <w:tabs>
        <w:tab w:val="center" w:pos="4680"/>
        <w:tab w:val="right" w:pos="9360"/>
      </w:tabs>
    </w:pPr>
    <w:rPr>
      <w:rFonts w:ascii="Times New Roman" w:hAnsi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357C46"/>
    <w:rPr>
      <w:rFonts w:ascii="Times New Roman" w:hAnsi="Times New Roman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033DE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33DE3"/>
    <w:rPr>
      <w:rFonts w:ascii="Century Schoolbook" w:hAnsi="Century Schoolbook"/>
      <w:sz w:val="26"/>
      <w:szCs w:val="22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357C46"/>
  </w:style>
  <w:style w:type="paragraph" w:styleId="BalloonText">
    <w:name w:val="Balloon Text"/>
    <w:basedOn w:val="Normal"/>
    <w:link w:val="BalloonTextChar"/>
    <w:uiPriority w:val="99"/>
    <w:semiHidden/>
    <w:unhideWhenUsed/>
    <w:rsid w:val="00357C4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7C4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4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A8C"/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D4A8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A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A8C"/>
    <w:rPr>
      <w:rFonts w:ascii="Times New Roman" w:hAnsi="Times New Roman"/>
      <w:b/>
      <w:bCs/>
    </w:rPr>
  </w:style>
  <w:style w:type="paragraph" w:customStyle="1" w:styleId="DarkList-Accent31">
    <w:name w:val="Dark List - Accent 31"/>
    <w:hidden/>
    <w:uiPriority w:val="99"/>
    <w:semiHidden/>
    <w:rsid w:val="0097565F"/>
    <w:rPr>
      <w:rFonts w:ascii="Times New Roman" w:hAnsi="Times New Roman"/>
      <w:sz w:val="26"/>
      <w:szCs w:val="22"/>
    </w:rPr>
  </w:style>
  <w:style w:type="character" w:styleId="Hyperlink">
    <w:name w:val="Hyperlink"/>
    <w:uiPriority w:val="99"/>
    <w:unhideWhenUsed/>
    <w:rsid w:val="00923C92"/>
    <w:rPr>
      <w:color w:val="0000FF"/>
      <w:u w:val="single"/>
    </w:rPr>
  </w:style>
  <w:style w:type="paragraph" w:customStyle="1" w:styleId="LightList-Accent31">
    <w:name w:val="Light List - Accent 31"/>
    <w:hidden/>
    <w:uiPriority w:val="99"/>
    <w:semiHidden/>
    <w:rsid w:val="00C83393"/>
    <w:rPr>
      <w:rFonts w:ascii="Times New Roman" w:hAnsi="Times New Roman"/>
      <w:sz w:val="26"/>
      <w:szCs w:val="22"/>
    </w:rPr>
  </w:style>
  <w:style w:type="paragraph" w:styleId="NormalWeb">
    <w:name w:val="Normal (Web)"/>
    <w:basedOn w:val="Normal"/>
    <w:uiPriority w:val="99"/>
    <w:unhideWhenUsed/>
    <w:rsid w:val="006A5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F0934"/>
    <w:rPr>
      <w:rFonts w:ascii="Century Schoolbook" w:hAnsi="Century Schoolbook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6AD4-3CD8-234F-AD91-F8261449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2024-03-18T23:02:21Z</dcterms:created>
  <dcterms:modified xsi:type="dcterms:W3CDTF">2024-03-18T23:02:21Z</dcterms:modified>
</cp:coreProperties>
</file>