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9E55CE" w:rsidRPr="009E55CE" w:rsidP="009E55CE" w14:paraId="7255C77A" w14:textId="4553E00E">
      <w:pPr>
        <w:spacing w:line="240" w:lineRule="auto"/>
        <w:rPr>
          <w:rStyle w:val="PageNumber"/>
          <w:bCs/>
          <w:sz w:val="20"/>
          <w:szCs w:val="20"/>
        </w:rPr>
      </w:pPr>
      <w:r>
        <w:rPr>
          <w:rStyle w:val="PageNumber"/>
          <w:bCs/>
          <w:sz w:val="20"/>
          <w:szCs w:val="20"/>
        </w:rPr>
        <w:t>Filed 2/8/24</w:t>
      </w:r>
    </w:p>
    <w:p w:rsidR="004B2183" w:rsidP="004B2183" w14:paraId="55EAFBE6" w14:textId="6E454430">
      <w:pPr>
        <w:spacing w:line="240" w:lineRule="auto"/>
        <w:jc w:val="center"/>
        <w:rPr>
          <w:rStyle w:val="PageNumber"/>
          <w:b/>
        </w:rPr>
      </w:pPr>
      <w:r w:rsidRPr="00A007F7">
        <w:rPr>
          <w:rStyle w:val="PageNumber"/>
          <w:b/>
        </w:rPr>
        <w:t>CERTIFIED FOR PUBLICATION</w:t>
      </w:r>
    </w:p>
    <w:p w:rsidR="004B2183" w:rsidP="004B2183" w14:paraId="32CE844B" w14:textId="77777777">
      <w:pPr>
        <w:spacing w:line="240" w:lineRule="auto"/>
        <w:rPr>
          <w:rStyle w:val="PageNumber"/>
          <w:b/>
        </w:rPr>
      </w:pPr>
    </w:p>
    <w:p w:rsidR="004B2183" w:rsidP="004B2183" w14:paraId="37B5EDA4" w14:textId="77777777">
      <w:pPr>
        <w:spacing w:line="240" w:lineRule="exact"/>
        <w:jc w:val="center"/>
      </w:pPr>
    </w:p>
    <w:p w:rsidR="004B2183" w:rsidP="004B2183" w14:paraId="596A6F7D" w14:textId="77777777">
      <w:pPr>
        <w:spacing w:line="240" w:lineRule="auto"/>
        <w:jc w:val="center"/>
      </w:pPr>
      <w:r>
        <w:t>IN THE COURT OF APPEAL OF THE STATE OF CALIFORNIA</w:t>
      </w:r>
    </w:p>
    <w:p w:rsidR="004B2183" w:rsidP="004B2183" w14:paraId="6343F01D" w14:textId="77777777">
      <w:pPr>
        <w:spacing w:line="240" w:lineRule="auto"/>
        <w:jc w:val="center"/>
      </w:pPr>
    </w:p>
    <w:p w:rsidR="004B2183" w:rsidP="004B2183" w14:paraId="405F8358" w14:textId="77777777">
      <w:pPr>
        <w:spacing w:line="240" w:lineRule="auto"/>
        <w:jc w:val="center"/>
      </w:pPr>
      <w:r>
        <w:t>SECOND APPELLATE DISTRICT</w:t>
      </w:r>
    </w:p>
    <w:p w:rsidR="004B2183" w:rsidP="004B2183" w14:paraId="2B3E95A5" w14:textId="77777777">
      <w:pPr>
        <w:spacing w:line="240" w:lineRule="auto"/>
        <w:jc w:val="center"/>
      </w:pPr>
    </w:p>
    <w:p w:rsidR="004B2183" w:rsidP="004B2183" w14:paraId="1AFFAA25" w14:textId="77777777">
      <w:pPr>
        <w:tabs>
          <w:tab w:val="center" w:pos="3960"/>
          <w:tab w:val="left" w:pos="6724"/>
        </w:tabs>
        <w:spacing w:line="240" w:lineRule="auto"/>
      </w:pPr>
      <w:r>
        <w:tab/>
        <w:t>DIVISION SEVEN</w:t>
      </w:r>
      <w:r>
        <w:tab/>
      </w:r>
    </w:p>
    <w:p w:rsidR="00A772F1" w:rsidP="00A772F1" w14:paraId="564D9B4C" w14:textId="77777777">
      <w:pPr>
        <w:spacing w:line="240" w:lineRule="auto"/>
        <w:jc w:val="center"/>
      </w:pPr>
    </w:p>
    <w:tbl>
      <w:tblPr>
        <w:tblW w:w="8928" w:type="dxa"/>
        <w:tblLayout w:type="fixed"/>
        <w:tblLook w:val="0000"/>
      </w:tblPr>
      <w:tblGrid>
        <w:gridCol w:w="4338"/>
        <w:gridCol w:w="4590"/>
      </w:tblGrid>
      <w:tr w14:paraId="1C1FEE35" w14:textId="77777777" w:rsidTr="00715C65">
        <w:tblPrEx>
          <w:tblW w:w="8928" w:type="dxa"/>
          <w:tblLayout w:type="fixed"/>
          <w:tblLook w:val="0000"/>
        </w:tblPrEx>
        <w:trPr>
          <w:trHeight w:val="702"/>
        </w:trPr>
        <w:tc>
          <w:tcPr>
            <w:tcW w:w="4338" w:type="dxa"/>
            <w:vMerge w:val="restart"/>
            <w:tcBorders>
              <w:right w:val="single" w:sz="4" w:space="0" w:color="auto"/>
            </w:tcBorders>
            <w:shd w:val="clear" w:color="auto" w:fill="auto"/>
          </w:tcPr>
          <w:p w:rsidR="00AA65A2" w:rsidP="00A772F1" w14:paraId="2042D6BF" w14:textId="4A38B8AF">
            <w:pPr>
              <w:spacing w:line="240" w:lineRule="auto"/>
            </w:pPr>
            <w:r>
              <w:t>NATHAN JACKSON,</w:t>
            </w:r>
          </w:p>
          <w:p w:rsidR="00AA65A2" w:rsidP="00A772F1" w14:paraId="3F351668" w14:textId="77777777">
            <w:pPr>
              <w:spacing w:line="240" w:lineRule="auto"/>
            </w:pPr>
          </w:p>
          <w:p w:rsidR="00AA65A2" w:rsidP="00A772F1" w14:paraId="72A97662" w14:textId="5675FD61">
            <w:pPr>
              <w:spacing w:line="240" w:lineRule="auto"/>
            </w:pPr>
            <w:r>
              <w:tab/>
              <w:t>P</w:t>
            </w:r>
            <w:r w:rsidR="00D15360">
              <w:t>laintiff</w:t>
            </w:r>
            <w:r>
              <w:t xml:space="preserve"> and </w:t>
            </w:r>
            <w:r w:rsidR="00951E6F">
              <w:t>Appellant</w:t>
            </w:r>
            <w:r>
              <w:t>,</w:t>
            </w:r>
          </w:p>
          <w:p w:rsidR="00AA65A2" w:rsidP="00A772F1" w14:paraId="6A2F8F4D" w14:textId="77777777">
            <w:pPr>
              <w:spacing w:line="240" w:lineRule="auto"/>
            </w:pPr>
          </w:p>
          <w:p w:rsidR="00AA65A2" w:rsidP="00A772F1" w14:paraId="3D9966FF" w14:textId="77777777">
            <w:pPr>
              <w:spacing w:line="240" w:lineRule="auto"/>
            </w:pPr>
            <w:r>
              <w:tab/>
              <w:t>v.</w:t>
            </w:r>
          </w:p>
          <w:p w:rsidR="00AA65A2" w:rsidP="00A772F1" w14:paraId="41111F4D" w14:textId="77777777">
            <w:pPr>
              <w:spacing w:line="240" w:lineRule="auto"/>
            </w:pPr>
          </w:p>
          <w:p w:rsidR="00AA65A2" w:rsidP="00A772F1" w14:paraId="48EA9E92" w14:textId="11F550C5">
            <w:pPr>
              <w:spacing w:line="240" w:lineRule="auto"/>
            </w:pPr>
            <w:r>
              <w:t xml:space="preserve">BOARD OF CIVIL SERVICE COMMISSIONERS OF </w:t>
            </w:r>
            <w:r w:rsidR="004050ED">
              <w:t xml:space="preserve">THE </w:t>
            </w:r>
            <w:r>
              <w:t>CITY OF LOS ANGELES</w:t>
            </w:r>
            <w:r w:rsidR="00544270">
              <w:t>,</w:t>
            </w:r>
          </w:p>
          <w:p w:rsidR="00AA65A2" w:rsidP="00A772F1" w14:paraId="6BD21975" w14:textId="77777777">
            <w:pPr>
              <w:spacing w:line="240" w:lineRule="auto"/>
            </w:pPr>
          </w:p>
          <w:p w:rsidR="00AA65A2" w:rsidP="00951E6F" w14:paraId="76279636" w14:textId="72338B3D">
            <w:pPr>
              <w:spacing w:line="240" w:lineRule="auto"/>
              <w:ind w:left="705" w:hanging="705"/>
            </w:pPr>
            <w:r>
              <w:tab/>
              <w:t>Defendant and</w:t>
            </w:r>
            <w:r w:rsidR="00843CDE">
              <w:t xml:space="preserve"> </w:t>
            </w:r>
            <w:r w:rsidR="00951E6F">
              <w:t>Respondent</w:t>
            </w:r>
            <w:r w:rsidR="00843CDE">
              <w:t>;</w:t>
            </w:r>
          </w:p>
          <w:p w:rsidR="00843CDE" w:rsidP="00951E6F" w14:paraId="25FA168A" w14:textId="77777777">
            <w:pPr>
              <w:spacing w:line="240" w:lineRule="auto"/>
              <w:ind w:left="705" w:hanging="705"/>
            </w:pPr>
          </w:p>
          <w:p w:rsidR="00843CDE" w:rsidP="00951E6F" w14:paraId="48CACF44" w14:textId="4C88A99A">
            <w:pPr>
              <w:spacing w:line="240" w:lineRule="auto"/>
              <w:ind w:left="705" w:hanging="705"/>
            </w:pPr>
            <w:r>
              <w:t xml:space="preserve">CITY OF LOS ANGELES, </w:t>
            </w:r>
          </w:p>
          <w:p w:rsidR="00843CDE" w:rsidP="00951E6F" w14:paraId="5EE80128" w14:textId="77777777">
            <w:pPr>
              <w:spacing w:line="240" w:lineRule="auto"/>
              <w:ind w:left="705" w:hanging="705"/>
            </w:pPr>
          </w:p>
          <w:p w:rsidR="00843CDE" w:rsidP="00951E6F" w14:paraId="4AFA3763" w14:textId="4F10EFBC">
            <w:pPr>
              <w:spacing w:line="240" w:lineRule="auto"/>
              <w:ind w:left="705" w:hanging="705"/>
            </w:pPr>
            <w:r>
              <w:tab/>
              <w:t xml:space="preserve">Real Party in Interest and </w:t>
            </w:r>
          </w:p>
          <w:p w:rsidR="00AA65A2" w:rsidP="007E30C3" w14:paraId="7A4BA76B" w14:textId="66827392">
            <w:pPr>
              <w:spacing w:line="240" w:lineRule="auto"/>
              <w:ind w:left="705" w:hanging="705"/>
            </w:pPr>
            <w:r>
              <w:tab/>
              <w:t>Respondent.</w:t>
            </w:r>
          </w:p>
        </w:tc>
        <w:tc>
          <w:tcPr>
            <w:tcW w:w="4590" w:type="dxa"/>
            <w:tcBorders>
              <w:left w:val="single" w:sz="4" w:space="0" w:color="auto"/>
            </w:tcBorders>
            <w:shd w:val="clear" w:color="auto" w:fill="auto"/>
          </w:tcPr>
          <w:p w:rsidR="00AA65A2" w:rsidP="00A772F1" w14:paraId="4362BAE4" w14:textId="0DF96C20">
            <w:pPr>
              <w:spacing w:line="240" w:lineRule="auto"/>
            </w:pPr>
            <w:bookmarkStart w:id="0" w:name="_Hlk158286517"/>
            <w:r>
              <w:t>B</w:t>
            </w:r>
            <w:r w:rsidR="00EB128D">
              <w:t>328414</w:t>
            </w:r>
            <w:bookmarkEnd w:id="0"/>
          </w:p>
          <w:p w:rsidR="00AA65A2" w:rsidP="00A772F1" w14:paraId="3DA8A2F5" w14:textId="77777777">
            <w:pPr>
              <w:spacing w:line="240" w:lineRule="auto"/>
            </w:pPr>
            <w:r>
              <w:t xml:space="preserve">      </w:t>
            </w:r>
          </w:p>
          <w:p w:rsidR="00AA65A2" w:rsidP="00A772F1" w14:paraId="09805A96" w14:textId="77777777">
            <w:pPr>
              <w:spacing w:line="240" w:lineRule="auto"/>
            </w:pPr>
            <w:r>
              <w:t xml:space="preserve"> (Los Angeles County</w:t>
            </w:r>
          </w:p>
        </w:tc>
      </w:tr>
      <w:tr w14:paraId="39E317F7" w14:textId="77777777" w:rsidTr="00715C65">
        <w:tblPrEx>
          <w:tblW w:w="8928" w:type="dxa"/>
          <w:tblLayout w:type="fixed"/>
          <w:tblLook w:val="0000"/>
        </w:tblPrEx>
        <w:tc>
          <w:tcPr>
            <w:tcW w:w="4338" w:type="dxa"/>
            <w:vMerge/>
            <w:tcBorders>
              <w:bottom w:val="single" w:sz="4" w:space="0" w:color="auto"/>
              <w:right w:val="single" w:sz="4" w:space="0" w:color="auto"/>
            </w:tcBorders>
            <w:shd w:val="clear" w:color="auto" w:fill="auto"/>
          </w:tcPr>
          <w:p w:rsidR="00AA65A2" w:rsidP="00296B59" w14:paraId="61ACC018" w14:textId="77777777">
            <w:pPr>
              <w:spacing w:line="240" w:lineRule="auto"/>
            </w:pPr>
          </w:p>
        </w:tc>
        <w:tc>
          <w:tcPr>
            <w:tcW w:w="4590" w:type="dxa"/>
            <w:tcBorders>
              <w:left w:val="single" w:sz="4" w:space="0" w:color="auto"/>
            </w:tcBorders>
            <w:shd w:val="clear" w:color="auto" w:fill="auto"/>
          </w:tcPr>
          <w:p w:rsidR="00AA65A2" w:rsidP="00D73666" w14:paraId="3B52340F" w14:textId="5FF39759">
            <w:pPr>
              <w:spacing w:line="240" w:lineRule="auto"/>
            </w:pPr>
            <w:r>
              <w:t xml:space="preserve"> Super. Ct. No. </w:t>
            </w:r>
            <w:bookmarkStart w:id="1" w:name="_Hlk158286497"/>
            <w:r w:rsidR="00EB128D">
              <w:t>22STCP01670</w:t>
            </w:r>
            <w:bookmarkEnd w:id="1"/>
            <w:r>
              <w:t>)</w:t>
            </w:r>
          </w:p>
          <w:p w:rsidR="00AA65A2" w:rsidP="00D73666" w14:paraId="5BA3E708" w14:textId="77777777">
            <w:pPr>
              <w:spacing w:line="240" w:lineRule="auto"/>
            </w:pPr>
            <w:r>
              <w:t xml:space="preserve">  </w:t>
            </w:r>
          </w:p>
        </w:tc>
      </w:tr>
    </w:tbl>
    <w:p w:rsidR="00A772F1" w:rsidP="00A772F1" w14:paraId="581B3473" w14:textId="77777777"/>
    <w:p w:rsidR="00F83B8E" w:rsidP="0006578E" w14:paraId="26B7F1D3" w14:textId="6B5AC749">
      <w:pPr>
        <w:ind w:firstLine="720"/>
      </w:pPr>
      <w:r>
        <w:t>APPEAL from</w:t>
      </w:r>
      <w:r w:rsidR="00491A83">
        <w:t xml:space="preserve"> </w:t>
      </w:r>
      <w:r w:rsidR="00143AD0">
        <w:t>a</w:t>
      </w:r>
      <w:r w:rsidR="00F06010">
        <w:t xml:space="preserve"> judgment </w:t>
      </w:r>
      <w:r w:rsidR="00C61D02">
        <w:t>of the Superior Court of Los</w:t>
      </w:r>
      <w:r w:rsidR="00FE1A4E">
        <w:t> </w:t>
      </w:r>
      <w:r w:rsidR="00C61D02">
        <w:t>Ang</w:t>
      </w:r>
      <w:r w:rsidR="001623BE">
        <w:t>eles Coun</w:t>
      </w:r>
      <w:r w:rsidR="00D469D9">
        <w:t>ty,</w:t>
      </w:r>
      <w:r w:rsidR="001A0F8C">
        <w:t xml:space="preserve"> </w:t>
      </w:r>
      <w:r w:rsidR="00F06010">
        <w:t xml:space="preserve">James </w:t>
      </w:r>
      <w:r w:rsidR="00AD026A">
        <w:t>C. Chalfant</w:t>
      </w:r>
      <w:r w:rsidR="00EC55F6">
        <w:t xml:space="preserve">, </w:t>
      </w:r>
      <w:r w:rsidR="00192360">
        <w:t>Ju</w:t>
      </w:r>
      <w:r w:rsidR="005F20A0">
        <w:t>dg</w:t>
      </w:r>
      <w:r w:rsidR="009207F2">
        <w:t>e</w:t>
      </w:r>
      <w:r w:rsidR="00EC55F6">
        <w:t xml:space="preserve">.  </w:t>
      </w:r>
      <w:r w:rsidR="00691D6E">
        <w:t>Dismissed</w:t>
      </w:r>
      <w:r w:rsidR="0065762C">
        <w:t xml:space="preserve">.  </w:t>
      </w:r>
    </w:p>
    <w:p w:rsidR="00C61D02" w:rsidP="0006578E" w14:paraId="79C50184" w14:textId="2F889678">
      <w:r>
        <w:tab/>
      </w:r>
      <w:r w:rsidR="00C4573D">
        <w:t>Nathan Jackson</w:t>
      </w:r>
      <w:r>
        <w:t>,</w:t>
      </w:r>
      <w:r w:rsidR="00FD7A6D">
        <w:t xml:space="preserve"> </w:t>
      </w:r>
      <w:r w:rsidR="00AD026A">
        <w:t>in pro per.</w:t>
      </w:r>
      <w:r w:rsidR="00FD7A6D">
        <w:t>,</w:t>
      </w:r>
      <w:r>
        <w:t xml:space="preserve"> for </w:t>
      </w:r>
      <w:r w:rsidR="00AD026A">
        <w:t>Plaintiff</w:t>
      </w:r>
      <w:r>
        <w:t xml:space="preserve"> and Appellant</w:t>
      </w:r>
      <w:r w:rsidR="00660133">
        <w:t>.</w:t>
      </w:r>
    </w:p>
    <w:p w:rsidR="00C61D02" w:rsidP="0006578E" w14:paraId="2101F6AD" w14:textId="528851F2">
      <w:r>
        <w:tab/>
      </w:r>
      <w:r w:rsidR="001F1D1F">
        <w:t>Hydee Feldstein Soto</w:t>
      </w:r>
      <w:r w:rsidR="001D4E36">
        <w:t xml:space="preserve">, </w:t>
      </w:r>
      <w:r w:rsidR="001F1D1F">
        <w:t>City Attorney</w:t>
      </w:r>
      <w:r w:rsidR="00FB2D01">
        <w:t>,</w:t>
      </w:r>
      <w:r w:rsidR="001D4E36">
        <w:t xml:space="preserve"> </w:t>
      </w:r>
      <w:r w:rsidR="001F1D1F">
        <w:t>Vivienne A. Swanigan</w:t>
      </w:r>
      <w:r w:rsidR="00FD7A6D">
        <w:t xml:space="preserve">, Assistant </w:t>
      </w:r>
      <w:r w:rsidR="001F1D1F">
        <w:t>City Attorney</w:t>
      </w:r>
      <w:r w:rsidR="000420BD">
        <w:t xml:space="preserve">, and </w:t>
      </w:r>
      <w:r w:rsidR="001F1D1F">
        <w:t>Travis T. Hall</w:t>
      </w:r>
      <w:r w:rsidR="000420BD">
        <w:t xml:space="preserve">, Deputy </w:t>
      </w:r>
      <w:r w:rsidR="00EB0F20">
        <w:t>City Attorney</w:t>
      </w:r>
      <w:r w:rsidR="000420BD">
        <w:t xml:space="preserve">, </w:t>
      </w:r>
      <w:r>
        <w:t xml:space="preserve">for </w:t>
      </w:r>
      <w:r w:rsidR="001F1D1F">
        <w:t xml:space="preserve">Defendant </w:t>
      </w:r>
      <w:r>
        <w:t>and Respondent</w:t>
      </w:r>
      <w:r w:rsidR="00843CDE">
        <w:t xml:space="preserve"> and Real Party in Interest and Respondent</w:t>
      </w:r>
      <w:r>
        <w:t>.</w:t>
      </w:r>
    </w:p>
    <w:p w:rsidR="00D469D9" w:rsidP="00602D51" w14:paraId="63610C2F" w14:textId="5242363D">
      <w:pPr>
        <w:jc w:val="center"/>
      </w:pPr>
      <w:r>
        <w:t>_________________</w:t>
      </w:r>
    </w:p>
    <w:p w:rsidR="006074D5" w:rsidP="0006578E" w14:paraId="073788F1" w14:textId="77777777">
      <w:pPr>
        <w:jc w:val="center"/>
        <w:rPr>
          <w:b/>
        </w:rPr>
      </w:pPr>
    </w:p>
    <w:p w:rsidR="00241192" w:rsidP="00602D51" w14:paraId="1D1D4FE7" w14:textId="15293602">
      <w:pPr>
        <w:spacing w:line="240" w:lineRule="auto"/>
        <w:jc w:val="center"/>
        <w:rPr>
          <w:b/>
        </w:rPr>
      </w:pPr>
      <w:r w:rsidRPr="002312E0">
        <w:rPr>
          <w:b/>
        </w:rPr>
        <w:t>INTRODUCTION</w:t>
      </w:r>
    </w:p>
    <w:p w:rsidR="000B301F" w:rsidRPr="002312E0" w:rsidP="0006578E" w14:paraId="088F08D1" w14:textId="77777777">
      <w:pPr>
        <w:jc w:val="center"/>
        <w:rPr>
          <w:b/>
        </w:rPr>
      </w:pPr>
    </w:p>
    <w:p w:rsidR="00447672" w:rsidP="00447672" w14:paraId="3C2A8243" w14:textId="3C7DB107">
      <w:pPr>
        <w:ind w:firstLine="720"/>
      </w:pPr>
      <w:r>
        <w:t xml:space="preserve">Nathan Jackson was a </w:t>
      </w:r>
      <w:r w:rsidR="00240AB1">
        <w:t>detention officer with the Los</w:t>
      </w:r>
      <w:r w:rsidR="006167AE">
        <w:t> </w:t>
      </w:r>
      <w:r w:rsidR="00240AB1">
        <w:t>Angeles Police Department.</w:t>
      </w:r>
      <w:r w:rsidR="00480B39">
        <w:t xml:space="preserve"> </w:t>
      </w:r>
      <w:r w:rsidR="00240AB1">
        <w:t xml:space="preserve"> </w:t>
      </w:r>
      <w:r w:rsidR="00094F5D">
        <w:t>After</w:t>
      </w:r>
      <w:r w:rsidR="006C0681">
        <w:t xml:space="preserve"> a three-week absence</w:t>
      </w:r>
      <w:r w:rsidR="00091A92">
        <w:t xml:space="preserve">, </w:t>
      </w:r>
      <w:r w:rsidR="002350ED">
        <w:t>he</w:t>
      </w:r>
      <w:r w:rsidR="00B3798F">
        <w:t xml:space="preserve"> arrived late</w:t>
      </w:r>
      <w:r w:rsidR="00EE4A29">
        <w:t xml:space="preserve"> </w:t>
      </w:r>
      <w:r w:rsidR="006C6D17">
        <w:t>for his scheduled shift</w:t>
      </w:r>
      <w:r w:rsidR="006C0681">
        <w:t xml:space="preserve">, </w:t>
      </w:r>
      <w:r w:rsidR="00B46982">
        <w:t xml:space="preserve">left </w:t>
      </w:r>
      <w:r w:rsidR="00C06938">
        <w:t xml:space="preserve">without informing </w:t>
      </w:r>
      <w:r w:rsidR="00134FF9">
        <w:t>his supervisors</w:t>
      </w:r>
      <w:r w:rsidR="00F05DFA">
        <w:t>,</w:t>
      </w:r>
      <w:r w:rsidR="00B46982">
        <w:t xml:space="preserve"> </w:t>
      </w:r>
      <w:r w:rsidR="007F7BCF">
        <w:t>and did not return</w:t>
      </w:r>
      <w:r w:rsidR="00B46982">
        <w:t>.</w:t>
      </w:r>
      <w:r w:rsidR="003A11F0">
        <w:t xml:space="preserve">  </w:t>
      </w:r>
      <w:r w:rsidR="00744CF4">
        <w:t xml:space="preserve">The </w:t>
      </w:r>
      <w:r w:rsidR="00E34D7A">
        <w:t>City</w:t>
      </w:r>
      <w:r w:rsidR="0088799A">
        <w:t xml:space="preserve"> of Los Angeles</w:t>
      </w:r>
      <w:r w:rsidR="00161B41">
        <w:t xml:space="preserve"> </w:t>
      </w:r>
      <w:r w:rsidR="0055737E">
        <w:t>served Jackson with notice of a proposed 10-day suspension</w:t>
      </w:r>
      <w:r w:rsidR="008D1C85">
        <w:t xml:space="preserve">, </w:t>
      </w:r>
      <w:r w:rsidR="006A2D4D">
        <w:t>asserting</w:t>
      </w:r>
      <w:r w:rsidR="00DB5CBF">
        <w:t xml:space="preserve"> </w:t>
      </w:r>
      <w:r w:rsidR="00E713E6">
        <w:t>four counts</w:t>
      </w:r>
      <w:r w:rsidR="00AE74E2">
        <w:t xml:space="preserve"> </w:t>
      </w:r>
      <w:r w:rsidR="00461A3C">
        <w:t>arising from the incident</w:t>
      </w:r>
      <w:r w:rsidR="003070D4">
        <w:t>, and eventually</w:t>
      </w:r>
      <w:r w:rsidR="00F82928">
        <w:t xml:space="preserve"> </w:t>
      </w:r>
      <w:r w:rsidR="00461A3C">
        <w:t xml:space="preserve">imposed </w:t>
      </w:r>
      <w:r w:rsidR="0055737E">
        <w:t>the suspension</w:t>
      </w:r>
      <w:r w:rsidR="00D5765A">
        <w:t xml:space="preserve">.  </w:t>
      </w:r>
      <w:r w:rsidR="00094F5D">
        <w:t>Following an internal appeals process,</w:t>
      </w:r>
      <w:r w:rsidR="00BD7AC5">
        <w:t xml:space="preserve"> t</w:t>
      </w:r>
      <w:r w:rsidR="00D5765A">
        <w:t>he</w:t>
      </w:r>
      <w:r w:rsidR="006A2D4D">
        <w:t xml:space="preserve"> </w:t>
      </w:r>
      <w:r w:rsidR="00A155D4">
        <w:t>Bo</w:t>
      </w:r>
      <w:r w:rsidR="001806A3">
        <w:t>a</w:t>
      </w:r>
      <w:r w:rsidR="006167AE">
        <w:t>r</w:t>
      </w:r>
      <w:r w:rsidR="00A155D4">
        <w:t xml:space="preserve">d </w:t>
      </w:r>
      <w:r w:rsidR="00BD7AC5">
        <w:t>of Civil Service Commissioners</w:t>
      </w:r>
      <w:r w:rsidR="00094F5D">
        <w:t xml:space="preserve"> </w:t>
      </w:r>
      <w:r w:rsidR="00E713E6">
        <w:t>sustained</w:t>
      </w:r>
      <w:r w:rsidR="00DB5CBF">
        <w:t xml:space="preserve"> each </w:t>
      </w:r>
      <w:r w:rsidR="00E713E6">
        <w:t>count and</w:t>
      </w:r>
      <w:r w:rsidR="00A05F76">
        <w:t xml:space="preserve"> </w:t>
      </w:r>
      <w:r w:rsidR="00B805B4">
        <w:t>upheld the</w:t>
      </w:r>
      <w:r w:rsidR="00A05F76">
        <w:t xml:space="preserve"> suspension</w:t>
      </w:r>
      <w:r w:rsidR="00D16A87">
        <w:t xml:space="preserve">.  </w:t>
      </w:r>
    </w:p>
    <w:p w:rsidR="00EA2C6B" w:rsidRPr="0083269A" w:rsidP="00447672" w14:paraId="0DCE6166" w14:textId="569CA378">
      <w:pPr>
        <w:ind w:firstLine="720"/>
      </w:pPr>
      <w:r>
        <w:t>Jackson</w:t>
      </w:r>
      <w:r w:rsidR="001806A3">
        <w:t xml:space="preserve"> </w:t>
      </w:r>
      <w:r>
        <w:t>filed a petition</w:t>
      </w:r>
      <w:r w:rsidR="001806A3">
        <w:t xml:space="preserve"> </w:t>
      </w:r>
      <w:r>
        <w:t>for</w:t>
      </w:r>
      <w:r w:rsidR="005E1507">
        <w:t xml:space="preserve"> </w:t>
      </w:r>
      <w:r>
        <w:t xml:space="preserve">writ of administrative </w:t>
      </w:r>
      <w:r w:rsidR="005416F3">
        <w:t>mandate</w:t>
      </w:r>
      <w:r w:rsidR="00AF4C79">
        <w:t xml:space="preserve"> </w:t>
      </w:r>
      <w:r w:rsidR="00672022">
        <w:t xml:space="preserve">asking the court to order </w:t>
      </w:r>
      <w:r w:rsidR="0030178F">
        <w:t xml:space="preserve">the Board to set aside his </w:t>
      </w:r>
      <w:r w:rsidR="007E669E">
        <w:t xml:space="preserve">suspension and </w:t>
      </w:r>
      <w:r w:rsidR="006167AE">
        <w:t>award</w:t>
      </w:r>
      <w:r w:rsidR="007E669E">
        <w:t xml:space="preserve"> him back</w:t>
      </w:r>
      <w:r w:rsidR="00E53611">
        <w:t xml:space="preserve"> </w:t>
      </w:r>
      <w:r w:rsidR="007E669E">
        <w:t>pay.</w:t>
      </w:r>
      <w:r>
        <w:t xml:space="preserve"> </w:t>
      </w:r>
      <w:r w:rsidR="00B03EF8">
        <w:t xml:space="preserve"> </w:t>
      </w:r>
      <w:r w:rsidR="007E669E">
        <w:t xml:space="preserve">The court granted </w:t>
      </w:r>
      <w:r w:rsidR="00BE658D">
        <w:t xml:space="preserve">the petition in </w:t>
      </w:r>
      <w:r w:rsidR="000B277C">
        <w:t>part and</w:t>
      </w:r>
      <w:r w:rsidR="00E90031">
        <w:t xml:space="preserve"> </w:t>
      </w:r>
      <w:r w:rsidR="00AD168E">
        <w:t>set aside the suspension</w:t>
      </w:r>
      <w:r w:rsidR="00B116F6">
        <w:t>.  The court found</w:t>
      </w:r>
      <w:r w:rsidRPr="00AD5C5D" w:rsidR="0078429D">
        <w:t xml:space="preserve"> </w:t>
      </w:r>
      <w:r w:rsidR="00672022">
        <w:t xml:space="preserve">that </w:t>
      </w:r>
      <w:r w:rsidRPr="00963479" w:rsidR="005A2D47">
        <w:t>the weight of the evidence supported the Board’s findings</w:t>
      </w:r>
      <w:r w:rsidR="005A2D47">
        <w:t xml:space="preserve"> on</w:t>
      </w:r>
      <w:r w:rsidR="006045F8">
        <w:t xml:space="preserve"> </w:t>
      </w:r>
      <w:r w:rsidR="00803B69">
        <w:t xml:space="preserve">three of the four </w:t>
      </w:r>
      <w:r w:rsidR="006045F8">
        <w:t>counts</w:t>
      </w:r>
      <w:r w:rsidR="00370E3A">
        <w:t>, but</w:t>
      </w:r>
      <w:r w:rsidR="00672022">
        <w:t xml:space="preserve"> that</w:t>
      </w:r>
      <w:r w:rsidR="00370E3A">
        <w:t xml:space="preserve"> on </w:t>
      </w:r>
      <w:r w:rsidR="00E90400">
        <w:t xml:space="preserve">the </w:t>
      </w:r>
      <w:r w:rsidR="00370E3A">
        <w:t xml:space="preserve">remaining count </w:t>
      </w:r>
      <w:r w:rsidR="006167AE">
        <w:t xml:space="preserve">the court </w:t>
      </w:r>
      <w:r w:rsidR="00E90400">
        <w:t xml:space="preserve">directed the Board </w:t>
      </w:r>
      <w:r w:rsidR="00CA4DA8">
        <w:t xml:space="preserve">to reconsider </w:t>
      </w:r>
      <w:r w:rsidR="00E90400">
        <w:t>whether</w:t>
      </w:r>
      <w:r w:rsidR="00370E3A">
        <w:t xml:space="preserve"> </w:t>
      </w:r>
      <w:r w:rsidR="005512BF">
        <w:t xml:space="preserve">Jackson’s actions warranted discipline under </w:t>
      </w:r>
      <w:r w:rsidR="00635307">
        <w:t xml:space="preserve">the Department’s </w:t>
      </w:r>
      <w:r w:rsidR="00370E3A">
        <w:t xml:space="preserve">internal </w:t>
      </w:r>
      <w:r w:rsidR="005512BF">
        <w:t xml:space="preserve">policies.  </w:t>
      </w:r>
      <w:r w:rsidR="00E61F3B">
        <w:t>The court also directed the Board</w:t>
      </w:r>
      <w:r w:rsidR="00D156C7">
        <w:t xml:space="preserve"> </w:t>
      </w:r>
      <w:r w:rsidR="00AE116D">
        <w:t>to reconsider</w:t>
      </w:r>
      <w:r w:rsidR="002B5235">
        <w:t xml:space="preserve"> </w:t>
      </w:r>
      <w:r w:rsidR="0083269A">
        <w:t>whether</w:t>
      </w:r>
      <w:r w:rsidR="005876EF">
        <w:t xml:space="preserve"> </w:t>
      </w:r>
      <w:r w:rsidR="00F12F58">
        <w:t xml:space="preserve">the </w:t>
      </w:r>
      <w:r w:rsidR="0088799A">
        <w:t>City</w:t>
      </w:r>
      <w:r w:rsidR="00E61F3B">
        <w:t xml:space="preserve">’s </w:t>
      </w:r>
      <w:r w:rsidR="00F12F58">
        <w:t xml:space="preserve">decision </w:t>
      </w:r>
      <w:r w:rsidR="00452058">
        <w:t xml:space="preserve">to </w:t>
      </w:r>
      <w:r w:rsidR="002B5235">
        <w:t xml:space="preserve">amend </w:t>
      </w:r>
      <w:r w:rsidR="005531BA">
        <w:t xml:space="preserve">one of the </w:t>
      </w:r>
      <w:r w:rsidR="003A5DBA">
        <w:t xml:space="preserve">counts </w:t>
      </w:r>
      <w:r w:rsidR="005531BA">
        <w:t xml:space="preserve">after serving Jackson with the </w:t>
      </w:r>
      <w:r w:rsidR="00F315FA">
        <w:t xml:space="preserve">initial </w:t>
      </w:r>
      <w:r w:rsidR="005531BA">
        <w:t xml:space="preserve">notice of proposed </w:t>
      </w:r>
      <w:r w:rsidR="00F01166">
        <w:t>discipline</w:t>
      </w:r>
      <w:r w:rsidR="00593A86">
        <w:t xml:space="preserve"> </w:t>
      </w:r>
      <w:r w:rsidR="001133E1">
        <w:t>prejudiced Jackson</w:t>
      </w:r>
      <w:r w:rsidR="00201596">
        <w:t>’s defense</w:t>
      </w:r>
      <w:r w:rsidR="002350ED">
        <w:t xml:space="preserve"> and </w:t>
      </w:r>
      <w:r w:rsidR="009A683F">
        <w:t>entitled him to back pay</w:t>
      </w:r>
      <w:r w:rsidR="001133E1">
        <w:t xml:space="preserve">.  </w:t>
      </w:r>
      <w:r w:rsidR="00963479">
        <w:t>Finally, t</w:t>
      </w:r>
      <w:r w:rsidR="00A218B4">
        <w:t xml:space="preserve">he court </w:t>
      </w:r>
      <w:r w:rsidR="001133E1">
        <w:t>ordered the Board to reconsider the</w:t>
      </w:r>
      <w:r w:rsidR="003F6391">
        <w:t xml:space="preserve"> </w:t>
      </w:r>
      <w:r w:rsidR="005876EF">
        <w:t xml:space="preserve">appropriate </w:t>
      </w:r>
      <w:r w:rsidR="003F6391">
        <w:t>penalty.</w:t>
      </w:r>
      <w:r w:rsidR="0083269A">
        <w:t xml:space="preserve"> </w:t>
      </w:r>
    </w:p>
    <w:p w:rsidR="006A27B9" w:rsidP="003A5EFD" w14:paraId="3410C7F8" w14:textId="513C34FB">
      <w:pPr>
        <w:ind w:firstLine="720"/>
      </w:pPr>
      <w:r>
        <w:t xml:space="preserve">Jackson </w:t>
      </w:r>
      <w:r w:rsidR="00BF4FAB">
        <w:t>appeals from</w:t>
      </w:r>
      <w:r w:rsidR="00710A3E">
        <w:t xml:space="preserve"> the</w:t>
      </w:r>
      <w:r w:rsidR="001537D9">
        <w:t xml:space="preserve"> </w:t>
      </w:r>
      <w:r w:rsidR="00C86C18">
        <w:t>judgment</w:t>
      </w:r>
      <w:r w:rsidR="00670FE5">
        <w:t xml:space="preserve"> granting </w:t>
      </w:r>
      <w:r w:rsidR="00E073D4">
        <w:t>his</w:t>
      </w:r>
      <w:r w:rsidR="00670FE5">
        <w:t xml:space="preserve"> petition in part</w:t>
      </w:r>
      <w:r w:rsidR="0080349B">
        <w:t xml:space="preserve">, contending (among other things) </w:t>
      </w:r>
      <w:r w:rsidR="006167AE">
        <w:t xml:space="preserve">that </w:t>
      </w:r>
      <w:r w:rsidRPr="00963479" w:rsidR="006A1988">
        <w:t xml:space="preserve">substantial evidence did not support </w:t>
      </w:r>
      <w:r w:rsidRPr="00963479" w:rsidR="009065B3">
        <w:t>the findings</w:t>
      </w:r>
      <w:r w:rsidRPr="00963479" w:rsidR="000E29C2">
        <w:t xml:space="preserve"> on any</w:t>
      </w:r>
      <w:r w:rsidR="000E29C2">
        <w:t xml:space="preserve"> of the counts</w:t>
      </w:r>
      <w:r w:rsidR="003E7308">
        <w:t xml:space="preserve"> and that he was entitled to back</w:t>
      </w:r>
      <w:r w:rsidR="00E53611">
        <w:t xml:space="preserve"> </w:t>
      </w:r>
      <w:r w:rsidR="003E7308">
        <w:t>pay as a matter of law</w:t>
      </w:r>
      <w:r w:rsidR="00F52A65">
        <w:t xml:space="preserve">.  </w:t>
      </w:r>
      <w:r w:rsidR="005C7E3E">
        <w:t xml:space="preserve">We hold that, because </w:t>
      </w:r>
      <w:r w:rsidR="00C86C18">
        <w:t xml:space="preserve">the </w:t>
      </w:r>
      <w:r w:rsidR="00F84BF2">
        <w:t xml:space="preserve">superior </w:t>
      </w:r>
      <w:r w:rsidR="0080349B">
        <w:t xml:space="preserve">court </w:t>
      </w:r>
      <w:r w:rsidR="007859CB">
        <w:t>vacate</w:t>
      </w:r>
      <w:r w:rsidR="00AF056F">
        <w:t>d</w:t>
      </w:r>
      <w:r w:rsidR="0080349B">
        <w:t xml:space="preserve"> </w:t>
      </w:r>
      <w:r w:rsidR="00AF056F">
        <w:t xml:space="preserve">the </w:t>
      </w:r>
      <w:r w:rsidR="00D80C13">
        <w:t xml:space="preserve">suspension </w:t>
      </w:r>
      <w:r w:rsidR="00AF056F">
        <w:t xml:space="preserve">and remanded </w:t>
      </w:r>
      <w:r w:rsidR="00996970">
        <w:t xml:space="preserve">the matter </w:t>
      </w:r>
      <w:r w:rsidR="00672022">
        <w:t>for</w:t>
      </w:r>
      <w:r w:rsidR="00830535">
        <w:t xml:space="preserve"> </w:t>
      </w:r>
      <w:r w:rsidR="00996970">
        <w:t xml:space="preserve">the </w:t>
      </w:r>
      <w:r w:rsidR="00F84BF2">
        <w:t xml:space="preserve">Board </w:t>
      </w:r>
      <w:r w:rsidR="006447BC">
        <w:t>to reconsider</w:t>
      </w:r>
      <w:r w:rsidR="004368D3">
        <w:t xml:space="preserve"> </w:t>
      </w:r>
      <w:r w:rsidR="006167AE">
        <w:t xml:space="preserve">its </w:t>
      </w:r>
      <w:r w:rsidR="004368D3">
        <w:t xml:space="preserve">findings </w:t>
      </w:r>
      <w:r w:rsidR="006447BC">
        <w:t xml:space="preserve">and the </w:t>
      </w:r>
      <w:r w:rsidR="00C54618">
        <w:t xml:space="preserve">appropriate </w:t>
      </w:r>
      <w:r w:rsidR="003A0B95">
        <w:t>discipline</w:t>
      </w:r>
      <w:r w:rsidR="00F84BF2">
        <w:t>,</w:t>
      </w:r>
      <w:r w:rsidR="00E10D80">
        <w:t xml:space="preserve"> and because Jackson will have </w:t>
      </w:r>
      <w:r w:rsidR="00655BDD">
        <w:t>an opportunity</w:t>
      </w:r>
      <w:r w:rsidR="00E10D80">
        <w:t xml:space="preserve"> to challenge </w:t>
      </w:r>
      <w:r w:rsidR="006447BC">
        <w:t xml:space="preserve">any </w:t>
      </w:r>
      <w:r w:rsidR="00E073D4">
        <w:t>ultimate</w:t>
      </w:r>
      <w:r w:rsidR="006447BC">
        <w:t xml:space="preserve"> adverse disciplinary action, the </w:t>
      </w:r>
      <w:r w:rsidR="00D80C13">
        <w:t xml:space="preserve">judgment </w:t>
      </w:r>
      <w:r w:rsidR="005E003E">
        <w:t xml:space="preserve">is not </w:t>
      </w:r>
      <w:r w:rsidR="008B2427">
        <w:t xml:space="preserve">an appealable </w:t>
      </w:r>
      <w:r w:rsidR="005E003E">
        <w:t>final</w:t>
      </w:r>
      <w:r w:rsidR="008B2427">
        <w:t xml:space="preserve"> judgment</w:t>
      </w:r>
      <w:r w:rsidR="00F84BF2">
        <w:t>.  Therefore, we dismiss the appeal.</w:t>
      </w:r>
      <w:r w:rsidR="00E11403">
        <w:t xml:space="preserve"> </w:t>
      </w:r>
    </w:p>
    <w:p w:rsidR="006A27B9" w:rsidP="006A27B9" w14:paraId="33013A3A" w14:textId="77777777"/>
    <w:p w:rsidR="00FD7A6D" w:rsidRPr="00FD7A6D" w:rsidP="0006578E" w14:paraId="5C238F27" w14:textId="77777777">
      <w:pPr>
        <w:jc w:val="center"/>
        <w:rPr>
          <w:b/>
        </w:rPr>
      </w:pPr>
      <w:r w:rsidRPr="00FD7A6D">
        <w:rPr>
          <w:b/>
        </w:rPr>
        <w:t>FACTUAL AND PROCEDURAL BACKGROUND</w:t>
      </w:r>
    </w:p>
    <w:p w:rsidR="00FD7A6D" w:rsidP="0006578E" w14:paraId="5B37B604" w14:textId="77777777">
      <w:pPr>
        <w:jc w:val="center"/>
      </w:pPr>
    </w:p>
    <w:p w:rsidR="004C022C" w:rsidP="00046816" w14:paraId="67769E72" w14:textId="6BF709AC">
      <w:pPr>
        <w:ind w:left="1440" w:hanging="720"/>
      </w:pPr>
      <w:r>
        <w:t xml:space="preserve">A. </w:t>
      </w:r>
      <w:r>
        <w:tab/>
      </w:r>
      <w:r w:rsidR="00046816">
        <w:rPr>
          <w:i/>
          <w:iCs/>
        </w:rPr>
        <w:t xml:space="preserve">Jackson </w:t>
      </w:r>
      <w:r w:rsidR="00A64FB8">
        <w:rPr>
          <w:i/>
          <w:iCs/>
        </w:rPr>
        <w:t>Arrives</w:t>
      </w:r>
      <w:r w:rsidR="00046816">
        <w:rPr>
          <w:i/>
          <w:iCs/>
        </w:rPr>
        <w:t xml:space="preserve"> </w:t>
      </w:r>
      <w:r w:rsidR="00A64FB8">
        <w:rPr>
          <w:i/>
          <w:iCs/>
        </w:rPr>
        <w:t xml:space="preserve">Late </w:t>
      </w:r>
      <w:r w:rsidR="00046816">
        <w:rPr>
          <w:i/>
          <w:iCs/>
        </w:rPr>
        <w:t>for Work Following a Three</w:t>
      </w:r>
      <w:r w:rsidR="002B61FB">
        <w:rPr>
          <w:i/>
          <w:iCs/>
        </w:rPr>
        <w:noBreakHyphen/>
        <w:t>w</w:t>
      </w:r>
      <w:r w:rsidR="00046816">
        <w:rPr>
          <w:i/>
          <w:iCs/>
        </w:rPr>
        <w:t>eek Absence</w:t>
      </w:r>
    </w:p>
    <w:p w:rsidR="00A757AB" w:rsidP="006A4FDD" w14:paraId="123C66CD" w14:textId="67FB2EF5">
      <w:r>
        <w:tab/>
        <w:t xml:space="preserve">Jackson </w:t>
      </w:r>
      <w:r w:rsidR="00D05B58">
        <w:t>worked as a detention officer for the</w:t>
      </w:r>
      <w:r>
        <w:t xml:space="preserve"> Los Angeles Police Department.</w:t>
      </w:r>
      <w:r>
        <w:rPr>
          <w:rStyle w:val="FootnoteReference"/>
        </w:rPr>
        <w:footnoteReference w:id="3"/>
      </w:r>
      <w:r w:rsidR="006674B5">
        <w:t xml:space="preserve"> </w:t>
      </w:r>
      <w:r w:rsidR="00DB570A">
        <w:t xml:space="preserve"> </w:t>
      </w:r>
      <w:r w:rsidR="008B2427">
        <w:t>Be</w:t>
      </w:r>
      <w:r w:rsidR="007B66AF">
        <w:t>ginning</w:t>
      </w:r>
      <w:r w:rsidR="008B2427">
        <w:t xml:space="preserve"> </w:t>
      </w:r>
      <w:r w:rsidR="00480B39">
        <w:t>in late February </w:t>
      </w:r>
      <w:r w:rsidR="007B66AF">
        <w:t>2018</w:t>
      </w:r>
      <w:r w:rsidR="008B2427">
        <w:t xml:space="preserve"> </w:t>
      </w:r>
      <w:r w:rsidR="002B61FB">
        <w:t>he</w:t>
      </w:r>
      <w:r w:rsidR="008B2427">
        <w:t xml:space="preserve"> was absent from work</w:t>
      </w:r>
      <w:r w:rsidR="00770EAD">
        <w:t xml:space="preserve">. </w:t>
      </w:r>
      <w:r w:rsidR="00DB570A">
        <w:t xml:space="preserve"> </w:t>
      </w:r>
      <w:r w:rsidR="001E3BDA">
        <w:t xml:space="preserve">According to </w:t>
      </w:r>
      <w:r w:rsidR="00672022">
        <w:t>his</w:t>
      </w:r>
      <w:r w:rsidR="006A4FDD">
        <w:t xml:space="preserve"> supervisor, </w:t>
      </w:r>
      <w:r w:rsidR="00497152">
        <w:t xml:space="preserve">Sergeant </w:t>
      </w:r>
      <w:r w:rsidR="006A4FDD">
        <w:t xml:space="preserve">Victor </w:t>
      </w:r>
      <w:r w:rsidR="00497152">
        <w:t>Martinez</w:t>
      </w:r>
      <w:r w:rsidR="001E3BDA">
        <w:t xml:space="preserve">, </w:t>
      </w:r>
      <w:r w:rsidR="001C7E72">
        <w:t>Jackson</w:t>
      </w:r>
      <w:r w:rsidR="001E3BDA">
        <w:t xml:space="preserve"> was scheduled to </w:t>
      </w:r>
      <w:r w:rsidR="004B51F2">
        <w:t xml:space="preserve">return to </w:t>
      </w:r>
      <w:r w:rsidR="001E3BDA">
        <w:t>work</w:t>
      </w:r>
      <w:r w:rsidR="00961CB1">
        <w:t xml:space="preserve"> on March 18</w:t>
      </w:r>
      <w:r w:rsidR="002B61FB">
        <w:t>, 2018</w:t>
      </w:r>
      <w:r w:rsidR="00601441">
        <w:t>.</w:t>
      </w:r>
      <w:r>
        <w:rPr>
          <w:rStyle w:val="FootnoteReference"/>
        </w:rPr>
        <w:footnoteReference w:id="4"/>
      </w:r>
      <w:r w:rsidR="00601441">
        <w:t xml:space="preserve"> </w:t>
      </w:r>
      <w:r w:rsidR="00DB570A">
        <w:t xml:space="preserve"> </w:t>
      </w:r>
      <w:r w:rsidR="00601441">
        <w:t>Jackson was not present during roll call at 6:00 a.m.</w:t>
      </w:r>
      <w:r w:rsidR="009174A2">
        <w:t>,</w:t>
      </w:r>
      <w:r w:rsidR="00601441">
        <w:t xml:space="preserve"> </w:t>
      </w:r>
      <w:r w:rsidR="0093319C">
        <w:t>but at</w:t>
      </w:r>
      <w:r w:rsidR="00601441">
        <w:t xml:space="preserve"> 7:35</w:t>
      </w:r>
      <w:r w:rsidR="002B61FB">
        <w:t> </w:t>
      </w:r>
      <w:r w:rsidR="00601441">
        <w:t>a.m</w:t>
      </w:r>
      <w:r w:rsidR="0093319C">
        <w:t>.</w:t>
      </w:r>
      <w:r w:rsidR="001A61D2">
        <w:t xml:space="preserve"> </w:t>
      </w:r>
      <w:r w:rsidR="002B61FB">
        <w:t xml:space="preserve">he went into </w:t>
      </w:r>
      <w:r w:rsidR="001A61D2">
        <w:t>Sergeant Martinez’s offic</w:t>
      </w:r>
      <w:r w:rsidR="009154DB">
        <w:t>e,</w:t>
      </w:r>
      <w:r w:rsidR="001A61D2">
        <w:t xml:space="preserve"> </w:t>
      </w:r>
      <w:r w:rsidR="002B61FB">
        <w:t xml:space="preserve">apologized for being late, </w:t>
      </w:r>
      <w:r w:rsidR="001A61D2">
        <w:t xml:space="preserve">and attempted to start his shift. </w:t>
      </w:r>
    </w:p>
    <w:p w:rsidR="00182F93" w:rsidP="00A757AB" w14:paraId="3D318A44" w14:textId="52381B1E">
      <w:pPr>
        <w:ind w:firstLine="720"/>
      </w:pPr>
      <w:r>
        <w:t xml:space="preserve">According to </w:t>
      </w:r>
      <w:r w:rsidR="002B61FB">
        <w:t xml:space="preserve">Sergeant </w:t>
      </w:r>
      <w:r>
        <w:t xml:space="preserve">Martinez, </w:t>
      </w:r>
      <w:r w:rsidR="0070529D">
        <w:t>Jackson</w:t>
      </w:r>
      <w:r>
        <w:t xml:space="preserve"> </w:t>
      </w:r>
      <w:r w:rsidR="009174A2">
        <w:t>was not</w:t>
      </w:r>
      <w:r>
        <w:t xml:space="preserve"> fit to</w:t>
      </w:r>
      <w:r w:rsidR="00A1749A">
        <w:t xml:space="preserve"> work</w:t>
      </w:r>
      <w:r w:rsidR="002B61FB">
        <w:t xml:space="preserve"> that morning</w:t>
      </w:r>
      <w:r w:rsidR="00A1749A">
        <w:t>; he was slurring his speech, had difficulty communicating</w:t>
      </w:r>
      <w:r w:rsidR="00480B39">
        <w:t>,</w:t>
      </w:r>
      <w:r w:rsidR="009174A2">
        <w:t xml:space="preserve"> </w:t>
      </w:r>
      <w:r w:rsidR="002B61FB">
        <w:t xml:space="preserve">was making </w:t>
      </w:r>
      <w:r w:rsidR="00904BA6">
        <w:t>unintelligible statements</w:t>
      </w:r>
      <w:r w:rsidR="00A1749A">
        <w:t xml:space="preserve">, and was shaking.  </w:t>
      </w:r>
      <w:r w:rsidR="002B61FB">
        <w:t>Jackson</w:t>
      </w:r>
      <w:r w:rsidR="00A1749A">
        <w:t xml:space="preserve"> </w:t>
      </w:r>
      <w:r w:rsidR="003957C2">
        <w:t xml:space="preserve">was </w:t>
      </w:r>
      <w:r w:rsidR="00A1749A">
        <w:t xml:space="preserve">also </w:t>
      </w:r>
      <w:r w:rsidR="003957C2">
        <w:t xml:space="preserve">not in full uniform; he was </w:t>
      </w:r>
      <w:r w:rsidR="00A438A3">
        <w:t xml:space="preserve">wearing a </w:t>
      </w:r>
      <w:r w:rsidR="006F06A4">
        <w:t xml:space="preserve">visible, </w:t>
      </w:r>
      <w:r w:rsidR="00A438A3">
        <w:t>dirty undershirt</w:t>
      </w:r>
      <w:r w:rsidR="00450FF0">
        <w:t xml:space="preserve"> and</w:t>
      </w:r>
      <w:r w:rsidR="002B61FB">
        <w:t>, though he was wearing his work pants,</w:t>
      </w:r>
      <w:r w:rsidR="00450FF0">
        <w:t xml:space="preserve"> he was not wearing </w:t>
      </w:r>
      <w:r>
        <w:t>his work boots</w:t>
      </w:r>
      <w:r w:rsidR="00395488">
        <w:t>.</w:t>
      </w:r>
      <w:r w:rsidR="00436516">
        <w:t xml:space="preserve"> </w:t>
      </w:r>
      <w:r w:rsidR="008877C0">
        <w:t xml:space="preserve"> </w:t>
      </w:r>
      <w:r w:rsidR="009C00C7">
        <w:t xml:space="preserve">Sergeant Martinez </w:t>
      </w:r>
      <w:r w:rsidR="007641DE">
        <w:t xml:space="preserve">asked </w:t>
      </w:r>
      <w:r w:rsidR="002D08A5">
        <w:t xml:space="preserve">Jackson </w:t>
      </w:r>
      <w:r w:rsidR="007641DE">
        <w:t xml:space="preserve">if </w:t>
      </w:r>
      <w:r w:rsidR="009C00C7">
        <w:t xml:space="preserve">he </w:t>
      </w:r>
      <w:r w:rsidR="007641DE">
        <w:t xml:space="preserve">had submitted </w:t>
      </w:r>
      <w:r w:rsidR="005B7150">
        <w:t>a</w:t>
      </w:r>
      <w:r w:rsidR="00CC4893">
        <w:t xml:space="preserve"> doctor’s </w:t>
      </w:r>
      <w:r w:rsidR="002D08A5">
        <w:t>note</w:t>
      </w:r>
      <w:r w:rsidR="00654F0E">
        <w:t xml:space="preserve"> to</w:t>
      </w:r>
      <w:r w:rsidR="008E391C">
        <w:t xml:space="preserve"> the appropriate coordinator</w:t>
      </w:r>
      <w:r w:rsidR="005B7150">
        <w:t xml:space="preserve">, which </w:t>
      </w:r>
      <w:r w:rsidR="00480B39">
        <w:t>Sergeant</w:t>
      </w:r>
      <w:r w:rsidR="00D15360">
        <w:t> </w:t>
      </w:r>
      <w:r w:rsidR="005B7150">
        <w:t>Martinez had requested during Jackson’s absence</w:t>
      </w:r>
      <w:r w:rsidR="002D08A5">
        <w:t>.</w:t>
      </w:r>
      <w:r w:rsidR="008E391C">
        <w:t xml:space="preserve">  Jackson </w:t>
      </w:r>
      <w:r w:rsidR="00DC2F04">
        <w:t>said</w:t>
      </w:r>
      <w:r w:rsidR="008E391C">
        <w:t xml:space="preserve"> that he had not</w:t>
      </w:r>
      <w:r w:rsidR="00A40C8C">
        <w:t xml:space="preserve">, </w:t>
      </w:r>
      <w:r w:rsidR="008E391C">
        <w:t xml:space="preserve">but </w:t>
      </w:r>
      <w:r w:rsidR="002D1DF5">
        <w:t>that he had</w:t>
      </w:r>
      <w:r w:rsidR="008E391C">
        <w:t xml:space="preserve"> </w:t>
      </w:r>
      <w:r w:rsidR="00CC4893">
        <w:t>the</w:t>
      </w:r>
      <w:r w:rsidR="008E391C">
        <w:t xml:space="preserve"> doctor’s note </w:t>
      </w:r>
      <w:r w:rsidR="00480B39">
        <w:t xml:space="preserve">in </w:t>
      </w:r>
      <w:r w:rsidR="008E391C">
        <w:t>his car</w:t>
      </w:r>
      <w:r w:rsidR="00F04186">
        <w:t xml:space="preserve"> or </w:t>
      </w:r>
      <w:r w:rsidR="00672022">
        <w:t xml:space="preserve">in </w:t>
      </w:r>
      <w:r w:rsidR="00DC2F04">
        <w:t xml:space="preserve">a </w:t>
      </w:r>
      <w:r w:rsidR="00F04186">
        <w:t>bag</w:t>
      </w:r>
      <w:r w:rsidR="008E391C">
        <w:t>.</w:t>
      </w:r>
      <w:r w:rsidR="00775D57">
        <w:t xml:space="preserve">  Jackson </w:t>
      </w:r>
      <w:r w:rsidR="00CC4893">
        <w:t xml:space="preserve">left the facility without informing </w:t>
      </w:r>
      <w:r w:rsidR="001D7C6A">
        <w:t xml:space="preserve">anyone </w:t>
      </w:r>
      <w:r w:rsidR="00CC4893">
        <w:t xml:space="preserve">and did not return. </w:t>
      </w:r>
    </w:p>
    <w:p w:rsidR="00BC6348" w:rsidP="00BC6348" w14:paraId="55F2C7C7" w14:textId="6C071DD0">
      <w:pPr>
        <w:ind w:firstLine="720"/>
      </w:pPr>
      <w:r>
        <w:t xml:space="preserve">A </w:t>
      </w:r>
      <w:r w:rsidR="00DC2F04">
        <w:t>few</w:t>
      </w:r>
      <w:r>
        <w:t xml:space="preserve"> hours later,</w:t>
      </w:r>
      <w:r w:rsidR="002D1DF5">
        <w:t xml:space="preserve"> </w:t>
      </w:r>
      <w:r w:rsidR="00B57B9D">
        <w:t xml:space="preserve">Sergeant Martinez and </w:t>
      </w:r>
      <w:r w:rsidR="00DC2F04">
        <w:t xml:space="preserve">Sergeant </w:t>
      </w:r>
      <w:r w:rsidR="008877C0">
        <w:t xml:space="preserve">Nicholas </w:t>
      </w:r>
      <w:r w:rsidR="00B57B9D">
        <w:t xml:space="preserve">Balzano </w:t>
      </w:r>
      <w:r w:rsidR="004117A4">
        <w:t>went to</w:t>
      </w:r>
      <w:r w:rsidR="00B57B9D">
        <w:t xml:space="preserve"> Jackson’s </w:t>
      </w:r>
      <w:r w:rsidR="004117A4">
        <w:t>home</w:t>
      </w:r>
      <w:r w:rsidR="00B57B9D">
        <w:t xml:space="preserve">.  </w:t>
      </w:r>
      <w:r w:rsidR="002A106D">
        <w:t>Jackson</w:t>
      </w:r>
      <w:r w:rsidR="00DC2F04">
        <w:t xml:space="preserve"> </w:t>
      </w:r>
      <w:r w:rsidR="00DC1264">
        <w:t>answered the door</w:t>
      </w:r>
      <w:r w:rsidR="002A106D">
        <w:t xml:space="preserve"> and</w:t>
      </w:r>
      <w:r w:rsidR="00D836DF">
        <w:t xml:space="preserve"> </w:t>
      </w:r>
      <w:r w:rsidR="00480B39">
        <w:t>gave them a</w:t>
      </w:r>
      <w:r w:rsidR="00D836DF">
        <w:t xml:space="preserve"> note </w:t>
      </w:r>
      <w:r w:rsidR="00177D8D">
        <w:t>excusing him from work</w:t>
      </w:r>
      <w:r w:rsidR="00723270">
        <w:t xml:space="preserve"> that day.  </w:t>
      </w:r>
      <w:r w:rsidR="00DC2F04">
        <w:t>The note, however,</w:t>
      </w:r>
      <w:r w:rsidR="00723270">
        <w:t xml:space="preserve"> was</w:t>
      </w:r>
      <w:r w:rsidR="00177D8D">
        <w:t xml:space="preserve"> </w:t>
      </w:r>
      <w:r w:rsidR="004117A4">
        <w:t>time-stamped</w:t>
      </w:r>
      <w:r w:rsidR="00791D11">
        <w:t xml:space="preserve"> 9:1</w:t>
      </w:r>
      <w:r w:rsidR="00A66CDB">
        <w:t>2</w:t>
      </w:r>
      <w:r w:rsidR="00791D11">
        <w:t xml:space="preserve"> a.m.</w:t>
      </w:r>
      <w:r w:rsidR="00DC2F04">
        <w:t xml:space="preserve"> that day, which was </w:t>
      </w:r>
      <w:r w:rsidR="00791D11">
        <w:t>an hour</w:t>
      </w:r>
      <w:r w:rsidR="00DC2F04">
        <w:t xml:space="preserve"> </w:t>
      </w:r>
      <w:r w:rsidR="00791D11">
        <w:t>and</w:t>
      </w:r>
      <w:r w:rsidR="00DC2F04">
        <w:t xml:space="preserve"> </w:t>
      </w:r>
      <w:r w:rsidR="00791D11">
        <w:t>a</w:t>
      </w:r>
      <w:r w:rsidR="00DC2F04">
        <w:t xml:space="preserve"> </w:t>
      </w:r>
      <w:r w:rsidR="00791D11">
        <w:t xml:space="preserve">half after Jackson showed up for work. </w:t>
      </w:r>
      <w:r w:rsidR="00DB570A">
        <w:t xml:space="preserve"> </w:t>
      </w:r>
      <w:r>
        <w:t>Ja</w:t>
      </w:r>
      <w:r w:rsidR="00383396">
        <w:t xml:space="preserve">ckson returned to work </w:t>
      </w:r>
      <w:r w:rsidR="003B2467">
        <w:t>the following day</w:t>
      </w:r>
      <w:r w:rsidR="00383396">
        <w:t xml:space="preserve">. </w:t>
      </w:r>
    </w:p>
    <w:p w:rsidR="008836BC" w:rsidP="00BC6348" w14:paraId="38632BC4" w14:textId="299017F3">
      <w:pPr>
        <w:ind w:firstLine="720"/>
      </w:pPr>
      <w:r>
        <w:t>At some point t</w:t>
      </w:r>
      <w:r w:rsidR="00B47EB1">
        <w:t xml:space="preserve">he </w:t>
      </w:r>
      <w:r w:rsidR="00BC7C0F">
        <w:t>City</w:t>
      </w:r>
      <w:r w:rsidR="00B47EB1">
        <w:t xml:space="preserve"> signed a </w:t>
      </w:r>
      <w:r w:rsidR="00DC2F04">
        <w:t>“</w:t>
      </w:r>
      <w:r w:rsidR="00576405">
        <w:t>N</w:t>
      </w:r>
      <w:r w:rsidR="00B47EB1">
        <w:t xml:space="preserve">on-occupational </w:t>
      </w:r>
      <w:r w:rsidR="00576405">
        <w:t>S</w:t>
      </w:r>
      <w:r w:rsidR="00B47EB1">
        <w:t xml:space="preserve">ick, </w:t>
      </w:r>
      <w:r w:rsidR="00576405">
        <w:t>R</w:t>
      </w:r>
      <w:r w:rsidR="00471B04">
        <w:t>evisit</w:t>
      </w:r>
      <w:r w:rsidR="00B47EB1">
        <w:t xml:space="preserve">, </w:t>
      </w:r>
      <w:r w:rsidR="00576405">
        <w:t>or Injury Report</w:t>
      </w:r>
      <w:r w:rsidR="00DC2F04">
        <w:t>”</w:t>
      </w:r>
      <w:r w:rsidR="00576405">
        <w:t xml:space="preserve"> certifying </w:t>
      </w:r>
      <w:r w:rsidR="004168E8">
        <w:t xml:space="preserve">Jackson was off duty </w:t>
      </w:r>
      <w:r w:rsidR="004117A4">
        <w:t>from</w:t>
      </w:r>
      <w:r w:rsidR="000E2B5E">
        <w:t xml:space="preserve"> February 26</w:t>
      </w:r>
      <w:r w:rsidR="00DC2F04">
        <w:t>, 2018</w:t>
      </w:r>
      <w:r w:rsidR="000E2B5E">
        <w:t xml:space="preserve"> </w:t>
      </w:r>
      <w:r w:rsidR="004117A4">
        <w:t>to</w:t>
      </w:r>
      <w:r w:rsidR="000E2B5E">
        <w:t xml:space="preserve"> March 18</w:t>
      </w:r>
      <w:r w:rsidR="00DC2F04">
        <w:t>, 2018</w:t>
      </w:r>
      <w:r w:rsidR="00324840">
        <w:t>.</w:t>
      </w:r>
      <w:r w:rsidR="009469F2">
        <w:t xml:space="preserve"> </w:t>
      </w:r>
      <w:r w:rsidR="00DB570A">
        <w:t xml:space="preserve"> </w:t>
      </w:r>
      <w:r w:rsidR="001046C2">
        <w:t>On March 23</w:t>
      </w:r>
      <w:r w:rsidR="00DC2F04">
        <w:t>, 2018</w:t>
      </w:r>
      <w:r w:rsidR="001046C2">
        <w:t xml:space="preserve"> </w:t>
      </w:r>
      <w:r>
        <w:t xml:space="preserve">Jackson </w:t>
      </w:r>
      <w:r w:rsidR="00F67ADD">
        <w:t>submitted</w:t>
      </w:r>
      <w:r w:rsidR="00192E62">
        <w:t xml:space="preserve"> </w:t>
      </w:r>
      <w:r>
        <w:t xml:space="preserve">a request </w:t>
      </w:r>
      <w:r w:rsidR="0099706E">
        <w:t>under the Family and Medical Leave Act of 199</w:t>
      </w:r>
      <w:r w:rsidR="007337E1">
        <w:t>3</w:t>
      </w:r>
      <w:r w:rsidR="00DA779F">
        <w:t xml:space="preserve"> (FMLA)</w:t>
      </w:r>
      <w:r w:rsidR="0099706E">
        <w:t xml:space="preserve"> </w:t>
      </w:r>
      <w:r>
        <w:t xml:space="preserve">for </w:t>
      </w:r>
      <w:r w:rsidR="00874BBC">
        <w:t xml:space="preserve">intermittent </w:t>
      </w:r>
      <w:r>
        <w:t>medical leav</w:t>
      </w:r>
      <w:r w:rsidR="009B1738">
        <w:t>e</w:t>
      </w:r>
      <w:r w:rsidR="00B730E1">
        <w:t>,</w:t>
      </w:r>
      <w:r w:rsidR="0099706E">
        <w:t xml:space="preserve"> </w:t>
      </w:r>
      <w:r w:rsidR="002557D7">
        <w:t>backdat</w:t>
      </w:r>
      <w:r w:rsidR="00A51FAC">
        <w:t xml:space="preserve">ing </w:t>
      </w:r>
      <w:r w:rsidR="0099706E">
        <w:t xml:space="preserve">the request </w:t>
      </w:r>
      <w:r w:rsidR="00DC2F04">
        <w:t>to</w:t>
      </w:r>
      <w:r w:rsidR="002557D7">
        <w:t xml:space="preserve"> January 25</w:t>
      </w:r>
      <w:r w:rsidR="00DC2F04">
        <w:t>, 2018</w:t>
      </w:r>
      <w:r w:rsidR="00607A65">
        <w:t xml:space="preserve">, </w:t>
      </w:r>
      <w:r w:rsidR="00941F48">
        <w:t xml:space="preserve">and </w:t>
      </w:r>
      <w:r w:rsidR="00DC2F04">
        <w:t>seeking approv</w:t>
      </w:r>
      <w:r w:rsidR="00480B39">
        <w:t>al</w:t>
      </w:r>
      <w:r w:rsidR="00DC2F04">
        <w:t xml:space="preserve"> for leave </w:t>
      </w:r>
      <w:r w:rsidR="002557D7">
        <w:t>until July 24</w:t>
      </w:r>
      <w:r w:rsidR="00DC2F04">
        <w:t>, 2018</w:t>
      </w:r>
      <w:r w:rsidR="0099706E">
        <w:t>.</w:t>
      </w:r>
      <w:r w:rsidR="00A51FAC">
        <w:t xml:space="preserve"> </w:t>
      </w:r>
      <w:r w:rsidR="009F5B8D">
        <w:t xml:space="preserve"> </w:t>
      </w:r>
      <w:r w:rsidR="00533576">
        <w:t>The</w:t>
      </w:r>
      <w:r w:rsidR="009B1738">
        <w:t xml:space="preserve"> </w:t>
      </w:r>
      <w:r w:rsidR="00BC7C0F">
        <w:t>City</w:t>
      </w:r>
      <w:r w:rsidR="009B1738">
        <w:t xml:space="preserve"> </w:t>
      </w:r>
      <w:r w:rsidR="00834CCA">
        <w:t xml:space="preserve">approved </w:t>
      </w:r>
      <w:r w:rsidR="00A25A1F">
        <w:t>the request</w:t>
      </w:r>
      <w:r w:rsidR="00834CCA">
        <w:t>.</w:t>
      </w:r>
      <w:r w:rsidR="001569AA">
        <w:t xml:space="preserve"> </w:t>
      </w:r>
    </w:p>
    <w:p w:rsidR="00DB570A" w:rsidP="00BC6348" w14:paraId="7523F67C" w14:textId="77777777">
      <w:pPr>
        <w:ind w:firstLine="720"/>
      </w:pPr>
    </w:p>
    <w:p w:rsidR="00E55E39" w:rsidP="00EF1F72" w14:paraId="1462CB3D" w14:textId="7148F4F6">
      <w:pPr>
        <w:keepNext/>
        <w:keepLines/>
        <w:ind w:left="1440" w:hanging="720"/>
        <w:rPr>
          <w:i/>
          <w:iCs/>
        </w:rPr>
      </w:pPr>
      <w:r>
        <w:t>B</w:t>
      </w:r>
      <w:r w:rsidR="00276AAC">
        <w:t>.</w:t>
      </w:r>
      <w:r w:rsidR="00276AAC">
        <w:tab/>
      </w:r>
      <w:r w:rsidR="009B2711">
        <w:rPr>
          <w:i/>
          <w:iCs/>
        </w:rPr>
        <w:t xml:space="preserve">The </w:t>
      </w:r>
      <w:r w:rsidR="00BC7C0F">
        <w:rPr>
          <w:i/>
          <w:iCs/>
        </w:rPr>
        <w:t>City</w:t>
      </w:r>
      <w:r w:rsidR="00D7332E">
        <w:rPr>
          <w:i/>
          <w:iCs/>
        </w:rPr>
        <w:t xml:space="preserve"> Suspends Jackson for 10 days</w:t>
      </w:r>
    </w:p>
    <w:p w:rsidR="009A4708" w:rsidP="00E05A3A" w14:paraId="3600BF47" w14:textId="4965958F">
      <w:pPr>
        <w:ind w:firstLine="720"/>
      </w:pPr>
      <w:r>
        <w:t xml:space="preserve">In February 2019 the </w:t>
      </w:r>
      <w:r w:rsidR="00D8691A">
        <w:t xml:space="preserve">City </w:t>
      </w:r>
      <w:r>
        <w:t xml:space="preserve">served Jackson with </w:t>
      </w:r>
      <w:r w:rsidR="00677D77">
        <w:t xml:space="preserve">notice of a proposed </w:t>
      </w:r>
      <w:r w:rsidR="00510C52">
        <w:t xml:space="preserve">10-day </w:t>
      </w:r>
      <w:r w:rsidR="00677D77">
        <w:t>suspension</w:t>
      </w:r>
      <w:r w:rsidR="007F5A6F">
        <w:t xml:space="preserve"> </w:t>
      </w:r>
      <w:r w:rsidR="008C5C79">
        <w:t xml:space="preserve">and supporting investigative materials pursuant to </w:t>
      </w:r>
      <w:r w:rsidR="008C5C79">
        <w:rPr>
          <w:i/>
          <w:iCs/>
        </w:rPr>
        <w:t>Skelly</w:t>
      </w:r>
      <w:r w:rsidR="00C72641">
        <w:t xml:space="preserve"> </w:t>
      </w:r>
      <w:r w:rsidR="00C72641">
        <w:rPr>
          <w:i/>
          <w:iCs/>
        </w:rPr>
        <w:t xml:space="preserve">v. State Personnel Bd. </w:t>
      </w:r>
      <w:r w:rsidR="00C72641">
        <w:t>(1975)</w:t>
      </w:r>
      <w:r w:rsidR="008C5C79">
        <w:t xml:space="preserve"> 15 Cal.3d 194</w:t>
      </w:r>
      <w:r w:rsidR="00D15360">
        <w:t xml:space="preserve"> (</w:t>
      </w:r>
      <w:r w:rsidR="00D15360">
        <w:rPr>
          <w:i/>
          <w:iCs/>
        </w:rPr>
        <w:t>Skelly</w:t>
      </w:r>
      <w:r w:rsidR="00D15360">
        <w:t>)</w:t>
      </w:r>
      <w:r>
        <w:t>.</w:t>
      </w:r>
      <w:r>
        <w:rPr>
          <w:rStyle w:val="FootnoteReference"/>
        </w:rPr>
        <w:footnoteReference w:id="5"/>
      </w:r>
      <w:r w:rsidR="007B344E">
        <w:t xml:space="preserve"> </w:t>
      </w:r>
      <w:r w:rsidR="00DB570A">
        <w:t xml:space="preserve"> </w:t>
      </w:r>
      <w:r w:rsidR="000D1738">
        <w:t xml:space="preserve">The </w:t>
      </w:r>
      <w:r w:rsidR="00542658">
        <w:t>notice included</w:t>
      </w:r>
      <w:r w:rsidR="000D1738">
        <w:t xml:space="preserve"> four counts against Jackson</w:t>
      </w:r>
      <w:r w:rsidR="009C4BDF">
        <w:t>, all arising from the March 18</w:t>
      </w:r>
      <w:r w:rsidR="00DC2F04">
        <w:t>, 2018</w:t>
      </w:r>
      <w:r w:rsidR="009C4BDF">
        <w:t xml:space="preserve"> incident</w:t>
      </w:r>
      <w:r w:rsidR="000D1738">
        <w:t xml:space="preserve">: reporting late </w:t>
      </w:r>
      <w:r w:rsidR="00DE14A0">
        <w:t xml:space="preserve">for </w:t>
      </w:r>
      <w:r w:rsidR="0062029C">
        <w:t>duty</w:t>
      </w:r>
      <w:r w:rsidR="00DE14A0">
        <w:t xml:space="preserve"> (</w:t>
      </w:r>
      <w:r w:rsidR="00264BBB">
        <w:t>c</w:t>
      </w:r>
      <w:r w:rsidR="00DE14A0">
        <w:t>ount 1)</w:t>
      </w:r>
      <w:r w:rsidR="00264BBB">
        <w:t xml:space="preserve">; </w:t>
      </w:r>
      <w:r w:rsidR="00DE14A0">
        <w:t xml:space="preserve">reporting “unfit for </w:t>
      </w:r>
      <w:r w:rsidR="00264BBB">
        <w:t>duty” (count</w:t>
      </w:r>
      <w:r w:rsidR="00DC2F04">
        <w:t> </w:t>
      </w:r>
      <w:r w:rsidR="00264BBB">
        <w:t xml:space="preserve">2); leaving his post “without authorization” (count </w:t>
      </w:r>
      <w:r w:rsidR="00BF1136">
        <w:t>3</w:t>
      </w:r>
      <w:r w:rsidR="00264BBB">
        <w:t xml:space="preserve">); </w:t>
      </w:r>
      <w:r w:rsidR="0062029C">
        <w:t xml:space="preserve">and </w:t>
      </w:r>
      <w:r w:rsidR="00BF1136">
        <w:t>“refusing to provide a doctor’s note as directed”</w:t>
      </w:r>
      <w:r w:rsidR="0062029C">
        <w:t xml:space="preserve"> (count 4)</w:t>
      </w:r>
      <w:r w:rsidR="00BF1136">
        <w:t>.</w:t>
      </w:r>
      <w:r w:rsidR="000D52A5">
        <w:t xml:space="preserve"> </w:t>
      </w:r>
      <w:r>
        <w:t xml:space="preserve"> An</w:t>
      </w:r>
      <w:r w:rsidR="00484EB6">
        <w:t xml:space="preserve"> adjudication </w:t>
      </w:r>
      <w:r w:rsidR="00C95B81">
        <w:t>report</w:t>
      </w:r>
      <w:r w:rsidR="00484EB6">
        <w:t xml:space="preserve"> accomp</w:t>
      </w:r>
      <w:r w:rsidR="00F75798">
        <w:t xml:space="preserve">anying the notice </w:t>
      </w:r>
      <w:r w:rsidR="000B277C">
        <w:t>stated</w:t>
      </w:r>
      <w:r w:rsidR="00DC2F04">
        <w:t xml:space="preserve">: </w:t>
      </w:r>
      <w:r w:rsidR="00622838">
        <w:t xml:space="preserve"> “Jackson reported to work late, out of uniform, and displaying the objective symptoms of being under the influence.” </w:t>
      </w:r>
    </w:p>
    <w:p w:rsidR="009A2353" w:rsidP="00A06AC9" w14:paraId="010C071E" w14:textId="3A64EF26">
      <w:pPr>
        <w:ind w:firstLine="720"/>
      </w:pPr>
      <w:r>
        <w:t>In support of the proposed</w:t>
      </w:r>
      <w:r w:rsidR="00B44682">
        <w:t xml:space="preserve"> suspension</w:t>
      </w:r>
      <w:r>
        <w:t xml:space="preserve">, the </w:t>
      </w:r>
      <w:r w:rsidR="00477429">
        <w:t xml:space="preserve">adjudication </w:t>
      </w:r>
      <w:r w:rsidR="00520A96">
        <w:t xml:space="preserve">report </w:t>
      </w:r>
      <w:r w:rsidR="00EF5D25">
        <w:t>included</w:t>
      </w:r>
      <w:r w:rsidR="0035362E">
        <w:t xml:space="preserve"> </w:t>
      </w:r>
      <w:r w:rsidR="0030161C">
        <w:t xml:space="preserve">recommended </w:t>
      </w:r>
      <w:r w:rsidR="000128E2">
        <w:t>penalty ranges</w:t>
      </w:r>
      <w:r w:rsidR="004827AF">
        <w:t xml:space="preserve"> for </w:t>
      </w:r>
      <w:r w:rsidR="00DC2F04">
        <w:t xml:space="preserve">the </w:t>
      </w:r>
      <w:r w:rsidR="004827AF">
        <w:t xml:space="preserve">conduct alleged in the notice.  </w:t>
      </w:r>
      <w:r w:rsidR="007D2553">
        <w:t>I</w:t>
      </w:r>
      <w:r w:rsidR="00891F7B">
        <w:t>n</w:t>
      </w:r>
      <w:r w:rsidR="00D52C45">
        <w:t xml:space="preserve"> </w:t>
      </w:r>
      <w:r w:rsidR="007D2553">
        <w:t xml:space="preserve">particular, the </w:t>
      </w:r>
      <w:r w:rsidR="00C3225A">
        <w:t>recommended minimum penalty</w:t>
      </w:r>
      <w:r w:rsidR="00633F87">
        <w:t xml:space="preserve"> </w:t>
      </w:r>
      <w:r w:rsidR="00891F7B">
        <w:t xml:space="preserve">for a </w:t>
      </w:r>
      <w:r w:rsidR="00DA62C7">
        <w:t xml:space="preserve">first offense </w:t>
      </w:r>
      <w:r w:rsidR="00C525E9">
        <w:t xml:space="preserve">for </w:t>
      </w:r>
      <w:r w:rsidR="0035362E">
        <w:t>“[r]</w:t>
      </w:r>
      <w:r w:rsidRPr="007E4FA7" w:rsidR="007E4FA7">
        <w:t xml:space="preserve">eporting for duty under the </w:t>
      </w:r>
      <w:r w:rsidRPr="007E4FA7" w:rsidR="00DA62C7">
        <w:t>influence</w:t>
      </w:r>
      <w:r w:rsidRPr="007E4FA7" w:rsidR="007E4FA7">
        <w:t xml:space="preserve"> of drugs or alcohol which results in unfitness to work</w:t>
      </w:r>
      <w:r w:rsidR="009B4610">
        <w:t>”</w:t>
      </w:r>
      <w:r w:rsidR="00B35BC9">
        <w:t xml:space="preserve"> (i.e., count 2)</w:t>
      </w:r>
      <w:r w:rsidR="00633F87">
        <w:t xml:space="preserve"> </w:t>
      </w:r>
      <w:r w:rsidR="00B35BC9">
        <w:t>was</w:t>
      </w:r>
      <w:r w:rsidR="00AF19B9">
        <w:t xml:space="preserve"> </w:t>
      </w:r>
      <w:r w:rsidR="00DF2B77">
        <w:t xml:space="preserve">a </w:t>
      </w:r>
      <w:r w:rsidR="005F6CE4">
        <w:t>10</w:t>
      </w:r>
      <w:r w:rsidR="009B4610">
        <w:t>-</w:t>
      </w:r>
      <w:r w:rsidR="005F6CE4">
        <w:t>day suspension.</w:t>
      </w:r>
      <w:r w:rsidR="004E3798">
        <w:t xml:space="preserve"> </w:t>
      </w:r>
      <w:r w:rsidR="00906A6D">
        <w:t xml:space="preserve"> </w:t>
      </w:r>
      <w:r w:rsidR="00956D79">
        <w:t>The</w:t>
      </w:r>
      <w:r w:rsidR="00E45430">
        <w:t xml:space="preserve"> </w:t>
      </w:r>
      <w:r w:rsidR="00C3225A">
        <w:t>recommended minimum penalty</w:t>
      </w:r>
      <w:r w:rsidR="009B4610">
        <w:t xml:space="preserve"> </w:t>
      </w:r>
      <w:r w:rsidR="00956D79">
        <w:t xml:space="preserve">for </w:t>
      </w:r>
      <w:r w:rsidR="00676213">
        <w:t>the</w:t>
      </w:r>
      <w:r w:rsidR="00B66345">
        <w:t xml:space="preserve"> conduct supporting the</w:t>
      </w:r>
      <w:r w:rsidR="00676213">
        <w:t xml:space="preserve"> remaining counts </w:t>
      </w:r>
      <w:r w:rsidR="007B006B">
        <w:t>was less severe</w:t>
      </w:r>
      <w:r w:rsidR="00E62400">
        <w:t>, ranging from</w:t>
      </w:r>
      <w:r w:rsidR="001F020F">
        <w:t xml:space="preserve"> </w:t>
      </w:r>
      <w:r w:rsidR="00B66345">
        <w:t xml:space="preserve">written notice </w:t>
      </w:r>
      <w:r w:rsidR="00E62400">
        <w:t xml:space="preserve">to </w:t>
      </w:r>
      <w:r w:rsidR="007B006B">
        <w:t xml:space="preserve">a </w:t>
      </w:r>
      <w:r w:rsidR="00DC2F04">
        <w:t>six</w:t>
      </w:r>
      <w:r w:rsidR="004C1827">
        <w:t>-day suspension</w:t>
      </w:r>
      <w:r w:rsidR="00E51ECC">
        <w:t>.</w:t>
      </w:r>
      <w:r>
        <w:rPr>
          <w:rStyle w:val="FootnoteReference"/>
        </w:rPr>
        <w:footnoteReference w:id="6"/>
      </w:r>
      <w:r w:rsidR="00A06AC9">
        <w:t xml:space="preserve"> </w:t>
      </w:r>
    </w:p>
    <w:p w:rsidR="00A06AC9" w:rsidP="00A05CDE" w14:paraId="6CC5DA74" w14:textId="7C7E2F4D">
      <w:pPr>
        <w:ind w:firstLine="720"/>
      </w:pPr>
      <w:r>
        <w:t xml:space="preserve">The notice </w:t>
      </w:r>
      <w:r w:rsidR="00531437">
        <w:t xml:space="preserve">informed </w:t>
      </w:r>
      <w:r>
        <w:t xml:space="preserve">Jackson </w:t>
      </w:r>
      <w:r w:rsidR="00B22D38">
        <w:t xml:space="preserve">that </w:t>
      </w:r>
      <w:r w:rsidR="00531437">
        <w:t xml:space="preserve">he </w:t>
      </w:r>
      <w:r>
        <w:t>had until March 20, 2019 to respond</w:t>
      </w:r>
      <w:r w:rsidR="008A1BA9">
        <w:t xml:space="preserve"> to the charges</w:t>
      </w:r>
      <w:r>
        <w:t xml:space="preserve">. </w:t>
      </w:r>
      <w:r w:rsidR="00DB570A">
        <w:t xml:space="preserve"> </w:t>
      </w:r>
      <w:r w:rsidR="00450F91">
        <w:t>Jackson</w:t>
      </w:r>
      <w:r w:rsidR="00531437">
        <w:t xml:space="preserve"> did not.  </w:t>
      </w:r>
      <w:r w:rsidR="008D3E2D">
        <w:t xml:space="preserve">On </w:t>
      </w:r>
      <w:r w:rsidR="00472AEB">
        <w:t>May</w:t>
      </w:r>
      <w:r w:rsidR="00DC2F04">
        <w:t> </w:t>
      </w:r>
      <w:r w:rsidR="00472AEB">
        <w:t xml:space="preserve">6, 2019 </w:t>
      </w:r>
      <w:r w:rsidR="005F3499">
        <w:t xml:space="preserve">the </w:t>
      </w:r>
      <w:r w:rsidR="00843267">
        <w:t xml:space="preserve">City </w:t>
      </w:r>
      <w:r w:rsidR="005F3499">
        <w:t xml:space="preserve">served </w:t>
      </w:r>
      <w:r w:rsidR="00AC6214">
        <w:t xml:space="preserve">Jackson with </w:t>
      </w:r>
      <w:r w:rsidR="00A161F9">
        <w:t>its</w:t>
      </w:r>
      <w:r w:rsidR="0046721E">
        <w:t xml:space="preserve"> </w:t>
      </w:r>
      <w:r w:rsidR="00394C1C">
        <w:t xml:space="preserve">final </w:t>
      </w:r>
      <w:r w:rsidR="00843267">
        <w:t>n</w:t>
      </w:r>
      <w:r w:rsidR="00AC6214">
        <w:t xml:space="preserve">otice of </w:t>
      </w:r>
      <w:r w:rsidR="00A161F9">
        <w:t>the</w:t>
      </w:r>
      <w:r w:rsidR="00B6183B">
        <w:t xml:space="preserve"> 10-day suspension.</w:t>
      </w:r>
      <w:r w:rsidR="006F18F6">
        <w:t xml:space="preserve">  </w:t>
      </w:r>
      <w:r w:rsidR="00F670BA">
        <w:t>The allegations in c</w:t>
      </w:r>
      <w:r w:rsidR="006F18F6">
        <w:t>ounts 1, 3</w:t>
      </w:r>
      <w:r w:rsidR="00625A00">
        <w:t>,</w:t>
      </w:r>
      <w:r w:rsidR="006F18F6">
        <w:t xml:space="preserve"> and 4 </w:t>
      </w:r>
      <w:r w:rsidR="00F670BA">
        <w:t xml:space="preserve">of the </w:t>
      </w:r>
      <w:r w:rsidR="00394C1C">
        <w:t xml:space="preserve">final notice </w:t>
      </w:r>
      <w:r w:rsidR="006F18F6">
        <w:t xml:space="preserve">were </w:t>
      </w:r>
      <w:r w:rsidR="00450F91">
        <w:t>essentially the same as those</w:t>
      </w:r>
      <w:r w:rsidR="00F670BA">
        <w:t xml:space="preserve"> in </w:t>
      </w:r>
      <w:r w:rsidR="00FC411F">
        <w:t xml:space="preserve">the </w:t>
      </w:r>
      <w:r w:rsidR="00E143A7">
        <w:t>earlier n</w:t>
      </w:r>
      <w:r w:rsidR="00FC411F">
        <w:t xml:space="preserve">otice.  </w:t>
      </w:r>
      <w:r w:rsidR="001B11EF">
        <w:t xml:space="preserve">In count 2, however, the </w:t>
      </w:r>
      <w:r w:rsidR="00E5362A">
        <w:t>City</w:t>
      </w:r>
      <w:r w:rsidR="00402EC7">
        <w:t xml:space="preserve"> </w:t>
      </w:r>
      <w:r w:rsidR="001B11EF">
        <w:t xml:space="preserve">alleged </w:t>
      </w:r>
      <w:r w:rsidR="00B22D38">
        <w:t xml:space="preserve">that </w:t>
      </w:r>
      <w:r w:rsidR="007E3B5E">
        <w:t>Jackson had “failed to wear [his] official Department approved uniform</w:t>
      </w:r>
      <w:r w:rsidR="00DC2F04">
        <w:t>,</w:t>
      </w:r>
      <w:r w:rsidR="007E3B5E">
        <w:t>”</w:t>
      </w:r>
      <w:r w:rsidR="00DC2F04">
        <w:t xml:space="preserve"> </w:t>
      </w:r>
      <w:r w:rsidR="00450F91">
        <w:t>not that</w:t>
      </w:r>
      <w:r w:rsidR="00144F4B">
        <w:t xml:space="preserve"> </w:t>
      </w:r>
      <w:r w:rsidR="007E3B5E">
        <w:t>he reported unfit for duty</w:t>
      </w:r>
      <w:r w:rsidR="00126D77">
        <w:t xml:space="preserve"> or under the influence</w:t>
      </w:r>
      <w:r w:rsidR="007E3B5E">
        <w:t>.</w:t>
      </w:r>
      <w:r w:rsidR="00AC2235">
        <w:t xml:space="preserve"> </w:t>
      </w:r>
    </w:p>
    <w:p w:rsidR="006965FF" w:rsidRPr="006965FF" w:rsidP="000E0546" w14:paraId="43CA16C5" w14:textId="36DB1CC7">
      <w:pPr>
        <w:ind w:left="1440" w:hanging="720"/>
        <w:rPr>
          <w:i/>
          <w:iCs/>
        </w:rPr>
      </w:pPr>
      <w:r>
        <w:t>C.</w:t>
      </w:r>
      <w:r>
        <w:tab/>
      </w:r>
      <w:r w:rsidR="00D7332E">
        <w:rPr>
          <w:i/>
          <w:iCs/>
        </w:rPr>
        <w:t xml:space="preserve">Jackson </w:t>
      </w:r>
      <w:r w:rsidR="00EB5DB8">
        <w:rPr>
          <w:i/>
          <w:iCs/>
        </w:rPr>
        <w:t>Files an Unsuccessful Administrative Appeal</w:t>
      </w:r>
      <w:r w:rsidR="000E0546">
        <w:rPr>
          <w:i/>
          <w:iCs/>
        </w:rPr>
        <w:t xml:space="preserve"> </w:t>
      </w:r>
    </w:p>
    <w:p w:rsidR="00303A3F" w:rsidP="00D4128F" w14:paraId="39CBF113" w14:textId="2727F943">
      <w:r>
        <w:tab/>
        <w:t xml:space="preserve">Jackson </w:t>
      </w:r>
      <w:r w:rsidR="00773975">
        <w:t>appeal</w:t>
      </w:r>
      <w:r w:rsidR="00DC2F04">
        <w:t>ed</w:t>
      </w:r>
      <w:r w:rsidR="00773975">
        <w:t xml:space="preserve"> </w:t>
      </w:r>
      <w:r w:rsidR="00BF6CD8">
        <w:t>his</w:t>
      </w:r>
      <w:r w:rsidR="00773975">
        <w:t xml:space="preserve"> suspension </w:t>
      </w:r>
      <w:r w:rsidR="00DC2F04">
        <w:t>to</w:t>
      </w:r>
      <w:r w:rsidR="00773975">
        <w:t xml:space="preserve"> the Board. </w:t>
      </w:r>
      <w:r w:rsidR="00DB570A">
        <w:t xml:space="preserve"> </w:t>
      </w:r>
      <w:r w:rsidR="00DA15BE">
        <w:t xml:space="preserve">Jackson </w:t>
      </w:r>
      <w:r w:rsidR="002F1AFA">
        <w:t xml:space="preserve">contended the </w:t>
      </w:r>
      <w:r w:rsidR="00E27418">
        <w:t>Ci</w:t>
      </w:r>
      <w:r w:rsidR="002F1AFA">
        <w:t>t</w:t>
      </w:r>
      <w:r w:rsidR="00E27418">
        <w:t>y</w:t>
      </w:r>
      <w:r w:rsidR="002F1AFA">
        <w:t xml:space="preserve"> </w:t>
      </w:r>
      <w:r w:rsidR="00396DF0">
        <w:t xml:space="preserve">violated </w:t>
      </w:r>
      <w:r w:rsidR="00396DF0">
        <w:rPr>
          <w:i/>
          <w:iCs/>
        </w:rPr>
        <w:t>Skelly</w:t>
      </w:r>
      <w:r w:rsidR="00396DF0">
        <w:t xml:space="preserve">, </w:t>
      </w:r>
      <w:r w:rsidR="00396DF0">
        <w:rPr>
          <w:i/>
          <w:iCs/>
        </w:rPr>
        <w:t>supra</w:t>
      </w:r>
      <w:r w:rsidR="00396DF0">
        <w:t xml:space="preserve">, 15 Cal.3d 194 </w:t>
      </w:r>
      <w:r w:rsidR="000668E7">
        <w:t>by amending the allegations in the final notice of discipline</w:t>
      </w:r>
      <w:r w:rsidR="00103F24">
        <w:t xml:space="preserve">. </w:t>
      </w:r>
      <w:r w:rsidR="001706C9">
        <w:t xml:space="preserve"> </w:t>
      </w:r>
      <w:r w:rsidR="0025324F">
        <w:t>He</w:t>
      </w:r>
      <w:r w:rsidR="00D97E85">
        <w:t xml:space="preserve"> </w:t>
      </w:r>
      <w:r w:rsidR="00103F24">
        <w:t>al</w:t>
      </w:r>
      <w:r w:rsidR="00843528">
        <w:t>s</w:t>
      </w:r>
      <w:r w:rsidR="00103F24">
        <w:t>o contended</w:t>
      </w:r>
      <w:r w:rsidR="00DE2A5C">
        <w:t xml:space="preserve"> the </w:t>
      </w:r>
      <w:r w:rsidR="005F20BD">
        <w:t xml:space="preserve">evidence did not support the </w:t>
      </w:r>
      <w:r w:rsidR="00DE2A5C">
        <w:t xml:space="preserve">allegations </w:t>
      </w:r>
      <w:r w:rsidR="00B22D38">
        <w:t xml:space="preserve">in the notice </w:t>
      </w:r>
      <w:r w:rsidR="00DE2A5C">
        <w:t xml:space="preserve">because </w:t>
      </w:r>
      <w:r w:rsidR="00103F24">
        <w:t xml:space="preserve">the </w:t>
      </w:r>
      <w:r w:rsidR="00E27418">
        <w:t xml:space="preserve">City </w:t>
      </w:r>
      <w:r w:rsidR="00843528">
        <w:t xml:space="preserve">had </w:t>
      </w:r>
      <w:r w:rsidR="00103F24">
        <w:t>retroactively</w:t>
      </w:r>
      <w:r w:rsidR="00187B2F">
        <w:t xml:space="preserve"> </w:t>
      </w:r>
      <w:r w:rsidR="005F20BD">
        <w:t>granted</w:t>
      </w:r>
      <w:r w:rsidR="00CA2079">
        <w:t xml:space="preserve"> him</w:t>
      </w:r>
      <w:r w:rsidR="00AA6A27">
        <w:t xml:space="preserve"> </w:t>
      </w:r>
      <w:r w:rsidR="00DA779F">
        <w:t xml:space="preserve">FMLA </w:t>
      </w:r>
      <w:r w:rsidR="00436E7D">
        <w:t xml:space="preserve">sick leave </w:t>
      </w:r>
      <w:r w:rsidR="00CA2079">
        <w:t>for</w:t>
      </w:r>
      <w:r w:rsidR="00931BD6">
        <w:t xml:space="preserve"> </w:t>
      </w:r>
      <w:r w:rsidR="005F20BD">
        <w:t>a</w:t>
      </w:r>
      <w:r w:rsidR="00144F4B">
        <w:t xml:space="preserve"> </w:t>
      </w:r>
      <w:r w:rsidR="004B2AA5">
        <w:t xml:space="preserve">period </w:t>
      </w:r>
      <w:r w:rsidR="005F20BD">
        <w:t>that covered</w:t>
      </w:r>
      <w:r w:rsidR="004B2AA5">
        <w:t xml:space="preserve"> the incident</w:t>
      </w:r>
      <w:r w:rsidR="005F20BD">
        <w:t>, h</w:t>
      </w:r>
      <w:r w:rsidR="00DE2A5C">
        <w:t>e was n</w:t>
      </w:r>
      <w:r w:rsidR="00660513">
        <w:t xml:space="preserve">ot </w:t>
      </w:r>
      <w:r w:rsidR="001706C9">
        <w:t xml:space="preserve">on </w:t>
      </w:r>
      <w:r w:rsidR="00931BD6">
        <w:t xml:space="preserve">duty </w:t>
      </w:r>
      <w:r w:rsidR="00843528">
        <w:t>that day</w:t>
      </w:r>
      <w:r w:rsidR="005F20BD">
        <w:t xml:space="preserve">, </w:t>
      </w:r>
      <w:r w:rsidR="00B22D38">
        <w:t xml:space="preserve">and </w:t>
      </w:r>
      <w:r w:rsidR="00FC5830">
        <w:t xml:space="preserve">he eventually submitted </w:t>
      </w:r>
      <w:r w:rsidR="00126241">
        <w:t>the requested</w:t>
      </w:r>
      <w:r w:rsidR="00FC5830">
        <w:t xml:space="preserve"> doctor’s note</w:t>
      </w:r>
      <w:r w:rsidR="001706C9">
        <w:t>.</w:t>
      </w:r>
      <w:r w:rsidR="008967AF">
        <w:t xml:space="preserve"> </w:t>
      </w:r>
    </w:p>
    <w:p w:rsidR="00211727" w:rsidP="00D4128F" w14:paraId="6BCB50BF" w14:textId="24BE5599">
      <w:r>
        <w:tab/>
      </w:r>
      <w:r w:rsidR="00EE27D6">
        <w:t xml:space="preserve">The hearing on </w:t>
      </w:r>
      <w:r w:rsidR="005F20BD">
        <w:t>Jackson’s</w:t>
      </w:r>
      <w:r w:rsidR="00EE27D6">
        <w:t xml:space="preserve"> </w:t>
      </w:r>
      <w:r w:rsidR="004B2AA5">
        <w:t xml:space="preserve">administrative </w:t>
      </w:r>
      <w:r w:rsidR="00EE27D6">
        <w:t xml:space="preserve">appeal took place </w:t>
      </w:r>
      <w:r w:rsidR="00F2337C">
        <w:t>over three days</w:t>
      </w:r>
      <w:r w:rsidR="00EE27D6">
        <w:t xml:space="preserve">. </w:t>
      </w:r>
      <w:r w:rsidR="00856B08">
        <w:t xml:space="preserve"> </w:t>
      </w:r>
      <w:r w:rsidR="00B164C7">
        <w:t>Following the hearing, t</w:t>
      </w:r>
      <w:r>
        <w:t xml:space="preserve">he </w:t>
      </w:r>
      <w:r w:rsidR="0052597D">
        <w:t xml:space="preserve">hearing </w:t>
      </w:r>
      <w:r w:rsidR="00EE27D6">
        <w:t>examiner</w:t>
      </w:r>
      <w:r>
        <w:rPr>
          <w:rStyle w:val="FootnoteReference"/>
        </w:rPr>
        <w:footnoteReference w:id="7"/>
      </w:r>
      <w:r w:rsidR="00EE27D6">
        <w:t xml:space="preserve"> </w:t>
      </w:r>
      <w:r w:rsidR="00DA6B04">
        <w:t xml:space="preserve">issued a report </w:t>
      </w:r>
      <w:r w:rsidR="00B164C7">
        <w:t>to the B</w:t>
      </w:r>
      <w:r w:rsidR="00F83E99">
        <w:t>o</w:t>
      </w:r>
      <w:r w:rsidR="00B164C7">
        <w:t xml:space="preserve">ard </w:t>
      </w:r>
      <w:r w:rsidR="00522AA5">
        <w:t xml:space="preserve">finding </w:t>
      </w:r>
      <w:r w:rsidR="00713B3A">
        <w:t xml:space="preserve">(without explanation) </w:t>
      </w:r>
      <w:r w:rsidR="00522AA5">
        <w:t xml:space="preserve">that </w:t>
      </w:r>
      <w:r w:rsidRPr="00AF44E9" w:rsidR="00865FC0">
        <w:t xml:space="preserve">the </w:t>
      </w:r>
      <w:r w:rsidRPr="00AF44E9" w:rsidR="005F59B8">
        <w:t>City</w:t>
      </w:r>
      <w:r w:rsidRPr="00AF44E9" w:rsidR="00865FC0">
        <w:t xml:space="preserve"> had fully complied with the requirements of </w:t>
      </w:r>
      <w:r w:rsidRPr="00AF44E9" w:rsidR="00865FC0">
        <w:rPr>
          <w:i/>
          <w:iCs/>
        </w:rPr>
        <w:t>Skelly</w:t>
      </w:r>
      <w:r w:rsidR="00865FC0">
        <w:rPr>
          <w:i/>
          <w:iCs/>
        </w:rPr>
        <w:t xml:space="preserve"> </w:t>
      </w:r>
      <w:r w:rsidR="00D0208D">
        <w:t>and</w:t>
      </w:r>
      <w:r w:rsidR="00154975">
        <w:t xml:space="preserve"> the</w:t>
      </w:r>
      <w:r w:rsidR="00D0208D">
        <w:t xml:space="preserve"> procedures </w:t>
      </w:r>
      <w:r w:rsidR="004F5163">
        <w:t xml:space="preserve">prescribed by </w:t>
      </w:r>
      <w:r w:rsidR="00D0208D">
        <w:t xml:space="preserve">the </w:t>
      </w:r>
      <w:r w:rsidR="00154975">
        <w:t>City’s personnel manuals</w:t>
      </w:r>
      <w:r w:rsidR="004F5163">
        <w:t>,</w:t>
      </w:r>
      <w:r w:rsidR="00154975">
        <w:t xml:space="preserve"> that </w:t>
      </w:r>
      <w:r w:rsidR="00522AA5">
        <w:t xml:space="preserve">the evidence </w:t>
      </w:r>
      <w:r w:rsidR="00865FC0">
        <w:t xml:space="preserve">substantiated </w:t>
      </w:r>
      <w:r w:rsidR="00BC59DA">
        <w:t>each of the counts</w:t>
      </w:r>
      <w:r w:rsidR="004F5163">
        <w:t>,</w:t>
      </w:r>
      <w:r w:rsidR="00942966">
        <w:t xml:space="preserve"> and that </w:t>
      </w:r>
      <w:r w:rsidR="00E2147A">
        <w:t>the 10</w:t>
      </w:r>
      <w:r w:rsidR="00AD5C5D">
        <w:noBreakHyphen/>
      </w:r>
      <w:r w:rsidR="00E2147A">
        <w:t>day suspension was appropriate</w:t>
      </w:r>
      <w:r w:rsidR="00227FB7">
        <w:t xml:space="preserve">. </w:t>
      </w:r>
      <w:r w:rsidR="00DB570A">
        <w:t xml:space="preserve"> </w:t>
      </w:r>
      <w:r>
        <w:t xml:space="preserve">At </w:t>
      </w:r>
      <w:r w:rsidR="00E24ED1">
        <w:t>a</w:t>
      </w:r>
      <w:r>
        <w:t xml:space="preserve"> subsequent hearing</w:t>
      </w:r>
      <w:r w:rsidR="006651E4">
        <w:t xml:space="preserve">, the Board </w:t>
      </w:r>
      <w:r w:rsidR="0091782D">
        <w:t xml:space="preserve">adopted the hearing examiner’s findings </w:t>
      </w:r>
      <w:r w:rsidR="00693C63">
        <w:t xml:space="preserve">and </w:t>
      </w:r>
      <w:r w:rsidR="0047042B">
        <w:t>sustain</w:t>
      </w:r>
      <w:r w:rsidR="00E24ED1">
        <w:t>ed</w:t>
      </w:r>
      <w:r w:rsidR="0047042B">
        <w:t xml:space="preserve"> each of the counts</w:t>
      </w:r>
      <w:r w:rsidR="00A11478">
        <w:t xml:space="preserve"> and the suspension</w:t>
      </w:r>
      <w:r w:rsidR="0091782D">
        <w:t>.</w:t>
      </w:r>
      <w:r w:rsidR="00C424ED">
        <w:t xml:space="preserve"> </w:t>
      </w:r>
    </w:p>
    <w:p w:rsidR="00103F24" w:rsidP="00D4128F" w14:paraId="0B8325E3" w14:textId="77777777"/>
    <w:p w:rsidR="00BD4432" w:rsidP="00E05A3A" w14:paraId="55705D7A" w14:textId="517E33F8">
      <w:pPr>
        <w:keepNext/>
        <w:ind w:left="1440" w:hanging="720"/>
        <w:rPr>
          <w:i/>
          <w:iCs/>
        </w:rPr>
      </w:pPr>
      <w:r>
        <w:t>D</w:t>
      </w:r>
      <w:r w:rsidR="00F538CE">
        <w:t>.</w:t>
      </w:r>
      <w:r w:rsidR="00F538CE">
        <w:tab/>
      </w:r>
      <w:r>
        <w:rPr>
          <w:i/>
          <w:iCs/>
        </w:rPr>
        <w:t>Jackson Files a Petition for Writ of Administrative Manda</w:t>
      </w:r>
      <w:r w:rsidR="005416F3">
        <w:rPr>
          <w:i/>
          <w:iCs/>
        </w:rPr>
        <w:t>te</w:t>
      </w:r>
    </w:p>
    <w:p w:rsidR="00F35594" w:rsidP="00F35594" w14:paraId="7C0EE3BF" w14:textId="5ADFD870">
      <w:pPr>
        <w:ind w:firstLine="720"/>
      </w:pPr>
      <w:r>
        <w:t xml:space="preserve">Jackson filed a petition for writ of administrative </w:t>
      </w:r>
      <w:r w:rsidR="00CE78B8">
        <w:t>manda</w:t>
      </w:r>
      <w:r w:rsidR="005416F3">
        <w:t>te</w:t>
      </w:r>
      <w:r w:rsidR="00C37A6F">
        <w:t xml:space="preserve"> </w:t>
      </w:r>
      <w:r w:rsidR="004F5163">
        <w:t>seeking an order</w:t>
      </w:r>
      <w:r w:rsidR="00FC6C79">
        <w:t xml:space="preserve"> directing the Board to set aside its </w:t>
      </w:r>
      <w:r w:rsidR="00E05D2C">
        <w:t xml:space="preserve">decision and to award </w:t>
      </w:r>
      <w:r w:rsidR="00372E31">
        <w:t>him</w:t>
      </w:r>
      <w:r w:rsidR="00E05D2C">
        <w:t xml:space="preserve"> back</w:t>
      </w:r>
      <w:r w:rsidR="00E53611">
        <w:t xml:space="preserve"> </w:t>
      </w:r>
      <w:r w:rsidR="00E05D2C">
        <w:t>pay</w:t>
      </w:r>
      <w:r w:rsidR="00E05A3A">
        <w:t xml:space="preserve"> because the Board violated</w:t>
      </w:r>
      <w:r w:rsidR="00267EFD">
        <w:t xml:space="preserve"> </w:t>
      </w:r>
      <w:r w:rsidR="00452658">
        <w:t xml:space="preserve">the requirements of </w:t>
      </w:r>
      <w:r w:rsidR="00267EFD">
        <w:rPr>
          <w:i/>
          <w:iCs/>
        </w:rPr>
        <w:t>Skelly</w:t>
      </w:r>
      <w:r w:rsidR="00E05D2C">
        <w:t xml:space="preserve">. </w:t>
      </w:r>
      <w:r w:rsidR="00DB570A">
        <w:t xml:space="preserve"> </w:t>
      </w:r>
      <w:r w:rsidR="008756DF">
        <w:t xml:space="preserve">The court granted the petition </w:t>
      </w:r>
      <w:r w:rsidR="00A00192">
        <w:t xml:space="preserve">in part.  </w:t>
      </w:r>
      <w:r w:rsidR="002C0B37">
        <w:t xml:space="preserve">The court found there was “compelling evidence that </w:t>
      </w:r>
      <w:r w:rsidR="00C37A6F">
        <w:t xml:space="preserve">Jackson </w:t>
      </w:r>
      <w:r w:rsidR="002C0B37">
        <w:t>was reporting for duty on March 18, 2018</w:t>
      </w:r>
      <w:r w:rsidR="00C37A6F">
        <w:t>,</w:t>
      </w:r>
      <w:r w:rsidR="002C0B37">
        <w:t>”</w:t>
      </w:r>
      <w:r w:rsidR="00C37A6F">
        <w:t xml:space="preserve"> notwithstanding his </w:t>
      </w:r>
      <w:r w:rsidR="00574EB8">
        <w:t xml:space="preserve">assertion to the </w:t>
      </w:r>
      <w:r w:rsidR="00C37A6F">
        <w:t>contrary</w:t>
      </w:r>
      <w:r w:rsidR="006A6D80">
        <w:t>, and</w:t>
      </w:r>
      <w:r w:rsidR="001C6DD9">
        <w:t xml:space="preserve"> that Jackson arrived an hour</w:t>
      </w:r>
      <w:r w:rsidR="00574EB8">
        <w:t xml:space="preserve"> </w:t>
      </w:r>
      <w:r w:rsidR="001C6DD9">
        <w:t>and</w:t>
      </w:r>
      <w:r w:rsidR="00574EB8">
        <w:t xml:space="preserve"> </w:t>
      </w:r>
      <w:r w:rsidR="001C6DD9">
        <w:t>a</w:t>
      </w:r>
      <w:r w:rsidR="00574EB8">
        <w:t xml:space="preserve"> </w:t>
      </w:r>
      <w:r w:rsidR="001C6DD9">
        <w:t>half late for his scheduled shift</w:t>
      </w:r>
      <w:r w:rsidR="006A6D80">
        <w:t xml:space="preserve">.  Nevertheless, </w:t>
      </w:r>
      <w:r w:rsidR="00FF024E">
        <w:t xml:space="preserve">on count 1 </w:t>
      </w:r>
      <w:r w:rsidR="006A6D80">
        <w:t>the court</w:t>
      </w:r>
      <w:r w:rsidR="009C37E7">
        <w:t xml:space="preserve"> </w:t>
      </w:r>
      <w:r w:rsidR="0028671D">
        <w:t>observed</w:t>
      </w:r>
      <w:r w:rsidR="0029630F">
        <w:t xml:space="preserve"> that the </w:t>
      </w:r>
      <w:r w:rsidR="003318C5">
        <w:t>City</w:t>
      </w:r>
      <w:r w:rsidR="0029630F">
        <w:t xml:space="preserve">’s Jail Operations Manual defined excessive tardiness as </w:t>
      </w:r>
      <w:r w:rsidR="004B5E55">
        <w:t xml:space="preserve">arriving </w:t>
      </w:r>
      <w:r w:rsidR="00AD5C5D">
        <w:t>late</w:t>
      </w:r>
      <w:r w:rsidR="004B5E55">
        <w:t xml:space="preserve"> </w:t>
      </w:r>
      <w:r w:rsidR="004C4C1C">
        <w:t>on at least three occasions in a four-week</w:t>
      </w:r>
      <w:r w:rsidR="00770ABE">
        <w:t xml:space="preserve"> </w:t>
      </w:r>
      <w:r w:rsidR="004C4C1C">
        <w:t xml:space="preserve">period. </w:t>
      </w:r>
      <w:r w:rsidR="00DB570A">
        <w:t xml:space="preserve"> </w:t>
      </w:r>
      <w:r w:rsidR="009C37E7">
        <w:t xml:space="preserve">Therefore, </w:t>
      </w:r>
      <w:r w:rsidR="007B2C06">
        <w:t xml:space="preserve">the </w:t>
      </w:r>
      <w:r w:rsidR="00716D69">
        <w:t xml:space="preserve">court ordered </w:t>
      </w:r>
      <w:r w:rsidR="00C33D22">
        <w:t xml:space="preserve">the </w:t>
      </w:r>
      <w:r w:rsidR="00404E20">
        <w:t>Board</w:t>
      </w:r>
      <w:r w:rsidR="00C33D22">
        <w:t xml:space="preserve"> to </w:t>
      </w:r>
      <w:r w:rsidR="00862F57">
        <w:t>determine “</w:t>
      </w:r>
      <w:r w:rsidR="00156D1D">
        <w:t>whether [Jackson] can be disciplined . . . for reporting late</w:t>
      </w:r>
      <w:r w:rsidR="0028671D">
        <w:t>” under this standard.</w:t>
      </w:r>
      <w:r w:rsidR="00404E20">
        <w:t xml:space="preserve"> </w:t>
      </w:r>
    </w:p>
    <w:p w:rsidR="001F7398" w:rsidP="00B203D4" w14:paraId="49999EB2" w14:textId="39492366">
      <w:pPr>
        <w:ind w:firstLine="720"/>
      </w:pPr>
      <w:r>
        <w:t>On</w:t>
      </w:r>
      <w:r w:rsidR="003A3165">
        <w:t xml:space="preserve"> </w:t>
      </w:r>
      <w:r>
        <w:t>counts 2, 3, and 4, t</w:t>
      </w:r>
      <w:r w:rsidR="003A6661">
        <w:t xml:space="preserve">he court </w:t>
      </w:r>
      <w:r w:rsidR="0028671D">
        <w:t>found</w:t>
      </w:r>
      <w:r w:rsidR="003A6661">
        <w:t xml:space="preserve"> the evidence </w:t>
      </w:r>
      <w:r w:rsidR="00407078">
        <w:t>supported the finding</w:t>
      </w:r>
      <w:r w:rsidR="003A3165">
        <w:t>s</w:t>
      </w:r>
      <w:r w:rsidR="00407078">
        <w:t>.</w:t>
      </w:r>
      <w:r w:rsidR="00B02CD6">
        <w:t xml:space="preserve">  </w:t>
      </w:r>
      <w:r w:rsidR="004F5163">
        <w:t>On count 2, h</w:t>
      </w:r>
      <w:r w:rsidR="00B02CD6">
        <w:t xml:space="preserve">owever, the court </w:t>
      </w:r>
      <w:r w:rsidR="00C01D11">
        <w:t xml:space="preserve">also </w:t>
      </w:r>
      <w:r w:rsidR="00B02CD6">
        <w:t>found</w:t>
      </w:r>
      <w:r w:rsidR="00230CC2">
        <w:t xml:space="preserve"> </w:t>
      </w:r>
      <w:r w:rsidR="0029348F">
        <w:t xml:space="preserve">the </w:t>
      </w:r>
      <w:r w:rsidR="00797C14">
        <w:t>hearing examiner</w:t>
      </w:r>
      <w:r w:rsidR="0029348F">
        <w:t xml:space="preserve"> </w:t>
      </w:r>
      <w:r w:rsidR="00797C14">
        <w:t>“</w:t>
      </w:r>
      <w:r w:rsidR="0029348F">
        <w:t xml:space="preserve">did not proceed in </w:t>
      </w:r>
      <w:r w:rsidR="00504085">
        <w:t>a</w:t>
      </w:r>
      <w:r w:rsidR="0029348F">
        <w:t xml:space="preserve"> manner required by law</w:t>
      </w:r>
      <w:r w:rsidR="005E6240">
        <w:t xml:space="preserve">” because he did not analyze whether </w:t>
      </w:r>
      <w:r w:rsidR="002311C6">
        <w:t xml:space="preserve">the </w:t>
      </w:r>
      <w:r w:rsidR="008C4B72">
        <w:t xml:space="preserve">City </w:t>
      </w:r>
      <w:r w:rsidR="002311C6">
        <w:t xml:space="preserve">violated the requirements of </w:t>
      </w:r>
      <w:r w:rsidRPr="002311C6" w:rsidR="002311C6">
        <w:rPr>
          <w:i/>
          <w:iCs/>
        </w:rPr>
        <w:t>Skelly</w:t>
      </w:r>
      <w:r w:rsidR="002311C6">
        <w:t xml:space="preserve"> when it amended count 2</w:t>
      </w:r>
      <w:r w:rsidR="00230CC2">
        <w:t xml:space="preserve"> from reporting unfit for duty to </w:t>
      </w:r>
      <w:r w:rsidR="008A7B44">
        <w:t>reporting for duty not in uniform</w:t>
      </w:r>
      <w:r w:rsidR="002311C6">
        <w:t>.</w:t>
      </w:r>
      <w:r>
        <w:rPr>
          <w:rStyle w:val="FootnoteReference"/>
        </w:rPr>
        <w:footnoteReference w:id="8"/>
      </w:r>
      <w:r w:rsidR="00323F58">
        <w:t xml:space="preserve">  </w:t>
      </w:r>
      <w:r w:rsidR="002E7569">
        <w:t xml:space="preserve">In particular, the court </w:t>
      </w:r>
      <w:r w:rsidR="004F5163">
        <w:t>stated</w:t>
      </w:r>
      <w:r w:rsidR="008947F0">
        <w:t xml:space="preserve">, </w:t>
      </w:r>
      <w:r w:rsidR="00D07B2C">
        <w:t>the</w:t>
      </w:r>
      <w:r w:rsidR="001722D5">
        <w:t xml:space="preserve"> amendment</w:t>
      </w:r>
      <w:r w:rsidR="00776CC8">
        <w:t xml:space="preserve"> may have</w:t>
      </w:r>
      <w:r w:rsidR="00907DB5">
        <w:t xml:space="preserve"> prejudiced</w:t>
      </w:r>
      <w:r w:rsidR="00D628A9">
        <w:t xml:space="preserve"> </w:t>
      </w:r>
      <w:r w:rsidR="001722D5">
        <w:t xml:space="preserve">Jackson’s ability to </w:t>
      </w:r>
      <w:r w:rsidR="00D628A9">
        <w:t xml:space="preserve">argue </w:t>
      </w:r>
      <w:r w:rsidR="00977421">
        <w:t xml:space="preserve">for a lesser </w:t>
      </w:r>
      <w:r w:rsidR="001722D5">
        <w:t>penalty</w:t>
      </w:r>
      <w:r w:rsidR="00D07B2C">
        <w:t xml:space="preserve"> without the </w:t>
      </w:r>
      <w:r w:rsidR="00DE1A93">
        <w:t>“</w:t>
      </w:r>
      <w:r w:rsidR="00D07B2C">
        <w:t xml:space="preserve">more </w:t>
      </w:r>
      <w:r w:rsidR="00DE1A93">
        <w:t xml:space="preserve">serious” </w:t>
      </w:r>
      <w:r w:rsidR="004D685E">
        <w:t xml:space="preserve">drug-or-alcohol abuse </w:t>
      </w:r>
      <w:r w:rsidR="00DE1A93">
        <w:t>allegation “hanging over his head</w:t>
      </w:r>
      <w:r w:rsidR="001722D5">
        <w:t>.</w:t>
      </w:r>
      <w:r w:rsidR="00DE1A93">
        <w:t>”</w:t>
      </w:r>
      <w:r w:rsidR="00230CC2">
        <w:t xml:space="preserve"> </w:t>
      </w:r>
      <w:r w:rsidR="00DB570A">
        <w:t xml:space="preserve"> </w:t>
      </w:r>
      <w:r w:rsidR="00E91C19">
        <w:t>T</w:t>
      </w:r>
      <w:r w:rsidR="00DE1A93">
        <w:t>he</w:t>
      </w:r>
      <w:r w:rsidR="00D17FEA">
        <w:t xml:space="preserve"> court </w:t>
      </w:r>
      <w:r w:rsidR="0019747E">
        <w:t xml:space="preserve">ordered the Board to “[d]etermine whether </w:t>
      </w:r>
      <w:r w:rsidR="0019747E">
        <w:rPr>
          <w:i/>
          <w:iCs/>
        </w:rPr>
        <w:t xml:space="preserve">Skelly </w:t>
      </w:r>
      <w:r w:rsidR="0019747E">
        <w:t xml:space="preserve">was violated </w:t>
      </w:r>
      <w:r w:rsidR="00C210AE">
        <w:t xml:space="preserve">for the amended </w:t>
      </w:r>
      <w:r w:rsidR="00770ABE">
        <w:t>C</w:t>
      </w:r>
      <w:r w:rsidR="00C210AE">
        <w:t>ount</w:t>
      </w:r>
      <w:r w:rsidR="00647C69">
        <w:t> </w:t>
      </w:r>
      <w:r w:rsidR="00C210AE">
        <w:t>2</w:t>
      </w:r>
      <w:r w:rsidR="00D05DF5">
        <w:t xml:space="preserve">” and if so, “whether [Jackson] was prejudiced by </w:t>
      </w:r>
      <w:r w:rsidR="00792850">
        <w:t xml:space="preserve">not being able to argue for a lesser </w:t>
      </w:r>
      <w:r w:rsidR="00C83319">
        <w:t>penalty</w:t>
      </w:r>
      <w:r w:rsidR="00792850">
        <w:t xml:space="preserve">” and </w:t>
      </w:r>
      <w:r w:rsidR="00FB42EA">
        <w:t>therefore</w:t>
      </w:r>
      <w:r w:rsidR="00A722F7">
        <w:t xml:space="preserve"> entitled to any back</w:t>
      </w:r>
      <w:r w:rsidR="00E53611">
        <w:t xml:space="preserve"> </w:t>
      </w:r>
      <w:r w:rsidR="00A722F7">
        <w:t>pay</w:t>
      </w:r>
      <w:r w:rsidR="00C83319">
        <w:t>.</w:t>
      </w:r>
      <w:r w:rsidR="00A722F7">
        <w:t xml:space="preserve"> </w:t>
      </w:r>
    </w:p>
    <w:p w:rsidR="00A722F7" w:rsidRPr="0019747E" w:rsidP="00B203D4" w14:paraId="6517535E" w14:textId="43C799E0">
      <w:pPr>
        <w:ind w:firstLine="720"/>
      </w:pPr>
      <w:r>
        <w:t xml:space="preserve">Finally, the court ordered the </w:t>
      </w:r>
      <w:r w:rsidR="00F50756">
        <w:t>Board</w:t>
      </w:r>
      <w:r>
        <w:t xml:space="preserve"> </w:t>
      </w:r>
      <w:r w:rsidR="003646E8">
        <w:t xml:space="preserve">to “reconsider the penalty using [Jackson’s] </w:t>
      </w:r>
      <w:r w:rsidR="00876688">
        <w:t xml:space="preserve">permissible </w:t>
      </w:r>
      <w:r w:rsidR="003646E8">
        <w:t xml:space="preserve">disciplinary history.”  </w:t>
      </w:r>
      <w:r w:rsidR="00513C9F">
        <w:t xml:space="preserve">The court also authorized the Board to take additional evidence if necessary.  </w:t>
      </w:r>
      <w:r w:rsidR="00C96842">
        <w:t xml:space="preserve">The court </w:t>
      </w:r>
      <w:r w:rsidR="00AA76BA">
        <w:t>entered judgment</w:t>
      </w:r>
      <w:r w:rsidR="00637A54">
        <w:t xml:space="preserve"> granting the petition in part and</w:t>
      </w:r>
      <w:r w:rsidR="00AA76BA">
        <w:t xml:space="preserve"> </w:t>
      </w:r>
      <w:r w:rsidR="00FB42EA">
        <w:t xml:space="preserve">issued </w:t>
      </w:r>
      <w:r w:rsidR="00513C9F">
        <w:t>a</w:t>
      </w:r>
      <w:r w:rsidR="0058501B">
        <w:t xml:space="preserve"> writ</w:t>
      </w:r>
      <w:r w:rsidR="00513C9F">
        <w:t xml:space="preserve"> of mandate.  J</w:t>
      </w:r>
      <w:r w:rsidR="00173DC8">
        <w:t xml:space="preserve">ackson </w:t>
      </w:r>
      <w:r w:rsidR="00513C9F">
        <w:t xml:space="preserve">timely appealed. </w:t>
      </w:r>
    </w:p>
    <w:p w:rsidR="001F2203" w:rsidRPr="00210D5D" w:rsidP="008D4B5C" w14:paraId="78B5ABF5" w14:textId="075B7A71">
      <w:pPr>
        <w:ind w:firstLine="720"/>
      </w:pPr>
    </w:p>
    <w:p w:rsidR="0018748D" w:rsidRPr="00340B39" w:rsidP="0006578E" w14:paraId="3300A409" w14:textId="77777777">
      <w:pPr>
        <w:jc w:val="center"/>
        <w:rPr>
          <w:b/>
        </w:rPr>
      </w:pPr>
      <w:r w:rsidRPr="002312E0">
        <w:rPr>
          <w:b/>
        </w:rPr>
        <w:t>DISCUSSION</w:t>
      </w:r>
    </w:p>
    <w:p w:rsidR="001240A6" w:rsidRPr="005E1ED4" w:rsidP="0006578E" w14:paraId="6B3F7665" w14:textId="77777777">
      <w:pPr>
        <w:ind w:firstLine="720"/>
        <w:rPr>
          <w:bCs/>
          <w:iCs/>
        </w:rPr>
      </w:pPr>
    </w:p>
    <w:p w:rsidR="00B978C5" w:rsidP="003045C8" w14:paraId="3B563424" w14:textId="77777777">
      <w:pPr>
        <w:ind w:firstLine="720"/>
        <w:rPr>
          <w:bCs/>
          <w:i/>
        </w:rPr>
      </w:pPr>
      <w:r>
        <w:rPr>
          <w:bCs/>
          <w:iCs/>
        </w:rPr>
        <w:t>A.</w:t>
      </w:r>
      <w:r>
        <w:rPr>
          <w:bCs/>
          <w:iCs/>
        </w:rPr>
        <w:tab/>
      </w:r>
      <w:r>
        <w:rPr>
          <w:bCs/>
          <w:i/>
        </w:rPr>
        <w:t>The Judgment Is Not Appealable</w:t>
      </w:r>
    </w:p>
    <w:p w:rsidR="000A714F" w:rsidP="003045C8" w14:paraId="5C1DC164" w14:textId="0D9D9B2C">
      <w:pPr>
        <w:ind w:firstLine="720"/>
        <w:rPr>
          <w:color w:val="000000"/>
        </w:rPr>
      </w:pPr>
      <w:r>
        <w:rPr>
          <w:bCs/>
          <w:iCs/>
        </w:rPr>
        <w:t xml:space="preserve">Jackson </w:t>
      </w:r>
      <w:r w:rsidR="002F0EF8">
        <w:rPr>
          <w:bCs/>
          <w:iCs/>
        </w:rPr>
        <w:t>argues</w:t>
      </w:r>
      <w:r w:rsidR="00207392">
        <w:rPr>
          <w:bCs/>
          <w:iCs/>
        </w:rPr>
        <w:t xml:space="preserve"> </w:t>
      </w:r>
      <w:r w:rsidR="002F0EF8">
        <w:rPr>
          <w:bCs/>
          <w:iCs/>
        </w:rPr>
        <w:t xml:space="preserve">substantial evidence did not support </w:t>
      </w:r>
      <w:r w:rsidR="00B31DF1">
        <w:rPr>
          <w:bCs/>
          <w:iCs/>
        </w:rPr>
        <w:t>the finding</w:t>
      </w:r>
      <w:r w:rsidR="002F0EF8">
        <w:rPr>
          <w:bCs/>
          <w:iCs/>
        </w:rPr>
        <w:t>s</w:t>
      </w:r>
      <w:r w:rsidR="00B31DF1">
        <w:rPr>
          <w:bCs/>
          <w:iCs/>
        </w:rPr>
        <w:t xml:space="preserve"> on </w:t>
      </w:r>
      <w:r w:rsidR="007E45FD">
        <w:rPr>
          <w:bCs/>
          <w:iCs/>
        </w:rPr>
        <w:t>any of the four</w:t>
      </w:r>
      <w:r w:rsidR="00B31DF1">
        <w:rPr>
          <w:bCs/>
          <w:iCs/>
        </w:rPr>
        <w:t xml:space="preserve"> count</w:t>
      </w:r>
      <w:r w:rsidR="007E45FD">
        <w:rPr>
          <w:bCs/>
          <w:iCs/>
        </w:rPr>
        <w:t>s</w:t>
      </w:r>
      <w:r w:rsidR="004801DB">
        <w:rPr>
          <w:bCs/>
          <w:iCs/>
        </w:rPr>
        <w:t xml:space="preserve">.  He also </w:t>
      </w:r>
      <w:r w:rsidR="002F0EF8">
        <w:rPr>
          <w:bCs/>
          <w:iCs/>
        </w:rPr>
        <w:t>argues</w:t>
      </w:r>
      <w:r w:rsidR="004801DB">
        <w:rPr>
          <w:bCs/>
          <w:iCs/>
        </w:rPr>
        <w:t xml:space="preserve"> that</w:t>
      </w:r>
      <w:r w:rsidR="002F0EF8">
        <w:rPr>
          <w:bCs/>
          <w:iCs/>
        </w:rPr>
        <w:t>,</w:t>
      </w:r>
      <w:r w:rsidR="004801DB">
        <w:rPr>
          <w:bCs/>
          <w:iCs/>
        </w:rPr>
        <w:t xml:space="preserve"> because the </w:t>
      </w:r>
      <w:r w:rsidR="00BB1916">
        <w:rPr>
          <w:bCs/>
          <w:iCs/>
        </w:rPr>
        <w:t>City</w:t>
      </w:r>
      <w:r w:rsidR="004801DB">
        <w:rPr>
          <w:bCs/>
          <w:iCs/>
        </w:rPr>
        <w:t xml:space="preserve"> violated his </w:t>
      </w:r>
      <w:r w:rsidR="004801DB">
        <w:rPr>
          <w:bCs/>
          <w:i/>
        </w:rPr>
        <w:t xml:space="preserve">Skelly </w:t>
      </w:r>
      <w:r w:rsidR="004801DB">
        <w:rPr>
          <w:bCs/>
          <w:iCs/>
        </w:rPr>
        <w:t>rights, he was entitled to back</w:t>
      </w:r>
      <w:r w:rsidR="00E53611">
        <w:rPr>
          <w:bCs/>
          <w:iCs/>
        </w:rPr>
        <w:t xml:space="preserve"> </w:t>
      </w:r>
      <w:r w:rsidR="004801DB">
        <w:rPr>
          <w:bCs/>
          <w:iCs/>
        </w:rPr>
        <w:t>pay</w:t>
      </w:r>
      <w:r w:rsidR="004F6032">
        <w:rPr>
          <w:bCs/>
          <w:iCs/>
        </w:rPr>
        <w:t>.</w:t>
      </w:r>
      <w:r>
        <w:rPr>
          <w:rStyle w:val="FootnoteReference"/>
          <w:bCs/>
          <w:iCs/>
        </w:rPr>
        <w:footnoteReference w:id="9"/>
      </w:r>
      <w:r w:rsidR="004F6032">
        <w:rPr>
          <w:bCs/>
          <w:iCs/>
        </w:rPr>
        <w:t xml:space="preserve"> </w:t>
      </w:r>
      <w:r w:rsidR="00392A2F">
        <w:rPr>
          <w:color w:val="000000"/>
        </w:rPr>
        <w:t xml:space="preserve"> </w:t>
      </w:r>
      <w:r w:rsidR="003B1652">
        <w:rPr>
          <w:bCs/>
          <w:iCs/>
        </w:rPr>
        <w:t xml:space="preserve">We </w:t>
      </w:r>
      <w:r w:rsidR="00DF66CB">
        <w:rPr>
          <w:bCs/>
          <w:iCs/>
        </w:rPr>
        <w:t xml:space="preserve">sent the parties a letter under Government </w:t>
      </w:r>
      <w:r w:rsidR="00842DB0">
        <w:rPr>
          <w:bCs/>
          <w:iCs/>
        </w:rPr>
        <w:t>Code section</w:t>
      </w:r>
      <w:r w:rsidR="00AD5C5D">
        <w:rPr>
          <w:bCs/>
          <w:iCs/>
        </w:rPr>
        <w:t> </w:t>
      </w:r>
      <w:r w:rsidRPr="004E7966" w:rsidR="00277B32">
        <w:rPr>
          <w:color w:val="000000"/>
        </w:rPr>
        <w:t>68081 request</w:t>
      </w:r>
      <w:r w:rsidR="00277B32">
        <w:rPr>
          <w:color w:val="000000"/>
        </w:rPr>
        <w:t>ing</w:t>
      </w:r>
      <w:r w:rsidRPr="004E7966" w:rsidR="00277B32">
        <w:rPr>
          <w:color w:val="000000"/>
        </w:rPr>
        <w:t xml:space="preserve"> supplemental briefing on whether</w:t>
      </w:r>
      <w:r w:rsidR="00277B32">
        <w:rPr>
          <w:color w:val="000000"/>
        </w:rPr>
        <w:t>—“f</w:t>
      </w:r>
      <w:r w:rsidRPr="00B65374" w:rsidR="00277B32">
        <w:rPr>
          <w:color w:val="000000"/>
        </w:rPr>
        <w:t>ocusing on the nature of the particular remand order</w:t>
      </w:r>
      <w:r w:rsidR="00277B32">
        <w:rPr>
          <w:color w:val="000000"/>
        </w:rPr>
        <w:t>” (</w:t>
      </w:r>
      <w:r w:rsidRPr="00895980" w:rsidR="00277B32">
        <w:rPr>
          <w:i/>
          <w:iCs/>
          <w:color w:val="000000"/>
        </w:rPr>
        <w:t>Dhillon v. John Muir</w:t>
      </w:r>
      <w:r w:rsidRPr="00137F03" w:rsidR="00277B32">
        <w:rPr>
          <w:color w:val="000000"/>
        </w:rPr>
        <w:t xml:space="preserve"> </w:t>
      </w:r>
      <w:r w:rsidR="005A7027">
        <w:rPr>
          <w:i/>
          <w:iCs/>
          <w:color w:val="000000"/>
        </w:rPr>
        <w:t xml:space="preserve">Health </w:t>
      </w:r>
      <w:r w:rsidR="00277B32">
        <w:rPr>
          <w:color w:val="000000"/>
        </w:rPr>
        <w:t>(</w:t>
      </w:r>
      <w:r w:rsidRPr="00137F03" w:rsidR="00277B32">
        <w:rPr>
          <w:color w:val="000000"/>
        </w:rPr>
        <w:t>2017</w:t>
      </w:r>
      <w:r w:rsidR="00277B32">
        <w:rPr>
          <w:color w:val="000000"/>
        </w:rPr>
        <w:t xml:space="preserve">) </w:t>
      </w:r>
      <w:r w:rsidRPr="00137F03" w:rsidR="00277B32">
        <w:rPr>
          <w:color w:val="000000"/>
        </w:rPr>
        <w:t>2 Cal.5th 1109</w:t>
      </w:r>
      <w:r w:rsidR="00277B32">
        <w:rPr>
          <w:color w:val="000000"/>
        </w:rPr>
        <w:t>, 1116</w:t>
      </w:r>
      <w:r w:rsidR="000C7F73">
        <w:rPr>
          <w:color w:val="000000"/>
        </w:rPr>
        <w:t xml:space="preserve"> (</w:t>
      </w:r>
      <w:r w:rsidR="000C7F73">
        <w:rPr>
          <w:i/>
          <w:iCs/>
          <w:color w:val="000000"/>
        </w:rPr>
        <w:t>Dhillon</w:t>
      </w:r>
      <w:r w:rsidR="000C7F73">
        <w:rPr>
          <w:color w:val="000000"/>
        </w:rPr>
        <w:t>)</w:t>
      </w:r>
      <w:r w:rsidR="003045C8">
        <w:rPr>
          <w:color w:val="000000"/>
        </w:rPr>
        <w:t>)</w:t>
      </w:r>
      <w:r w:rsidR="00277B32">
        <w:rPr>
          <w:color w:val="000000"/>
        </w:rPr>
        <w:t>—</w:t>
      </w:r>
      <w:r w:rsidRPr="003417E7" w:rsidR="00277B32">
        <w:rPr>
          <w:color w:val="000000"/>
        </w:rPr>
        <w:t>the superior court</w:t>
      </w:r>
      <w:r w:rsidR="00277B32">
        <w:rPr>
          <w:color w:val="000000"/>
        </w:rPr>
        <w:t>’</w:t>
      </w:r>
      <w:r w:rsidRPr="003417E7" w:rsidR="00277B32">
        <w:rPr>
          <w:color w:val="000000"/>
        </w:rPr>
        <w:t xml:space="preserve">s </w:t>
      </w:r>
      <w:r w:rsidR="00277B32">
        <w:rPr>
          <w:color w:val="000000"/>
        </w:rPr>
        <w:t xml:space="preserve">judgment </w:t>
      </w:r>
      <w:r w:rsidR="002F0EF8">
        <w:rPr>
          <w:color w:val="000000"/>
        </w:rPr>
        <w:t>is</w:t>
      </w:r>
      <w:r w:rsidRPr="003417E7" w:rsidR="00277B32">
        <w:rPr>
          <w:color w:val="000000"/>
        </w:rPr>
        <w:t xml:space="preserve"> an appealable final judgment</w:t>
      </w:r>
      <w:r w:rsidR="003045C8">
        <w:rPr>
          <w:color w:val="000000"/>
        </w:rPr>
        <w:t xml:space="preserve">.  </w:t>
      </w:r>
      <w:r w:rsidR="002F0EF8">
        <w:rPr>
          <w:color w:val="000000"/>
        </w:rPr>
        <w:t>Because w</w:t>
      </w:r>
      <w:r w:rsidR="003045C8">
        <w:rPr>
          <w:color w:val="000000"/>
        </w:rPr>
        <w:t xml:space="preserve">e conclude it </w:t>
      </w:r>
      <w:r w:rsidR="002F0EF8">
        <w:rPr>
          <w:color w:val="000000"/>
        </w:rPr>
        <w:t>is</w:t>
      </w:r>
      <w:r w:rsidR="003045C8">
        <w:rPr>
          <w:color w:val="000000"/>
        </w:rPr>
        <w:t xml:space="preserve"> not, </w:t>
      </w:r>
      <w:r w:rsidR="002F0EF8">
        <w:rPr>
          <w:color w:val="000000"/>
        </w:rPr>
        <w:t xml:space="preserve">we </w:t>
      </w:r>
      <w:r w:rsidR="003045C8">
        <w:rPr>
          <w:color w:val="000000"/>
        </w:rPr>
        <w:t>dismiss the appeal.</w:t>
      </w:r>
      <w:r w:rsidR="006A1BCF">
        <w:rPr>
          <w:color w:val="000000"/>
        </w:rPr>
        <w:t xml:space="preserve"> </w:t>
      </w:r>
    </w:p>
    <w:p w:rsidR="00392A2F" w:rsidRPr="000A714F" w:rsidP="00392A2F" w14:paraId="587DAD2C" w14:textId="77777777">
      <w:pPr>
        <w:rPr>
          <w:iCs/>
        </w:rPr>
      </w:pPr>
    </w:p>
    <w:p w:rsidR="00277B32" w:rsidRPr="003045C8" w:rsidP="00647C69" w14:paraId="45459514" w14:textId="47DB3F93">
      <w:pPr>
        <w:keepNext/>
        <w:ind w:left="2160" w:hanging="720"/>
        <w:rPr>
          <w:i/>
        </w:rPr>
      </w:pPr>
      <w:r>
        <w:rPr>
          <w:iCs/>
        </w:rPr>
        <w:t>1</w:t>
      </w:r>
      <w:r w:rsidR="00D874CA">
        <w:rPr>
          <w:iCs/>
        </w:rPr>
        <w:t>.</w:t>
      </w:r>
      <w:r w:rsidR="000A4892">
        <w:rPr>
          <w:iCs/>
        </w:rPr>
        <w:tab/>
      </w:r>
      <w:r w:rsidR="000A4892">
        <w:rPr>
          <w:i/>
        </w:rPr>
        <w:t>Applicable Law</w:t>
      </w:r>
      <w:r w:rsidR="003045C8">
        <w:rPr>
          <w:i/>
        </w:rPr>
        <w:t xml:space="preserve"> </w:t>
      </w:r>
    </w:p>
    <w:p w:rsidR="006E5A18" w:rsidP="00EA75A3" w14:paraId="428BC691" w14:textId="65F01B98">
      <w:pPr>
        <w:ind w:firstLine="720"/>
        <w:rPr>
          <w:iCs/>
        </w:rPr>
      </w:pPr>
      <w:r>
        <w:rPr>
          <w:iCs/>
        </w:rPr>
        <w:t xml:space="preserve">Code of Civil Procedure </w:t>
      </w:r>
      <w:r w:rsidR="00DF3829">
        <w:rPr>
          <w:iCs/>
        </w:rPr>
        <w:t>“</w:t>
      </w:r>
      <w:r>
        <w:rPr>
          <w:iCs/>
        </w:rPr>
        <w:t>[s]</w:t>
      </w:r>
      <w:r w:rsidRPr="00DF3829">
        <w:rPr>
          <w:iCs/>
        </w:rPr>
        <w:t xml:space="preserve">ection </w:t>
      </w:r>
      <w:r w:rsidRPr="00DF3829" w:rsidR="00DF3829">
        <w:rPr>
          <w:iCs/>
        </w:rPr>
        <w:t>904.1, subdivision (a), governs the right to appeal in civil actions.</w:t>
      </w:r>
      <w:r w:rsidR="00DF3829">
        <w:rPr>
          <w:iCs/>
        </w:rPr>
        <w:t xml:space="preserve"> </w:t>
      </w:r>
      <w:r w:rsidRPr="00DF3829" w:rsidR="00DF3829">
        <w:rPr>
          <w:iCs/>
        </w:rPr>
        <w:t xml:space="preserve"> It codifies the </w:t>
      </w:r>
      <w:r w:rsidR="00DF3829">
        <w:rPr>
          <w:iCs/>
        </w:rPr>
        <w:t>‘</w:t>
      </w:r>
      <w:r w:rsidRPr="00DF3829" w:rsidR="00DF3829">
        <w:rPr>
          <w:iCs/>
        </w:rPr>
        <w:t>one final judgment rule,</w:t>
      </w:r>
      <w:r w:rsidR="00DF3829">
        <w:rPr>
          <w:iCs/>
        </w:rPr>
        <w:t>’</w:t>
      </w:r>
      <w:r w:rsidRPr="00DF3829" w:rsidR="00DF3829">
        <w:rPr>
          <w:iCs/>
        </w:rPr>
        <w:t xml:space="preserve"> which provides that an ‘“</w:t>
      </w:r>
      <w:r w:rsidR="00DF3829">
        <w:rPr>
          <w:iCs/>
        </w:rPr>
        <w:t>‘</w:t>
      </w:r>
      <w:r w:rsidRPr="00DF3829" w:rsidR="00DF3829">
        <w:rPr>
          <w:iCs/>
        </w:rPr>
        <w:t>an appeal may be taken only from the final judgment in an entire action.</w:t>
      </w:r>
      <w:r w:rsidR="00DF3829">
        <w:rPr>
          <w:iCs/>
        </w:rPr>
        <w:t>’</w:t>
      </w:r>
      <w:r w:rsidRPr="00DF3829" w:rsidR="00DF3829">
        <w:rPr>
          <w:iCs/>
        </w:rPr>
        <w:t>”’</w:t>
      </w:r>
      <w:r w:rsidR="0065060C">
        <w:rPr>
          <w:iCs/>
        </w:rPr>
        <w:t xml:space="preserve">” </w:t>
      </w:r>
      <w:r w:rsidRPr="003B24AB" w:rsidR="003B24AB">
        <w:rPr>
          <w:iCs/>
        </w:rPr>
        <w:t xml:space="preserve"> </w:t>
      </w:r>
      <w:r w:rsidR="005615E5">
        <w:rPr>
          <w:iCs/>
        </w:rPr>
        <w:t>(</w:t>
      </w:r>
      <w:r w:rsidRPr="009A038E" w:rsidR="009A038E">
        <w:rPr>
          <w:i/>
        </w:rPr>
        <w:t>Kaiser Foundation Health Plan, Inc. v. Superior Court</w:t>
      </w:r>
      <w:r w:rsidR="009A038E">
        <w:rPr>
          <w:iCs/>
        </w:rPr>
        <w:t xml:space="preserve"> (</w:t>
      </w:r>
      <w:r w:rsidRPr="009A038E" w:rsidR="009A038E">
        <w:rPr>
          <w:iCs/>
        </w:rPr>
        <w:t>2017</w:t>
      </w:r>
      <w:r w:rsidR="009A038E">
        <w:rPr>
          <w:iCs/>
        </w:rPr>
        <w:t xml:space="preserve">) </w:t>
      </w:r>
      <w:r w:rsidRPr="009A038E" w:rsidR="009A038E">
        <w:rPr>
          <w:iCs/>
        </w:rPr>
        <w:t>13</w:t>
      </w:r>
      <w:r w:rsidR="009A038E">
        <w:rPr>
          <w:iCs/>
        </w:rPr>
        <w:t> </w:t>
      </w:r>
      <w:r w:rsidRPr="009A038E" w:rsidR="009A038E">
        <w:rPr>
          <w:iCs/>
        </w:rPr>
        <w:t>Cal.App.5th 1125</w:t>
      </w:r>
      <w:r w:rsidR="0065060C">
        <w:rPr>
          <w:iCs/>
        </w:rPr>
        <w:t>, 1138</w:t>
      </w:r>
      <w:r w:rsidR="00CB1BAC">
        <w:rPr>
          <w:iCs/>
        </w:rPr>
        <w:t xml:space="preserve">; </w:t>
      </w:r>
      <w:r w:rsidR="00C853E8">
        <w:rPr>
          <w:iCs/>
        </w:rPr>
        <w:t>see</w:t>
      </w:r>
      <w:r w:rsidR="00CB1BAC">
        <w:rPr>
          <w:iCs/>
        </w:rPr>
        <w:t xml:space="preserve"> </w:t>
      </w:r>
      <w:r w:rsidR="00531D69">
        <w:rPr>
          <w:i/>
        </w:rPr>
        <w:t xml:space="preserve">In re Baycol Cases I &amp; II </w:t>
      </w:r>
      <w:r w:rsidR="00C44A5A">
        <w:rPr>
          <w:iCs/>
        </w:rPr>
        <w:t>(2011) 51 Cal.4th 751, 756</w:t>
      </w:r>
      <w:r w:rsidR="004226B5">
        <w:rPr>
          <w:iCs/>
        </w:rPr>
        <w:t xml:space="preserve">; </w:t>
      </w:r>
      <w:r w:rsidR="00C853E8">
        <w:rPr>
          <w:iCs/>
        </w:rPr>
        <w:t xml:space="preserve">see also </w:t>
      </w:r>
      <w:r w:rsidRPr="005D573D" w:rsidR="00DF755E">
        <w:rPr>
          <w:i/>
        </w:rPr>
        <w:t>Dhillon</w:t>
      </w:r>
      <w:r w:rsidR="005D573D">
        <w:rPr>
          <w:iCs/>
        </w:rPr>
        <w:t xml:space="preserve">, </w:t>
      </w:r>
      <w:r w:rsidRPr="005D573D" w:rsidR="005D573D">
        <w:rPr>
          <w:i/>
        </w:rPr>
        <w:t>supra</w:t>
      </w:r>
      <w:r w:rsidR="005D573D">
        <w:rPr>
          <w:iCs/>
        </w:rPr>
        <w:t xml:space="preserve">, </w:t>
      </w:r>
      <w:r w:rsidRPr="005D573D" w:rsidR="00DF755E">
        <w:rPr>
          <w:iCs/>
        </w:rPr>
        <w:t>2</w:t>
      </w:r>
      <w:r w:rsidR="00DF755E">
        <w:rPr>
          <w:iCs/>
        </w:rPr>
        <w:t> </w:t>
      </w:r>
      <w:r w:rsidRPr="00DF755E" w:rsidR="00DF755E">
        <w:rPr>
          <w:iCs/>
        </w:rPr>
        <w:t xml:space="preserve">Cal.5th </w:t>
      </w:r>
      <w:r w:rsidR="005A7027">
        <w:rPr>
          <w:iCs/>
        </w:rPr>
        <w:t xml:space="preserve">at p. </w:t>
      </w:r>
      <w:r w:rsidR="00D005D9">
        <w:rPr>
          <w:iCs/>
        </w:rPr>
        <w:t>1115 [“</w:t>
      </w:r>
      <w:r w:rsidRPr="00D8432A" w:rsidR="00D005D9">
        <w:rPr>
          <w:iCs/>
        </w:rPr>
        <w:t>In general, an adverse ruling in a judicial proceeding is appealable once the trial court renders a final judgment.</w:t>
      </w:r>
      <w:r w:rsidR="00D005D9">
        <w:rPr>
          <w:iCs/>
        </w:rPr>
        <w:t>”]</w:t>
      </w:r>
      <w:r w:rsidRPr="003B24AB" w:rsidR="003B24AB">
        <w:rPr>
          <w:iCs/>
        </w:rPr>
        <w:t xml:space="preserve">.) </w:t>
      </w:r>
      <w:r w:rsidR="00D005D9">
        <w:rPr>
          <w:iCs/>
        </w:rPr>
        <w:t xml:space="preserve"> </w:t>
      </w:r>
      <w:r w:rsidR="005927E6">
        <w:rPr>
          <w:iCs/>
        </w:rPr>
        <w:t>Because an “application</w:t>
      </w:r>
      <w:r w:rsidRPr="005927E6" w:rsidR="005927E6">
        <w:rPr>
          <w:iCs/>
        </w:rPr>
        <w:t xml:space="preserve"> for a writ of administrative mandamus is a </w:t>
      </w:r>
      <w:r w:rsidR="005217DB">
        <w:rPr>
          <w:iCs/>
        </w:rPr>
        <w:t>‘</w:t>
      </w:r>
      <w:r w:rsidRPr="005927E6" w:rsidR="005927E6">
        <w:rPr>
          <w:iCs/>
        </w:rPr>
        <w:t>special proceeding of a civil nature</w:t>
      </w:r>
      <w:r w:rsidR="005217DB">
        <w:rPr>
          <w:iCs/>
        </w:rPr>
        <w:t>’</w:t>
      </w:r>
      <w:r w:rsidR="00BC5135">
        <w:rPr>
          <w:iCs/>
        </w:rPr>
        <w:t xml:space="preserve"> governed by the provisions of part 3 of the Code of Civil Procedure,”</w:t>
      </w:r>
      <w:r w:rsidRPr="005927E6" w:rsidR="005927E6">
        <w:rPr>
          <w:iCs/>
        </w:rPr>
        <w:t xml:space="preserve"> </w:t>
      </w:r>
      <w:r w:rsidR="00B82F59">
        <w:rPr>
          <w:iCs/>
        </w:rPr>
        <w:t xml:space="preserve">the one final judgment rule </w:t>
      </w:r>
      <w:r w:rsidR="002B30D9">
        <w:rPr>
          <w:iCs/>
        </w:rPr>
        <w:t>“</w:t>
      </w:r>
      <w:r w:rsidRPr="00061A0D" w:rsidR="00D8432A">
        <w:rPr>
          <w:iCs/>
        </w:rPr>
        <w:t>applies equally in administrative mandamus proceedings</w:t>
      </w:r>
      <w:r w:rsidR="00DF05DE">
        <w:rPr>
          <w:iCs/>
        </w:rPr>
        <w:t>.”  (</w:t>
      </w:r>
      <w:r w:rsidR="00DF05DE">
        <w:rPr>
          <w:i/>
        </w:rPr>
        <w:t>Dhillon</w:t>
      </w:r>
      <w:r w:rsidR="00DF05DE">
        <w:rPr>
          <w:iCs/>
        </w:rPr>
        <w:t>, at p. 1115</w:t>
      </w:r>
      <w:r w:rsidR="003D08F6">
        <w:rPr>
          <w:iCs/>
        </w:rPr>
        <w:t>.)</w:t>
      </w:r>
      <w:r>
        <w:rPr>
          <w:rStyle w:val="FootnoteReference"/>
          <w:iCs/>
        </w:rPr>
        <w:footnoteReference w:id="10"/>
      </w:r>
      <w:r w:rsidR="00E020CF">
        <w:rPr>
          <w:iCs/>
        </w:rPr>
        <w:t xml:space="preserve">  “T</w:t>
      </w:r>
      <w:r w:rsidRPr="00E020CF" w:rsidR="00E020CF">
        <w:rPr>
          <w:iCs/>
        </w:rPr>
        <w:t>he existence of an appealable judgment is a jurisdictional prerequisite to an appeal.</w:t>
      </w:r>
      <w:r w:rsidR="00E020CF">
        <w:rPr>
          <w:iCs/>
        </w:rPr>
        <w:t>”</w:t>
      </w:r>
      <w:r w:rsidR="001755A5">
        <w:rPr>
          <w:iCs/>
        </w:rPr>
        <w:t xml:space="preserve">  (</w:t>
      </w:r>
      <w:r w:rsidRPr="001755A5" w:rsidR="001755A5">
        <w:rPr>
          <w:i/>
        </w:rPr>
        <w:t>Jennings v. Marralle</w:t>
      </w:r>
      <w:r w:rsidR="001755A5">
        <w:rPr>
          <w:iCs/>
        </w:rPr>
        <w:t xml:space="preserve"> (</w:t>
      </w:r>
      <w:r w:rsidRPr="001755A5" w:rsidR="001755A5">
        <w:rPr>
          <w:iCs/>
        </w:rPr>
        <w:t>1994</w:t>
      </w:r>
      <w:r w:rsidR="001755A5">
        <w:rPr>
          <w:iCs/>
        </w:rPr>
        <w:t xml:space="preserve">) </w:t>
      </w:r>
      <w:r w:rsidRPr="001755A5" w:rsidR="001755A5">
        <w:rPr>
          <w:iCs/>
        </w:rPr>
        <w:t>8</w:t>
      </w:r>
      <w:r w:rsidR="001755A5">
        <w:rPr>
          <w:iCs/>
        </w:rPr>
        <w:t> </w:t>
      </w:r>
      <w:r w:rsidRPr="001755A5" w:rsidR="001755A5">
        <w:rPr>
          <w:iCs/>
        </w:rPr>
        <w:t>Cal.4th 121</w:t>
      </w:r>
      <w:r w:rsidR="001755A5">
        <w:rPr>
          <w:iCs/>
        </w:rPr>
        <w:t>, 126</w:t>
      </w:r>
      <w:r w:rsidR="00A8518F">
        <w:rPr>
          <w:iCs/>
        </w:rPr>
        <w:t xml:space="preserve">; see </w:t>
      </w:r>
      <w:r w:rsidRPr="00EA75A3" w:rsidR="00EA75A3">
        <w:rPr>
          <w:i/>
        </w:rPr>
        <w:t>Brown v. Upside Gading</w:t>
      </w:r>
      <w:r w:rsidRPr="00EA75A3" w:rsidR="00EA75A3">
        <w:rPr>
          <w:iCs/>
        </w:rPr>
        <w:t xml:space="preserve">, </w:t>
      </w:r>
      <w:r w:rsidRPr="00602D51" w:rsidR="00EA75A3">
        <w:rPr>
          <w:i/>
        </w:rPr>
        <w:t>LP</w:t>
      </w:r>
      <w:r w:rsidR="00EA75A3">
        <w:rPr>
          <w:iCs/>
        </w:rPr>
        <w:t xml:space="preserve"> (</w:t>
      </w:r>
      <w:r w:rsidRPr="00EA75A3" w:rsidR="00EA75A3">
        <w:rPr>
          <w:iCs/>
        </w:rPr>
        <w:t>2019</w:t>
      </w:r>
      <w:r w:rsidR="00EA75A3">
        <w:rPr>
          <w:iCs/>
        </w:rPr>
        <w:t xml:space="preserve">) </w:t>
      </w:r>
      <w:r w:rsidRPr="00EA75A3" w:rsidR="00EA75A3">
        <w:rPr>
          <w:iCs/>
        </w:rPr>
        <w:t>42</w:t>
      </w:r>
      <w:r w:rsidR="00EA75A3">
        <w:rPr>
          <w:iCs/>
        </w:rPr>
        <w:t> </w:t>
      </w:r>
      <w:r w:rsidRPr="00EA75A3" w:rsidR="00EA75A3">
        <w:rPr>
          <w:iCs/>
        </w:rPr>
        <w:t>Cal.App.5th 140</w:t>
      </w:r>
      <w:r w:rsidR="00EA75A3">
        <w:rPr>
          <w:iCs/>
        </w:rPr>
        <w:t>, 144</w:t>
      </w:r>
      <w:r w:rsidR="001755A5">
        <w:rPr>
          <w:iCs/>
        </w:rPr>
        <w:t>.)</w:t>
      </w:r>
    </w:p>
    <w:p w:rsidR="000A4892" w:rsidP="009D5679" w14:paraId="58FFD044" w14:textId="77777777">
      <w:pPr>
        <w:ind w:firstLine="720"/>
        <w:rPr>
          <w:iCs/>
        </w:rPr>
      </w:pPr>
    </w:p>
    <w:p w:rsidR="00737515" w:rsidRPr="00737515" w:rsidP="00B978C5" w14:paraId="26E74A05" w14:textId="08662D76">
      <w:pPr>
        <w:ind w:left="2160" w:hanging="720"/>
        <w:rPr>
          <w:iCs/>
        </w:rPr>
      </w:pPr>
      <w:r>
        <w:rPr>
          <w:iCs/>
        </w:rPr>
        <w:t>2.</w:t>
      </w:r>
      <w:r>
        <w:rPr>
          <w:iCs/>
        </w:rPr>
        <w:tab/>
        <w:t>Dhillon</w:t>
      </w:r>
    </w:p>
    <w:p w:rsidR="00CC344F" w:rsidRPr="000A1A07" w:rsidP="009D5679" w14:paraId="30C97FC1" w14:textId="4127CCCC">
      <w:pPr>
        <w:ind w:firstLine="720"/>
        <w:rPr>
          <w:iCs/>
        </w:rPr>
      </w:pPr>
      <w:r>
        <w:rPr>
          <w:iCs/>
        </w:rPr>
        <w:t xml:space="preserve">In </w:t>
      </w:r>
      <w:r>
        <w:rPr>
          <w:i/>
        </w:rPr>
        <w:t>Dhillon</w:t>
      </w:r>
      <w:r>
        <w:rPr>
          <w:iCs/>
        </w:rPr>
        <w:t xml:space="preserve">, </w:t>
      </w:r>
      <w:r>
        <w:rPr>
          <w:i/>
        </w:rPr>
        <w:t>supra</w:t>
      </w:r>
      <w:r>
        <w:rPr>
          <w:iCs/>
        </w:rPr>
        <w:t xml:space="preserve">, </w:t>
      </w:r>
      <w:r w:rsidRPr="00137F03">
        <w:rPr>
          <w:color w:val="000000"/>
        </w:rPr>
        <w:t xml:space="preserve">2 Cal.5th </w:t>
      </w:r>
      <w:r>
        <w:rPr>
          <w:color w:val="000000"/>
        </w:rPr>
        <w:t xml:space="preserve">1109 the Supreme </w:t>
      </w:r>
      <w:r w:rsidR="002F0EF8">
        <w:rPr>
          <w:color w:val="000000"/>
        </w:rPr>
        <w:t xml:space="preserve">Court </w:t>
      </w:r>
      <w:r>
        <w:rPr>
          <w:color w:val="000000"/>
        </w:rPr>
        <w:t xml:space="preserve">addressed </w:t>
      </w:r>
      <w:r w:rsidR="009F3D34">
        <w:rPr>
          <w:color w:val="000000"/>
        </w:rPr>
        <w:t>the appealability of</w:t>
      </w:r>
      <w:r>
        <w:rPr>
          <w:color w:val="000000"/>
        </w:rPr>
        <w:t xml:space="preserve"> a</w:t>
      </w:r>
      <w:r w:rsidR="00341E67">
        <w:rPr>
          <w:color w:val="000000"/>
        </w:rPr>
        <w:t xml:space="preserve">n order </w:t>
      </w:r>
      <w:r w:rsidR="008A7538">
        <w:rPr>
          <w:color w:val="000000"/>
        </w:rPr>
        <w:t xml:space="preserve">or judgment </w:t>
      </w:r>
      <w:r w:rsidR="000A1A07">
        <w:rPr>
          <w:iCs/>
        </w:rPr>
        <w:t>on a petition for writ of administrative manda</w:t>
      </w:r>
      <w:r w:rsidR="008947F0">
        <w:rPr>
          <w:iCs/>
        </w:rPr>
        <w:t>te</w:t>
      </w:r>
      <w:r w:rsidR="000A1A07">
        <w:rPr>
          <w:iCs/>
        </w:rPr>
        <w:t xml:space="preserve"> </w:t>
      </w:r>
      <w:r w:rsidR="00CB18C2">
        <w:rPr>
          <w:rFonts w:ascii="Source Sans Pro" w:hAnsi="Source Sans Pro"/>
          <w:color w:val="3D3D3D"/>
          <w:shd w:val="clear" w:color="auto" w:fill="FFFFFF"/>
        </w:rPr>
        <w:t>t</w:t>
      </w:r>
      <w:r w:rsidRPr="00CB18C2" w:rsidR="00CB18C2">
        <w:rPr>
          <w:iCs/>
        </w:rPr>
        <w:t>hat</w:t>
      </w:r>
      <w:r w:rsidR="009F3D34">
        <w:rPr>
          <w:iCs/>
        </w:rPr>
        <w:t>, like the judgment here, “</w:t>
      </w:r>
      <w:r w:rsidRPr="00CB18C2" w:rsidR="00CB18C2">
        <w:rPr>
          <w:iCs/>
        </w:rPr>
        <w:t>does not grant substantive relief, but instead remands the cause for further proceedings before the administrative agency</w:t>
      </w:r>
      <w:r w:rsidR="009F3D34">
        <w:rPr>
          <w:iCs/>
        </w:rPr>
        <w:t xml:space="preserve">.” </w:t>
      </w:r>
      <w:r w:rsidR="000A1A07">
        <w:rPr>
          <w:iCs/>
        </w:rPr>
        <w:t xml:space="preserve"> (</w:t>
      </w:r>
      <w:r w:rsidR="000A1A07">
        <w:rPr>
          <w:i/>
        </w:rPr>
        <w:t>Dhillon</w:t>
      </w:r>
      <w:r w:rsidR="000A1A07">
        <w:rPr>
          <w:iCs/>
        </w:rPr>
        <w:t>, at p. 11</w:t>
      </w:r>
      <w:r w:rsidR="0031119B">
        <w:rPr>
          <w:iCs/>
        </w:rPr>
        <w:t>14</w:t>
      </w:r>
      <w:r w:rsidR="00CB10B2">
        <w:rPr>
          <w:iCs/>
        </w:rPr>
        <w:t xml:space="preserve">.)  Prior to the </w:t>
      </w:r>
      <w:r w:rsidR="003002DD">
        <w:rPr>
          <w:iCs/>
        </w:rPr>
        <w:t xml:space="preserve">Supreme Court’s </w:t>
      </w:r>
      <w:r w:rsidR="00CB10B2">
        <w:rPr>
          <w:iCs/>
        </w:rPr>
        <w:t xml:space="preserve">decision in </w:t>
      </w:r>
      <w:r w:rsidR="00CB10B2">
        <w:rPr>
          <w:i/>
        </w:rPr>
        <w:t>Dhillon</w:t>
      </w:r>
      <w:r w:rsidR="00CB10B2">
        <w:rPr>
          <w:iCs/>
        </w:rPr>
        <w:t>, courts had reached different conclusions</w:t>
      </w:r>
      <w:r w:rsidR="002F0EF8">
        <w:rPr>
          <w:iCs/>
        </w:rPr>
        <w:t xml:space="preserve"> on this issue</w:t>
      </w:r>
      <w:r w:rsidR="00CB10B2">
        <w:rPr>
          <w:iCs/>
        </w:rPr>
        <w:t>.  (C</w:t>
      </w:r>
      <w:r w:rsidR="00FE6499">
        <w:rPr>
          <w:iCs/>
        </w:rPr>
        <w:t xml:space="preserve">ompare </w:t>
      </w:r>
      <w:r w:rsidR="0056439E">
        <w:rPr>
          <w:i/>
        </w:rPr>
        <w:t xml:space="preserve">Gillis v. Dental Bd. of California </w:t>
      </w:r>
      <w:r w:rsidR="0056439E">
        <w:rPr>
          <w:iCs/>
        </w:rPr>
        <w:t xml:space="preserve">(2012) </w:t>
      </w:r>
      <w:r w:rsidR="00824F28">
        <w:rPr>
          <w:iCs/>
        </w:rPr>
        <w:t>206 Cal.App.4th 311, 318 [“</w:t>
      </w:r>
      <w:r w:rsidR="000A5C07">
        <w:rPr>
          <w:iCs/>
        </w:rPr>
        <w:t>‘</w:t>
      </w:r>
      <w:r w:rsidRPr="009D5679" w:rsidR="009D5679">
        <w:rPr>
          <w:iCs/>
        </w:rPr>
        <w:t>A remand order to an administrative body is not appealable.</w:t>
      </w:r>
      <w:r w:rsidR="000A5C07">
        <w:rPr>
          <w:iCs/>
        </w:rPr>
        <w:t>’</w:t>
      </w:r>
      <w:r w:rsidRPr="009D5679" w:rsidR="009D5679">
        <w:rPr>
          <w:iCs/>
        </w:rPr>
        <w:t>”</w:t>
      </w:r>
      <w:r w:rsidR="009D5679">
        <w:rPr>
          <w:iCs/>
        </w:rPr>
        <w:t>]</w:t>
      </w:r>
      <w:r w:rsidR="00CD1BB2">
        <w:rPr>
          <w:i/>
        </w:rPr>
        <w:t xml:space="preserve"> </w:t>
      </w:r>
      <w:r w:rsidR="009D5679">
        <w:rPr>
          <w:iCs/>
        </w:rPr>
        <w:t xml:space="preserve">with </w:t>
      </w:r>
      <w:r w:rsidR="001447E4">
        <w:rPr>
          <w:i/>
        </w:rPr>
        <w:t>Quintanar v. County of Riverside</w:t>
      </w:r>
      <w:r w:rsidR="009D5679">
        <w:rPr>
          <w:iCs/>
        </w:rPr>
        <w:t xml:space="preserve"> (</w:t>
      </w:r>
      <w:r w:rsidR="001447E4">
        <w:rPr>
          <w:iCs/>
        </w:rPr>
        <w:t>2014</w:t>
      </w:r>
      <w:r w:rsidR="009D5679">
        <w:rPr>
          <w:iCs/>
        </w:rPr>
        <w:t xml:space="preserve">) </w:t>
      </w:r>
      <w:r w:rsidRPr="00396822" w:rsidR="00396822">
        <w:rPr>
          <w:iCs/>
        </w:rPr>
        <w:t>230 Cal.App.4th 1226</w:t>
      </w:r>
      <w:r w:rsidR="00396822">
        <w:rPr>
          <w:iCs/>
        </w:rPr>
        <w:t xml:space="preserve">, </w:t>
      </w:r>
      <w:r w:rsidR="006D0C6E">
        <w:rPr>
          <w:iCs/>
        </w:rPr>
        <w:t>1231-1233</w:t>
      </w:r>
      <w:r w:rsidRPr="00396822" w:rsidR="00396822">
        <w:rPr>
          <w:iCs/>
        </w:rPr>
        <w:t xml:space="preserve"> </w:t>
      </w:r>
      <w:r w:rsidR="005C4839">
        <w:rPr>
          <w:iCs/>
        </w:rPr>
        <w:t>[</w:t>
      </w:r>
      <w:r w:rsidR="00DD1CB4">
        <w:rPr>
          <w:iCs/>
        </w:rPr>
        <w:t>judgment</w:t>
      </w:r>
      <w:r w:rsidR="003D2310">
        <w:rPr>
          <w:iCs/>
        </w:rPr>
        <w:t xml:space="preserve"> </w:t>
      </w:r>
      <w:r w:rsidR="00464CAF">
        <w:rPr>
          <w:iCs/>
        </w:rPr>
        <w:t xml:space="preserve">remanding </w:t>
      </w:r>
      <w:r w:rsidR="00530CE1">
        <w:rPr>
          <w:iCs/>
        </w:rPr>
        <w:t xml:space="preserve">a </w:t>
      </w:r>
      <w:r w:rsidR="00C42C9C">
        <w:rPr>
          <w:iCs/>
        </w:rPr>
        <w:t xml:space="preserve">disciplinary proceeding to </w:t>
      </w:r>
      <w:r w:rsidR="002F0EF8">
        <w:rPr>
          <w:iCs/>
        </w:rPr>
        <w:t xml:space="preserve">a </w:t>
      </w:r>
      <w:r w:rsidR="00C42C9C">
        <w:rPr>
          <w:iCs/>
        </w:rPr>
        <w:t>hearing officer</w:t>
      </w:r>
      <w:r w:rsidR="0090162A">
        <w:rPr>
          <w:iCs/>
        </w:rPr>
        <w:t xml:space="preserve"> to</w:t>
      </w:r>
      <w:r w:rsidR="00C42C9C">
        <w:rPr>
          <w:iCs/>
        </w:rPr>
        <w:t xml:space="preserve"> </w:t>
      </w:r>
      <w:r w:rsidR="003002DD">
        <w:rPr>
          <w:iCs/>
        </w:rPr>
        <w:t xml:space="preserve">determine appropriate </w:t>
      </w:r>
      <w:r w:rsidRPr="006C517A" w:rsidR="006C517A">
        <w:rPr>
          <w:iCs/>
        </w:rPr>
        <w:t xml:space="preserve">discipline </w:t>
      </w:r>
      <w:r w:rsidR="008947F0">
        <w:rPr>
          <w:iCs/>
        </w:rPr>
        <w:t>i</w:t>
      </w:r>
      <w:r w:rsidR="00EF3770">
        <w:rPr>
          <w:iCs/>
        </w:rPr>
        <w:t>s appealable</w:t>
      </w:r>
      <w:r w:rsidR="00F40223">
        <w:rPr>
          <w:iCs/>
        </w:rPr>
        <w:t>].)</w:t>
      </w:r>
    </w:p>
    <w:p w:rsidR="00D11D22" w:rsidP="00735575" w14:paraId="561D2B19" w14:textId="03F650DD">
      <w:pPr>
        <w:rPr>
          <w:iCs/>
        </w:rPr>
      </w:pPr>
      <w:r>
        <w:rPr>
          <w:i/>
        </w:rPr>
        <w:tab/>
        <w:t>Dhillon</w:t>
      </w:r>
      <w:r w:rsidR="008F7C25">
        <w:rPr>
          <w:iCs/>
        </w:rPr>
        <w:t xml:space="preserve"> involved a </w:t>
      </w:r>
      <w:r w:rsidR="00D40C76">
        <w:rPr>
          <w:iCs/>
        </w:rPr>
        <w:t>d</w:t>
      </w:r>
      <w:r w:rsidR="00097D1F">
        <w:rPr>
          <w:iCs/>
        </w:rPr>
        <w:t xml:space="preserve">ispute between a doctor and </w:t>
      </w:r>
      <w:r w:rsidR="004B51F2">
        <w:rPr>
          <w:iCs/>
        </w:rPr>
        <w:t>the</w:t>
      </w:r>
      <w:r w:rsidR="00E01A17">
        <w:rPr>
          <w:iCs/>
        </w:rPr>
        <w:t xml:space="preserve"> operat</w:t>
      </w:r>
      <w:r w:rsidR="004B51F2">
        <w:rPr>
          <w:iCs/>
        </w:rPr>
        <w:t xml:space="preserve">or of </w:t>
      </w:r>
      <w:r w:rsidR="00226303">
        <w:rPr>
          <w:iCs/>
        </w:rPr>
        <w:t>medical facilities</w:t>
      </w:r>
      <w:r w:rsidR="00F14E7E">
        <w:rPr>
          <w:iCs/>
        </w:rPr>
        <w:t xml:space="preserve"> </w:t>
      </w:r>
      <w:r w:rsidR="00E01A17">
        <w:rPr>
          <w:iCs/>
        </w:rPr>
        <w:t>where</w:t>
      </w:r>
      <w:r w:rsidR="00F14E7E">
        <w:rPr>
          <w:iCs/>
        </w:rPr>
        <w:t xml:space="preserve"> the doctor </w:t>
      </w:r>
      <w:r w:rsidR="002F0EF8">
        <w:rPr>
          <w:iCs/>
        </w:rPr>
        <w:t>had</w:t>
      </w:r>
      <w:r w:rsidR="00F14E7E">
        <w:rPr>
          <w:iCs/>
        </w:rPr>
        <w:t xml:space="preserve"> clinical privileges. </w:t>
      </w:r>
      <w:r w:rsidR="00EE588F">
        <w:rPr>
          <w:iCs/>
        </w:rPr>
        <w:t xml:space="preserve"> (</w:t>
      </w:r>
      <w:r w:rsidR="00EE588F">
        <w:rPr>
          <w:i/>
        </w:rPr>
        <w:t>Dhillon</w:t>
      </w:r>
      <w:r w:rsidR="00EE588F">
        <w:rPr>
          <w:iCs/>
        </w:rPr>
        <w:t xml:space="preserve">, </w:t>
      </w:r>
      <w:r w:rsidR="00EE588F">
        <w:rPr>
          <w:i/>
        </w:rPr>
        <w:t>supra</w:t>
      </w:r>
      <w:r w:rsidR="00EE588F">
        <w:rPr>
          <w:iCs/>
        </w:rPr>
        <w:t xml:space="preserve">, </w:t>
      </w:r>
      <w:r w:rsidR="00104665">
        <w:rPr>
          <w:iCs/>
        </w:rPr>
        <w:t>2 Cal.5</w:t>
      </w:r>
      <w:r w:rsidRPr="00104665" w:rsidR="00104665">
        <w:rPr>
          <w:iCs/>
        </w:rPr>
        <w:t>th</w:t>
      </w:r>
      <w:r w:rsidR="00104665">
        <w:rPr>
          <w:iCs/>
          <w:vertAlign w:val="superscript"/>
        </w:rPr>
        <w:t xml:space="preserve"> </w:t>
      </w:r>
      <w:r w:rsidR="00104665">
        <w:rPr>
          <w:iCs/>
        </w:rPr>
        <w:t>at p.</w:t>
      </w:r>
      <w:r w:rsidR="00233D0E">
        <w:rPr>
          <w:iCs/>
        </w:rPr>
        <w:t xml:space="preserve"> </w:t>
      </w:r>
      <w:r w:rsidR="00DB62C3">
        <w:rPr>
          <w:iCs/>
        </w:rPr>
        <w:t>1112.)</w:t>
      </w:r>
      <w:r w:rsidR="00F14E7E">
        <w:rPr>
          <w:iCs/>
        </w:rPr>
        <w:t xml:space="preserve"> </w:t>
      </w:r>
      <w:r w:rsidR="00DB62C3">
        <w:rPr>
          <w:iCs/>
        </w:rPr>
        <w:t xml:space="preserve"> </w:t>
      </w:r>
      <w:r w:rsidR="00F14E7E">
        <w:rPr>
          <w:iCs/>
        </w:rPr>
        <w:t xml:space="preserve">After a </w:t>
      </w:r>
      <w:r w:rsidR="002E290A">
        <w:rPr>
          <w:iCs/>
        </w:rPr>
        <w:t>colleague</w:t>
      </w:r>
      <w:r w:rsidR="00F14E7E">
        <w:rPr>
          <w:iCs/>
        </w:rPr>
        <w:t xml:space="preserve"> lodged a complaint</w:t>
      </w:r>
      <w:r w:rsidR="002E290A">
        <w:rPr>
          <w:iCs/>
        </w:rPr>
        <w:t xml:space="preserve"> against the doctor, the hospital</w:t>
      </w:r>
      <w:r w:rsidR="00E01A17">
        <w:rPr>
          <w:iCs/>
        </w:rPr>
        <w:t xml:space="preserve"> </w:t>
      </w:r>
      <w:r w:rsidR="00DF558B">
        <w:rPr>
          <w:iCs/>
        </w:rPr>
        <w:t>operator</w:t>
      </w:r>
      <w:r w:rsidR="00E01A17">
        <w:rPr>
          <w:iCs/>
        </w:rPr>
        <w:t xml:space="preserve"> </w:t>
      </w:r>
      <w:r w:rsidR="00226303">
        <w:rPr>
          <w:iCs/>
        </w:rPr>
        <w:t>required</w:t>
      </w:r>
      <w:r w:rsidR="0073750E">
        <w:rPr>
          <w:iCs/>
        </w:rPr>
        <w:t xml:space="preserve"> the doctor to attend an anger</w:t>
      </w:r>
      <w:r w:rsidR="00A66D33">
        <w:rPr>
          <w:iCs/>
        </w:rPr>
        <w:t>-</w:t>
      </w:r>
      <w:r w:rsidR="0073750E">
        <w:rPr>
          <w:iCs/>
        </w:rPr>
        <w:t>management program</w:t>
      </w:r>
      <w:r w:rsidR="00CD582D">
        <w:rPr>
          <w:iCs/>
        </w:rPr>
        <w:t>; w</w:t>
      </w:r>
      <w:r w:rsidR="0073750E">
        <w:rPr>
          <w:iCs/>
        </w:rPr>
        <w:t>hen the doctor</w:t>
      </w:r>
      <w:r w:rsidR="002F0EF8">
        <w:rPr>
          <w:iCs/>
        </w:rPr>
        <w:t xml:space="preserve"> </w:t>
      </w:r>
      <w:r w:rsidR="0073750E">
        <w:rPr>
          <w:iCs/>
        </w:rPr>
        <w:t xml:space="preserve">refused, </w:t>
      </w:r>
      <w:r w:rsidR="00082E47">
        <w:rPr>
          <w:iCs/>
        </w:rPr>
        <w:t xml:space="preserve">the hospital </w:t>
      </w:r>
      <w:r w:rsidR="00DF558B">
        <w:rPr>
          <w:iCs/>
        </w:rPr>
        <w:t>operator</w:t>
      </w:r>
      <w:r w:rsidR="00082E47">
        <w:rPr>
          <w:iCs/>
        </w:rPr>
        <w:t xml:space="preserve"> </w:t>
      </w:r>
      <w:r w:rsidR="00DE1F52">
        <w:rPr>
          <w:iCs/>
        </w:rPr>
        <w:t xml:space="preserve">notified </w:t>
      </w:r>
      <w:r w:rsidR="00082E47">
        <w:rPr>
          <w:iCs/>
        </w:rPr>
        <w:t xml:space="preserve">the doctor it </w:t>
      </w:r>
      <w:r w:rsidR="00CD582D">
        <w:rPr>
          <w:iCs/>
        </w:rPr>
        <w:t xml:space="preserve">intended to </w:t>
      </w:r>
      <w:r w:rsidR="000943A5">
        <w:rPr>
          <w:iCs/>
        </w:rPr>
        <w:t>suspend his clinical privileges for 14</w:t>
      </w:r>
      <w:r w:rsidR="00AD5C5D">
        <w:rPr>
          <w:iCs/>
        </w:rPr>
        <w:t> </w:t>
      </w:r>
      <w:r w:rsidR="000943A5">
        <w:rPr>
          <w:iCs/>
        </w:rPr>
        <w:t>days</w:t>
      </w:r>
      <w:r w:rsidR="00BE02E0">
        <w:rPr>
          <w:iCs/>
        </w:rPr>
        <w:t>.</w:t>
      </w:r>
      <w:r w:rsidR="0095711B">
        <w:rPr>
          <w:iCs/>
        </w:rPr>
        <w:t xml:space="preserve"> </w:t>
      </w:r>
      <w:r w:rsidR="00A66D33">
        <w:rPr>
          <w:iCs/>
        </w:rPr>
        <w:t xml:space="preserve"> (</w:t>
      </w:r>
      <w:r w:rsidR="00A66D33">
        <w:rPr>
          <w:i/>
        </w:rPr>
        <w:t>Ibid</w:t>
      </w:r>
      <w:r w:rsidR="00A66D33">
        <w:rPr>
          <w:iCs/>
        </w:rPr>
        <w:t xml:space="preserve">.)  </w:t>
      </w:r>
      <w:r w:rsidR="006431C0">
        <w:rPr>
          <w:iCs/>
        </w:rPr>
        <w:t>T</w:t>
      </w:r>
      <w:r w:rsidR="004E5E09">
        <w:rPr>
          <w:iCs/>
        </w:rPr>
        <w:t>h</w:t>
      </w:r>
      <w:r w:rsidR="006431C0">
        <w:rPr>
          <w:iCs/>
        </w:rPr>
        <w:t xml:space="preserve">e doctor requested a hearing before the </w:t>
      </w:r>
      <w:r w:rsidR="00286CE3">
        <w:rPr>
          <w:iCs/>
        </w:rPr>
        <w:t xml:space="preserve">hospital </w:t>
      </w:r>
      <w:r w:rsidR="00DF558B">
        <w:rPr>
          <w:iCs/>
        </w:rPr>
        <w:t>operator’s</w:t>
      </w:r>
      <w:r w:rsidR="00286CE3">
        <w:rPr>
          <w:iCs/>
        </w:rPr>
        <w:t xml:space="preserve"> judicial review committee, which the</w:t>
      </w:r>
      <w:r w:rsidR="004E5E09">
        <w:rPr>
          <w:iCs/>
        </w:rPr>
        <w:t xml:space="preserve"> </w:t>
      </w:r>
      <w:r w:rsidR="008E4F13">
        <w:rPr>
          <w:iCs/>
        </w:rPr>
        <w:t>hospital</w:t>
      </w:r>
      <w:r w:rsidR="004E5E09">
        <w:rPr>
          <w:iCs/>
        </w:rPr>
        <w:t xml:space="preserve"> </w:t>
      </w:r>
      <w:r w:rsidR="00DF558B">
        <w:rPr>
          <w:iCs/>
        </w:rPr>
        <w:t>operator</w:t>
      </w:r>
      <w:r w:rsidR="004E5E09">
        <w:rPr>
          <w:iCs/>
        </w:rPr>
        <w:t xml:space="preserve"> declined</w:t>
      </w:r>
      <w:r w:rsidR="00C42FB2">
        <w:rPr>
          <w:iCs/>
        </w:rPr>
        <w:t xml:space="preserve"> to provide</w:t>
      </w:r>
      <w:r w:rsidR="004E5E09">
        <w:rPr>
          <w:iCs/>
        </w:rPr>
        <w:t xml:space="preserve">. </w:t>
      </w:r>
      <w:r w:rsidR="003E650E">
        <w:rPr>
          <w:iCs/>
        </w:rPr>
        <w:t xml:space="preserve"> (</w:t>
      </w:r>
      <w:r w:rsidR="003E650E">
        <w:rPr>
          <w:i/>
        </w:rPr>
        <w:t>Ibid.</w:t>
      </w:r>
      <w:r w:rsidR="008F1DBF">
        <w:rPr>
          <w:iCs/>
        </w:rPr>
        <w:t xml:space="preserve">)  </w:t>
      </w:r>
      <w:r w:rsidR="00DE1F52">
        <w:rPr>
          <w:iCs/>
        </w:rPr>
        <w:t xml:space="preserve">The doctor filed a </w:t>
      </w:r>
      <w:r w:rsidR="00AD5C5D">
        <w:rPr>
          <w:iCs/>
        </w:rPr>
        <w:t xml:space="preserve">petition for </w:t>
      </w:r>
      <w:r w:rsidR="00DE1F52">
        <w:rPr>
          <w:iCs/>
        </w:rPr>
        <w:t xml:space="preserve">writ of </w:t>
      </w:r>
      <w:r w:rsidR="006431C0">
        <w:rPr>
          <w:iCs/>
        </w:rPr>
        <w:t>administrative mandate</w:t>
      </w:r>
      <w:r w:rsidR="009223AA">
        <w:rPr>
          <w:iCs/>
        </w:rPr>
        <w:t xml:space="preserve"> in the superior court</w:t>
      </w:r>
      <w:r w:rsidR="00E20B28">
        <w:rPr>
          <w:iCs/>
        </w:rPr>
        <w:t>.  The</w:t>
      </w:r>
      <w:r w:rsidR="00C56102">
        <w:rPr>
          <w:iCs/>
        </w:rPr>
        <w:t xml:space="preserve"> </w:t>
      </w:r>
      <w:r w:rsidR="00E20B28">
        <w:rPr>
          <w:iCs/>
        </w:rPr>
        <w:t xml:space="preserve">court </w:t>
      </w:r>
      <w:r w:rsidR="00E45F09">
        <w:rPr>
          <w:iCs/>
        </w:rPr>
        <w:t>granted the petition</w:t>
      </w:r>
      <w:r w:rsidR="008F1DBF">
        <w:rPr>
          <w:iCs/>
        </w:rPr>
        <w:t xml:space="preserve"> in part</w:t>
      </w:r>
      <w:r w:rsidR="00E36305">
        <w:rPr>
          <w:iCs/>
        </w:rPr>
        <w:t xml:space="preserve">, </w:t>
      </w:r>
      <w:r w:rsidR="009E4528">
        <w:rPr>
          <w:iCs/>
        </w:rPr>
        <w:t xml:space="preserve">ruling the </w:t>
      </w:r>
      <w:r w:rsidR="00AD0540">
        <w:rPr>
          <w:iCs/>
        </w:rPr>
        <w:t xml:space="preserve">hospital </w:t>
      </w:r>
      <w:r w:rsidR="00DF558B">
        <w:rPr>
          <w:iCs/>
        </w:rPr>
        <w:t>operator</w:t>
      </w:r>
      <w:r w:rsidR="00AD0540">
        <w:rPr>
          <w:iCs/>
        </w:rPr>
        <w:t xml:space="preserve"> had violated the doctor’s due process rights by suspending his clinical privileges without a hearing</w:t>
      </w:r>
      <w:r w:rsidR="004250C9">
        <w:rPr>
          <w:iCs/>
        </w:rPr>
        <w:t xml:space="preserve"> and</w:t>
      </w:r>
      <w:r w:rsidR="00AD0540">
        <w:rPr>
          <w:iCs/>
        </w:rPr>
        <w:t xml:space="preserve"> </w:t>
      </w:r>
      <w:r w:rsidR="00C01893">
        <w:rPr>
          <w:iCs/>
        </w:rPr>
        <w:t>ordered</w:t>
      </w:r>
      <w:r w:rsidR="00CA4639">
        <w:rPr>
          <w:iCs/>
        </w:rPr>
        <w:t xml:space="preserve"> the hospital </w:t>
      </w:r>
      <w:r w:rsidR="00DF558B">
        <w:rPr>
          <w:iCs/>
        </w:rPr>
        <w:t>operator</w:t>
      </w:r>
      <w:r w:rsidR="00CA4639">
        <w:rPr>
          <w:iCs/>
        </w:rPr>
        <w:t xml:space="preserve"> to </w:t>
      </w:r>
      <w:r w:rsidR="00AD5C5D">
        <w:rPr>
          <w:iCs/>
        </w:rPr>
        <w:t xml:space="preserve">give the doctor a </w:t>
      </w:r>
      <w:r w:rsidR="00CA4639">
        <w:rPr>
          <w:iCs/>
        </w:rPr>
        <w:t>hearing.  (</w:t>
      </w:r>
      <w:r w:rsidR="00CA4639">
        <w:rPr>
          <w:i/>
        </w:rPr>
        <w:t>Id.</w:t>
      </w:r>
      <w:r w:rsidR="00CA4639">
        <w:rPr>
          <w:iCs/>
        </w:rPr>
        <w:t xml:space="preserve"> at p.</w:t>
      </w:r>
      <w:r w:rsidR="002F0EF8">
        <w:rPr>
          <w:iCs/>
        </w:rPr>
        <w:t> </w:t>
      </w:r>
      <w:r w:rsidR="00CA4639">
        <w:rPr>
          <w:iCs/>
        </w:rPr>
        <w:t>1113.)</w:t>
      </w:r>
      <w:r w:rsidR="009F59E8">
        <w:rPr>
          <w:iCs/>
        </w:rPr>
        <w:t xml:space="preserve">  </w:t>
      </w:r>
    </w:p>
    <w:p w:rsidR="00A81244" w:rsidP="00735575" w14:paraId="6001B5B8" w14:textId="17C0D92C">
      <w:pPr>
        <w:rPr>
          <w:iCs/>
        </w:rPr>
      </w:pPr>
      <w:r>
        <w:rPr>
          <w:iCs/>
        </w:rPr>
        <w:tab/>
      </w:r>
      <w:r w:rsidR="007F29A2">
        <w:rPr>
          <w:iCs/>
        </w:rPr>
        <w:t xml:space="preserve">The Court of Appeal dismissed the hospital </w:t>
      </w:r>
      <w:r w:rsidR="00DF558B">
        <w:rPr>
          <w:iCs/>
        </w:rPr>
        <w:t>operator’s</w:t>
      </w:r>
      <w:r w:rsidR="007F29A2">
        <w:rPr>
          <w:iCs/>
        </w:rPr>
        <w:t xml:space="preserve"> appeal</w:t>
      </w:r>
      <w:r w:rsidR="00A76402">
        <w:rPr>
          <w:iCs/>
        </w:rPr>
        <w:t xml:space="preserve"> from the </w:t>
      </w:r>
      <w:r w:rsidR="003210C4">
        <w:rPr>
          <w:iCs/>
        </w:rPr>
        <w:t>judgment</w:t>
      </w:r>
      <w:r w:rsidR="007F29A2">
        <w:rPr>
          <w:iCs/>
        </w:rPr>
        <w:t xml:space="preserve">, </w:t>
      </w:r>
      <w:r w:rsidR="00AF055B">
        <w:rPr>
          <w:iCs/>
        </w:rPr>
        <w:t>but t</w:t>
      </w:r>
      <w:r w:rsidR="00024F8E">
        <w:rPr>
          <w:iCs/>
        </w:rPr>
        <w:t>he Supreme Court reversed.</w:t>
      </w:r>
      <w:r w:rsidR="005C42BD">
        <w:rPr>
          <w:iCs/>
        </w:rPr>
        <w:t xml:space="preserve"> </w:t>
      </w:r>
      <w:r w:rsidR="002F0EF8">
        <w:rPr>
          <w:iCs/>
        </w:rPr>
        <w:t xml:space="preserve"> </w:t>
      </w:r>
      <w:r>
        <w:rPr>
          <w:iCs/>
        </w:rPr>
        <w:t xml:space="preserve">Citing the United </w:t>
      </w:r>
      <w:r w:rsidR="000A19C3">
        <w:rPr>
          <w:iCs/>
        </w:rPr>
        <w:t>States Supreme Court’s decision in</w:t>
      </w:r>
      <w:r w:rsidR="008446E4">
        <w:rPr>
          <w:iCs/>
        </w:rPr>
        <w:t xml:space="preserve"> </w:t>
      </w:r>
      <w:r w:rsidRPr="008446E4" w:rsidR="008446E4">
        <w:rPr>
          <w:i/>
        </w:rPr>
        <w:t>Sullivan v. Finkelstein</w:t>
      </w:r>
      <w:r w:rsidRPr="008446E4" w:rsidR="008446E4">
        <w:rPr>
          <w:iCs/>
        </w:rPr>
        <w:t xml:space="preserve"> (1990) 496 U.S. 617</w:t>
      </w:r>
      <w:r w:rsidR="000921E1">
        <w:rPr>
          <w:iCs/>
        </w:rPr>
        <w:t xml:space="preserve">, the </w:t>
      </w:r>
      <w:r w:rsidR="00C7255E">
        <w:rPr>
          <w:iCs/>
        </w:rPr>
        <w:t xml:space="preserve">California Supreme Court </w:t>
      </w:r>
      <w:r w:rsidR="00C92FBB">
        <w:rPr>
          <w:iCs/>
        </w:rPr>
        <w:t>stated</w:t>
      </w:r>
      <w:r w:rsidR="00C7255E">
        <w:rPr>
          <w:iCs/>
        </w:rPr>
        <w:t xml:space="preserve">: </w:t>
      </w:r>
      <w:r w:rsidR="002C68BE">
        <w:rPr>
          <w:iCs/>
        </w:rPr>
        <w:t xml:space="preserve"> </w:t>
      </w:r>
      <w:r w:rsidR="00BA3030">
        <w:rPr>
          <w:iCs/>
        </w:rPr>
        <w:t>“[W]</w:t>
      </w:r>
      <w:r w:rsidRPr="00555EF0" w:rsidR="00555EF0">
        <w:rPr>
          <w:iCs/>
        </w:rPr>
        <w:t xml:space="preserve">e do not here undertake to answer </w:t>
      </w:r>
      <w:r w:rsidR="00555EF0">
        <w:rPr>
          <w:iCs/>
        </w:rPr>
        <w:t>‘</w:t>
      </w:r>
      <w:r w:rsidRPr="00555EF0" w:rsidR="00555EF0">
        <w:rPr>
          <w:iCs/>
        </w:rPr>
        <w:t>the broad question whether remands to administrative agencies are always immediately appealable.</w:t>
      </w:r>
      <w:r w:rsidR="00555EF0">
        <w:rPr>
          <w:iCs/>
        </w:rPr>
        <w:t>’</w:t>
      </w:r>
      <w:r w:rsidR="00AF055B">
        <w:rPr>
          <w:iCs/>
        </w:rPr>
        <w:t xml:space="preserve"> </w:t>
      </w:r>
      <w:r w:rsidR="002C68BE">
        <w:rPr>
          <w:iCs/>
        </w:rPr>
        <w:t xml:space="preserve"> </w:t>
      </w:r>
      <w:r w:rsidR="00B50BB9">
        <w:rPr>
          <w:iCs/>
        </w:rPr>
        <w:t>[Citation</w:t>
      </w:r>
      <w:r w:rsidR="00B52DD0">
        <w:rPr>
          <w:iCs/>
        </w:rPr>
        <w:t>.</w:t>
      </w:r>
      <w:r w:rsidR="00B50BB9">
        <w:rPr>
          <w:iCs/>
        </w:rPr>
        <w:t>]</w:t>
      </w:r>
      <w:r w:rsidR="00B52DD0">
        <w:rPr>
          <w:iCs/>
        </w:rPr>
        <w:t xml:space="preserve">  Instead,</w:t>
      </w:r>
      <w:r w:rsidR="00B50BB9">
        <w:rPr>
          <w:iCs/>
        </w:rPr>
        <w:t xml:space="preserve"> </w:t>
      </w:r>
      <w:r w:rsidRPr="0054192A" w:rsidR="0054192A">
        <w:rPr>
          <w:iCs/>
        </w:rPr>
        <w:t>focusing on the nature of the particular remand order</w:t>
      </w:r>
      <w:r w:rsidR="002D4DC6">
        <w:rPr>
          <w:iCs/>
        </w:rPr>
        <w:t xml:space="preserve"> before us</w:t>
      </w:r>
      <w:r w:rsidR="004A3F44">
        <w:rPr>
          <w:iCs/>
        </w:rPr>
        <w:t>,</w:t>
      </w:r>
      <w:r w:rsidR="000B5592">
        <w:rPr>
          <w:iCs/>
        </w:rPr>
        <w:t>” two sets of “</w:t>
      </w:r>
      <w:r w:rsidRPr="0054192A" w:rsidR="0054192A">
        <w:rPr>
          <w:iCs/>
        </w:rPr>
        <w:t xml:space="preserve">considerations lead </w:t>
      </w:r>
      <w:r w:rsidR="004A3F44">
        <w:rPr>
          <w:iCs/>
        </w:rPr>
        <w:t>us</w:t>
      </w:r>
      <w:r w:rsidRPr="0054192A" w:rsidR="0054192A">
        <w:rPr>
          <w:iCs/>
        </w:rPr>
        <w:t xml:space="preserve"> to conclude that the superior court</w:t>
      </w:r>
      <w:r w:rsidR="00DF1AB8">
        <w:rPr>
          <w:iCs/>
        </w:rPr>
        <w:t>’</w:t>
      </w:r>
      <w:r w:rsidRPr="0054192A" w:rsidR="0054192A">
        <w:rPr>
          <w:iCs/>
        </w:rPr>
        <w:t xml:space="preserve">s order partially granting </w:t>
      </w:r>
      <w:r w:rsidR="00DF1AB8">
        <w:rPr>
          <w:iCs/>
        </w:rPr>
        <w:t>[the]</w:t>
      </w:r>
      <w:r w:rsidRPr="0054192A" w:rsidR="0054192A">
        <w:rPr>
          <w:iCs/>
        </w:rPr>
        <w:t xml:space="preserve"> writ petition was an appealable final judgmen</w:t>
      </w:r>
      <w:r w:rsidR="00DF1AB8">
        <w:rPr>
          <w:iCs/>
        </w:rPr>
        <w:t>t.”  (</w:t>
      </w:r>
      <w:r w:rsidR="00DF1AB8">
        <w:rPr>
          <w:i/>
        </w:rPr>
        <w:t>Dhillon</w:t>
      </w:r>
      <w:r w:rsidR="00DF1AB8">
        <w:rPr>
          <w:iCs/>
        </w:rPr>
        <w:t xml:space="preserve">, </w:t>
      </w:r>
      <w:r w:rsidRPr="003210C4" w:rsidR="003210C4">
        <w:rPr>
          <w:i/>
        </w:rPr>
        <w:t>supra</w:t>
      </w:r>
      <w:r w:rsidR="003210C4">
        <w:rPr>
          <w:iCs/>
        </w:rPr>
        <w:t>, 2 Cal.5</w:t>
      </w:r>
      <w:r w:rsidRPr="00104665" w:rsidR="003210C4">
        <w:rPr>
          <w:iCs/>
        </w:rPr>
        <w:t>th</w:t>
      </w:r>
      <w:r w:rsidR="003210C4">
        <w:rPr>
          <w:iCs/>
          <w:vertAlign w:val="superscript"/>
        </w:rPr>
        <w:t xml:space="preserve"> </w:t>
      </w:r>
      <w:r w:rsidRPr="003210C4" w:rsidR="00DF1AB8">
        <w:rPr>
          <w:iCs/>
        </w:rPr>
        <w:t>at</w:t>
      </w:r>
      <w:r w:rsidR="00DF1AB8">
        <w:rPr>
          <w:iCs/>
        </w:rPr>
        <w:t xml:space="preserve"> p.</w:t>
      </w:r>
      <w:r w:rsidR="00C92FBB">
        <w:rPr>
          <w:iCs/>
        </w:rPr>
        <w:t> </w:t>
      </w:r>
      <w:r w:rsidR="00DF1AB8">
        <w:rPr>
          <w:iCs/>
        </w:rPr>
        <w:t>1116.)</w:t>
      </w:r>
      <w:r w:rsidR="002D4DC6">
        <w:rPr>
          <w:iCs/>
        </w:rPr>
        <w:t xml:space="preserve">  </w:t>
      </w:r>
      <w:r w:rsidR="002B560E">
        <w:rPr>
          <w:iCs/>
        </w:rPr>
        <w:t xml:space="preserve">First, </w:t>
      </w:r>
      <w:r w:rsidR="00F128BC">
        <w:rPr>
          <w:iCs/>
        </w:rPr>
        <w:t xml:space="preserve">the </w:t>
      </w:r>
      <w:r w:rsidR="005449A2">
        <w:rPr>
          <w:iCs/>
        </w:rPr>
        <w:t xml:space="preserve">Supreme </w:t>
      </w:r>
      <w:r w:rsidR="00F128BC">
        <w:rPr>
          <w:iCs/>
        </w:rPr>
        <w:t xml:space="preserve">Court </w:t>
      </w:r>
      <w:r w:rsidR="002D4DC6">
        <w:rPr>
          <w:iCs/>
        </w:rPr>
        <w:t>explained,</w:t>
      </w:r>
      <w:r w:rsidR="00362C3F">
        <w:rPr>
          <w:iCs/>
        </w:rPr>
        <w:t xml:space="preserve"> </w:t>
      </w:r>
      <w:r w:rsidR="002B560E">
        <w:rPr>
          <w:iCs/>
        </w:rPr>
        <w:t>“</w:t>
      </w:r>
      <w:r w:rsidRPr="002B560E" w:rsidR="002B560E">
        <w:rPr>
          <w:iCs/>
        </w:rPr>
        <w:t xml:space="preserve">the superior court either granted or denied each of </w:t>
      </w:r>
      <w:r w:rsidR="002B560E">
        <w:rPr>
          <w:iCs/>
        </w:rPr>
        <w:t>[the doctor’s</w:t>
      </w:r>
      <w:r w:rsidR="00362C3F">
        <w:rPr>
          <w:iCs/>
        </w:rPr>
        <w:t xml:space="preserve">] </w:t>
      </w:r>
      <w:r w:rsidRPr="002B560E" w:rsidR="002B560E">
        <w:rPr>
          <w:iCs/>
        </w:rPr>
        <w:t>claims</w:t>
      </w:r>
      <w:r w:rsidR="002B560E">
        <w:rPr>
          <w:iCs/>
        </w:rPr>
        <w:t>”</w:t>
      </w:r>
      <w:r w:rsidR="00B819CD">
        <w:rPr>
          <w:iCs/>
        </w:rPr>
        <w:t xml:space="preserve"> and </w:t>
      </w:r>
      <w:r w:rsidR="00F85A8A">
        <w:rPr>
          <w:iCs/>
        </w:rPr>
        <w:t>“</w:t>
      </w:r>
      <w:r w:rsidR="00B819CD">
        <w:rPr>
          <w:iCs/>
        </w:rPr>
        <w:t>did</w:t>
      </w:r>
      <w:r w:rsidR="00F85A8A">
        <w:rPr>
          <w:iCs/>
        </w:rPr>
        <w:t xml:space="preserve"> not reserve jurisdiction to consider any issues.”  (</w:t>
      </w:r>
      <w:r w:rsidR="005449A2">
        <w:rPr>
          <w:i/>
        </w:rPr>
        <w:t>Id.</w:t>
      </w:r>
      <w:r w:rsidR="00F85A8A">
        <w:rPr>
          <w:iCs/>
        </w:rPr>
        <w:t xml:space="preserve"> at </w:t>
      </w:r>
      <w:r w:rsidR="009756AE">
        <w:rPr>
          <w:iCs/>
        </w:rPr>
        <w:t>p</w:t>
      </w:r>
      <w:r w:rsidR="00F85A8A">
        <w:rPr>
          <w:iCs/>
        </w:rPr>
        <w:t xml:space="preserve">p. 1116-1117.)  Therefore, </w:t>
      </w:r>
      <w:r w:rsidR="00CC69A9">
        <w:rPr>
          <w:iCs/>
        </w:rPr>
        <w:t>“</w:t>
      </w:r>
      <w:r w:rsidRPr="00CC69A9" w:rsidR="00CC69A9">
        <w:rPr>
          <w:iCs/>
        </w:rPr>
        <w:t xml:space="preserve">as a formal matter, </w:t>
      </w:r>
      <w:r w:rsidR="00CC69A9">
        <w:rPr>
          <w:iCs/>
        </w:rPr>
        <w:t>. . .</w:t>
      </w:r>
      <w:r w:rsidRPr="00CC69A9" w:rsidR="00CC69A9">
        <w:rPr>
          <w:iCs/>
        </w:rPr>
        <w:t xml:space="preserve"> nothing remained to be done</w:t>
      </w:r>
      <w:r w:rsidR="00CC69A9">
        <w:rPr>
          <w:iCs/>
        </w:rPr>
        <w:t>” in the superior court</w:t>
      </w:r>
      <w:r w:rsidR="007D2CB9">
        <w:rPr>
          <w:iCs/>
        </w:rPr>
        <w:t>, and “</w:t>
      </w:r>
      <w:r w:rsidRPr="007D2CB9" w:rsidR="007D2CB9">
        <w:rPr>
          <w:iCs/>
        </w:rPr>
        <w:t>no issue was then left for the court</w:t>
      </w:r>
      <w:r w:rsidR="00B27832">
        <w:rPr>
          <w:iCs/>
        </w:rPr>
        <w:t>’</w:t>
      </w:r>
      <w:r w:rsidRPr="007D2CB9" w:rsidR="007D2CB9">
        <w:rPr>
          <w:iCs/>
        </w:rPr>
        <w:t xml:space="preserve">s </w:t>
      </w:r>
      <w:r w:rsidR="00B27832">
        <w:rPr>
          <w:iCs/>
        </w:rPr>
        <w:t>‘</w:t>
      </w:r>
      <w:r w:rsidRPr="007D2CB9" w:rsidR="007D2CB9">
        <w:rPr>
          <w:iCs/>
        </w:rPr>
        <w:t>“future consideration except the fact of compliance or noncompliance</w:t>
      </w:r>
      <w:r w:rsidR="00B27832">
        <w:rPr>
          <w:iCs/>
        </w:rPr>
        <w:t xml:space="preserve"> </w:t>
      </w:r>
      <w:r w:rsidRPr="007D2CB9" w:rsidR="007D2CB9">
        <w:rPr>
          <w:iCs/>
        </w:rPr>
        <w:t>with the terms of the first decree.</w:t>
      </w:r>
      <w:r w:rsidR="008C3FBD">
        <w:rPr>
          <w:iCs/>
        </w:rPr>
        <w:t>”</w:t>
      </w:r>
      <w:r w:rsidRPr="008C3FBD" w:rsidR="00C92FBB">
        <w:rPr>
          <w:iCs/>
        </w:rPr>
        <w:t>’”</w:t>
      </w:r>
      <w:r w:rsidR="00B27832">
        <w:rPr>
          <w:iCs/>
        </w:rPr>
        <w:t xml:space="preserve">  (</w:t>
      </w:r>
      <w:r w:rsidR="00B27832">
        <w:rPr>
          <w:i/>
        </w:rPr>
        <w:t xml:space="preserve">Id. </w:t>
      </w:r>
      <w:r w:rsidR="00B27832">
        <w:rPr>
          <w:iCs/>
        </w:rPr>
        <w:t>at p.</w:t>
      </w:r>
      <w:r w:rsidR="005449A2">
        <w:rPr>
          <w:iCs/>
        </w:rPr>
        <w:t> </w:t>
      </w:r>
      <w:r w:rsidR="00B27832">
        <w:rPr>
          <w:iCs/>
        </w:rPr>
        <w:t xml:space="preserve">1117; see </w:t>
      </w:r>
      <w:r w:rsidRPr="0089052F" w:rsidR="0089052F">
        <w:rPr>
          <w:i/>
        </w:rPr>
        <w:t>Griset</w:t>
      </w:r>
      <w:r w:rsidR="0089052F">
        <w:rPr>
          <w:iCs/>
        </w:rPr>
        <w:t xml:space="preserve"> </w:t>
      </w:r>
      <w:r w:rsidRPr="0089052F" w:rsidR="0089052F">
        <w:rPr>
          <w:i/>
        </w:rPr>
        <w:t>v. Fair Political Practices Com</w:t>
      </w:r>
      <w:r w:rsidRPr="0089052F" w:rsidR="0089052F">
        <w:rPr>
          <w:iCs/>
        </w:rPr>
        <w:t>. (2001) 25</w:t>
      </w:r>
      <w:r w:rsidR="0089052F">
        <w:rPr>
          <w:iCs/>
        </w:rPr>
        <w:t> </w:t>
      </w:r>
      <w:r w:rsidRPr="0089052F" w:rsidR="0089052F">
        <w:rPr>
          <w:iCs/>
        </w:rPr>
        <w:t>Cal.4th 688</w:t>
      </w:r>
      <w:r w:rsidR="002C394A">
        <w:rPr>
          <w:iCs/>
        </w:rPr>
        <w:t xml:space="preserve">, 698.)  </w:t>
      </w:r>
    </w:p>
    <w:p w:rsidR="002B560E" w:rsidRPr="00065CB7" w:rsidP="00D57F68" w14:paraId="70214667" w14:textId="4707F52D">
      <w:pPr>
        <w:ind w:firstLine="720"/>
        <w:rPr>
          <w:iCs/>
        </w:rPr>
      </w:pPr>
      <w:r>
        <w:rPr>
          <w:iCs/>
        </w:rPr>
        <w:t xml:space="preserve">Second, </w:t>
      </w:r>
      <w:r w:rsidR="000D2887">
        <w:rPr>
          <w:iCs/>
        </w:rPr>
        <w:t xml:space="preserve">the </w:t>
      </w:r>
      <w:r w:rsidR="005449A2">
        <w:rPr>
          <w:iCs/>
        </w:rPr>
        <w:t xml:space="preserve">Supreme </w:t>
      </w:r>
      <w:r w:rsidR="000D2887">
        <w:rPr>
          <w:iCs/>
        </w:rPr>
        <w:t xml:space="preserve">Court </w:t>
      </w:r>
      <w:r w:rsidR="005449A2">
        <w:rPr>
          <w:iCs/>
        </w:rPr>
        <w:t>observed</w:t>
      </w:r>
      <w:r w:rsidR="00D57F68">
        <w:rPr>
          <w:iCs/>
        </w:rPr>
        <w:t xml:space="preserve"> </w:t>
      </w:r>
      <w:r w:rsidR="00EA51AF">
        <w:rPr>
          <w:iCs/>
        </w:rPr>
        <w:t>that</w:t>
      </w:r>
      <w:r w:rsidR="005449A2">
        <w:rPr>
          <w:iCs/>
        </w:rPr>
        <w:t>,</w:t>
      </w:r>
      <w:r w:rsidR="00EA51AF">
        <w:rPr>
          <w:iCs/>
        </w:rPr>
        <w:t xml:space="preserve"> “as a practical matter,” if the hospital </w:t>
      </w:r>
      <w:r w:rsidR="00DF558B">
        <w:rPr>
          <w:iCs/>
        </w:rPr>
        <w:t>operator</w:t>
      </w:r>
      <w:r w:rsidR="00EA51AF">
        <w:rPr>
          <w:iCs/>
        </w:rPr>
        <w:t xml:space="preserve"> </w:t>
      </w:r>
      <w:r w:rsidR="005449A2">
        <w:rPr>
          <w:iCs/>
        </w:rPr>
        <w:t>could not</w:t>
      </w:r>
      <w:r w:rsidR="00035749">
        <w:rPr>
          <w:iCs/>
        </w:rPr>
        <w:t xml:space="preserve"> immediate</w:t>
      </w:r>
      <w:r w:rsidR="005449A2">
        <w:rPr>
          <w:iCs/>
        </w:rPr>
        <w:t>ly</w:t>
      </w:r>
      <w:r w:rsidR="00035749">
        <w:rPr>
          <w:iCs/>
        </w:rPr>
        <w:t xml:space="preserve"> appeal, “</w:t>
      </w:r>
      <w:r w:rsidRPr="00035749" w:rsidR="00035749">
        <w:rPr>
          <w:iCs/>
        </w:rPr>
        <w:t>the trial court</w:t>
      </w:r>
      <w:r w:rsidR="00407B9B">
        <w:rPr>
          <w:iCs/>
        </w:rPr>
        <w:t>’s</w:t>
      </w:r>
      <w:r w:rsidRPr="00035749" w:rsidR="00035749">
        <w:rPr>
          <w:iCs/>
        </w:rPr>
        <w:t xml:space="preserve"> interpretation of</w:t>
      </w:r>
      <w:r w:rsidR="00EE723E">
        <w:rPr>
          <w:iCs/>
        </w:rPr>
        <w:t xml:space="preserve"> [the </w:t>
      </w:r>
      <w:r w:rsidR="00AD5C5D">
        <w:rPr>
          <w:iCs/>
        </w:rPr>
        <w:t>hospital operator’s</w:t>
      </w:r>
      <w:r w:rsidR="00EE723E">
        <w:rPr>
          <w:iCs/>
        </w:rPr>
        <w:t>]</w:t>
      </w:r>
      <w:r w:rsidRPr="00035749" w:rsidR="00035749">
        <w:rPr>
          <w:iCs/>
        </w:rPr>
        <w:t xml:space="preserve"> bylaws may effectively evade review.</w:t>
      </w:r>
      <w:r w:rsidR="00035749">
        <w:rPr>
          <w:iCs/>
        </w:rPr>
        <w:t>”</w:t>
      </w:r>
      <w:r w:rsidR="005F63DC">
        <w:rPr>
          <w:iCs/>
        </w:rPr>
        <w:t xml:space="preserve">  (</w:t>
      </w:r>
      <w:r w:rsidR="0031119B">
        <w:rPr>
          <w:i/>
        </w:rPr>
        <w:t>Dhillon</w:t>
      </w:r>
      <w:r w:rsidRPr="00602D51" w:rsidR="0031119B">
        <w:t>,</w:t>
      </w:r>
      <w:r w:rsidR="0031119B">
        <w:rPr>
          <w:i/>
        </w:rPr>
        <w:t xml:space="preserve"> supra</w:t>
      </w:r>
      <w:r w:rsidR="0031119B">
        <w:rPr>
          <w:iCs/>
        </w:rPr>
        <w:t>,</w:t>
      </w:r>
      <w:r w:rsidR="005F63DC">
        <w:rPr>
          <w:i/>
        </w:rPr>
        <w:t xml:space="preserve"> </w:t>
      </w:r>
      <w:r w:rsidR="0031119B">
        <w:rPr>
          <w:iCs/>
        </w:rPr>
        <w:t xml:space="preserve">2 Cal.5th </w:t>
      </w:r>
      <w:r w:rsidR="005F63DC">
        <w:rPr>
          <w:iCs/>
        </w:rPr>
        <w:t>at p.</w:t>
      </w:r>
      <w:r w:rsidR="0031119B">
        <w:rPr>
          <w:iCs/>
        </w:rPr>
        <w:t> </w:t>
      </w:r>
      <w:r w:rsidR="00756941">
        <w:rPr>
          <w:iCs/>
        </w:rPr>
        <w:t>1117</w:t>
      </w:r>
      <w:r w:rsidR="005F63DC">
        <w:rPr>
          <w:iCs/>
        </w:rPr>
        <w:t xml:space="preserve">.)  The </w:t>
      </w:r>
      <w:r w:rsidR="005449A2">
        <w:rPr>
          <w:iCs/>
        </w:rPr>
        <w:t xml:space="preserve">Supreme </w:t>
      </w:r>
      <w:r w:rsidR="005F63DC">
        <w:rPr>
          <w:iCs/>
        </w:rPr>
        <w:t xml:space="preserve">Court </w:t>
      </w:r>
      <w:r w:rsidR="005449A2">
        <w:rPr>
          <w:iCs/>
        </w:rPr>
        <w:t>explained</w:t>
      </w:r>
      <w:r w:rsidR="005F63DC">
        <w:rPr>
          <w:iCs/>
        </w:rPr>
        <w:t xml:space="preserve"> </w:t>
      </w:r>
      <w:r w:rsidR="00D21675">
        <w:rPr>
          <w:iCs/>
        </w:rPr>
        <w:t xml:space="preserve">the hospital </w:t>
      </w:r>
      <w:r w:rsidR="00DF558B">
        <w:rPr>
          <w:iCs/>
        </w:rPr>
        <w:t>operator’s</w:t>
      </w:r>
      <w:r w:rsidR="00D21675">
        <w:rPr>
          <w:iCs/>
        </w:rPr>
        <w:t xml:space="preserve"> </w:t>
      </w:r>
      <w:r w:rsidR="00684043">
        <w:rPr>
          <w:iCs/>
        </w:rPr>
        <w:t xml:space="preserve">review board </w:t>
      </w:r>
      <w:r w:rsidR="00BC5034">
        <w:rPr>
          <w:iCs/>
        </w:rPr>
        <w:t>cou</w:t>
      </w:r>
      <w:r w:rsidR="00407B9B">
        <w:rPr>
          <w:iCs/>
        </w:rPr>
        <w:t xml:space="preserve">ld </w:t>
      </w:r>
      <w:r w:rsidR="00BC5034">
        <w:rPr>
          <w:iCs/>
        </w:rPr>
        <w:t>not “</w:t>
      </w:r>
      <w:r w:rsidRPr="00BC5034" w:rsidR="00BC5034">
        <w:rPr>
          <w:iCs/>
        </w:rPr>
        <w:t>overturn the superior court</w:t>
      </w:r>
      <w:r w:rsidR="00BC5034">
        <w:rPr>
          <w:iCs/>
        </w:rPr>
        <w:t>’</w:t>
      </w:r>
      <w:r w:rsidRPr="00BC5034" w:rsidR="00BC5034">
        <w:rPr>
          <w:iCs/>
        </w:rPr>
        <w:t xml:space="preserve">s determination that </w:t>
      </w:r>
      <w:r w:rsidR="00BC5034">
        <w:rPr>
          <w:iCs/>
        </w:rPr>
        <w:t>[the doctor]</w:t>
      </w:r>
      <w:r w:rsidRPr="00BC5034" w:rsidR="00BC5034">
        <w:rPr>
          <w:iCs/>
        </w:rPr>
        <w:t xml:space="preserve"> was entitled to the </w:t>
      </w:r>
      <w:r w:rsidR="00756941">
        <w:rPr>
          <w:iCs/>
        </w:rPr>
        <w:t>. . .</w:t>
      </w:r>
      <w:r w:rsidRPr="00BC5034" w:rsidR="00BC5034">
        <w:rPr>
          <w:iCs/>
        </w:rPr>
        <w:t xml:space="preserve"> hearing in the first place.</w:t>
      </w:r>
      <w:r w:rsidR="00756941">
        <w:rPr>
          <w:iCs/>
        </w:rPr>
        <w:t>”  (</w:t>
      </w:r>
      <w:r w:rsidR="00756941">
        <w:rPr>
          <w:i/>
        </w:rPr>
        <w:t>Ibid.</w:t>
      </w:r>
      <w:r w:rsidR="00756941">
        <w:rPr>
          <w:iCs/>
        </w:rPr>
        <w:t>)</w:t>
      </w:r>
      <w:r w:rsidRPr="00BC5034" w:rsidR="00BC5034">
        <w:rPr>
          <w:iCs/>
        </w:rPr>
        <w:t xml:space="preserve"> </w:t>
      </w:r>
      <w:r w:rsidR="00756941">
        <w:rPr>
          <w:iCs/>
        </w:rPr>
        <w:t xml:space="preserve"> Therefore, i</w:t>
      </w:r>
      <w:r w:rsidRPr="00BC5034" w:rsidR="00BC5034">
        <w:rPr>
          <w:iCs/>
        </w:rPr>
        <w:t xml:space="preserve">f </w:t>
      </w:r>
      <w:r w:rsidR="00AB77E6">
        <w:rPr>
          <w:iCs/>
        </w:rPr>
        <w:t xml:space="preserve">the hospital </w:t>
      </w:r>
      <w:r w:rsidR="00DF558B">
        <w:rPr>
          <w:iCs/>
        </w:rPr>
        <w:t>operator</w:t>
      </w:r>
      <w:r w:rsidR="00AB77E6">
        <w:rPr>
          <w:iCs/>
        </w:rPr>
        <w:t xml:space="preserve"> ultimately prevailed in the administrative proceedings, it “</w:t>
      </w:r>
      <w:r w:rsidRPr="00BC5034" w:rsidR="00BC5034">
        <w:rPr>
          <w:iCs/>
        </w:rPr>
        <w:t>would have no basis for seeking review of the decision</w:t>
      </w:r>
      <w:r w:rsidR="00AB77E6">
        <w:rPr>
          <w:iCs/>
        </w:rPr>
        <w:t>,” and “that would be the end of the matter.”</w:t>
      </w:r>
      <w:r w:rsidR="00065CB7">
        <w:rPr>
          <w:iCs/>
        </w:rPr>
        <w:t xml:space="preserve">  (</w:t>
      </w:r>
      <w:r w:rsidR="00065CB7">
        <w:rPr>
          <w:i/>
        </w:rPr>
        <w:t xml:space="preserve">Id. </w:t>
      </w:r>
      <w:r w:rsidR="00065CB7">
        <w:rPr>
          <w:iCs/>
        </w:rPr>
        <w:t>at p</w:t>
      </w:r>
      <w:r w:rsidR="000A5C07">
        <w:rPr>
          <w:iCs/>
        </w:rPr>
        <w:t>p</w:t>
      </w:r>
      <w:r w:rsidR="00065CB7">
        <w:rPr>
          <w:iCs/>
        </w:rPr>
        <w:t>.</w:t>
      </w:r>
      <w:r w:rsidR="005449A2">
        <w:rPr>
          <w:iCs/>
        </w:rPr>
        <w:t> </w:t>
      </w:r>
      <w:r w:rsidR="000A5C07">
        <w:rPr>
          <w:iCs/>
        </w:rPr>
        <w:t>1117-</w:t>
      </w:r>
      <w:r w:rsidR="00065CB7">
        <w:rPr>
          <w:iCs/>
        </w:rPr>
        <w:t>1118.)</w:t>
      </w:r>
    </w:p>
    <w:p w:rsidR="0013107D" w:rsidP="002F76A5" w14:paraId="6B9C54D1" w14:textId="77777777">
      <w:pPr>
        <w:ind w:firstLine="720"/>
        <w:rPr>
          <w:iCs/>
        </w:rPr>
      </w:pPr>
    </w:p>
    <w:p w:rsidR="00AF5D39" w:rsidP="007E771D" w14:paraId="0AF7A967" w14:textId="2800343D">
      <w:pPr>
        <w:keepNext/>
        <w:ind w:left="2160" w:hanging="720"/>
        <w:rPr>
          <w:i/>
        </w:rPr>
      </w:pPr>
      <w:r>
        <w:rPr>
          <w:iCs/>
        </w:rPr>
        <w:t>3.</w:t>
      </w:r>
      <w:r>
        <w:rPr>
          <w:i/>
        </w:rPr>
        <w:tab/>
        <w:t xml:space="preserve">The Judgment Is Not </w:t>
      </w:r>
      <w:r w:rsidR="0003409B">
        <w:rPr>
          <w:i/>
        </w:rPr>
        <w:t>a</w:t>
      </w:r>
      <w:r w:rsidR="0006074D">
        <w:rPr>
          <w:i/>
        </w:rPr>
        <w:t xml:space="preserve"> Final</w:t>
      </w:r>
      <w:r>
        <w:rPr>
          <w:i/>
        </w:rPr>
        <w:t xml:space="preserve"> Appealable</w:t>
      </w:r>
      <w:r w:rsidR="0006074D">
        <w:rPr>
          <w:i/>
        </w:rPr>
        <w:t xml:space="preserve"> </w:t>
      </w:r>
      <w:r>
        <w:rPr>
          <w:i/>
        </w:rPr>
        <w:t>Judgment</w:t>
      </w:r>
    </w:p>
    <w:p w:rsidR="00A35F95" w:rsidP="00A35F95" w14:paraId="16E98C8D" w14:textId="230A6F83">
      <w:pPr>
        <w:rPr>
          <w:iCs/>
        </w:rPr>
      </w:pPr>
      <w:r>
        <w:rPr>
          <w:iCs/>
        </w:rPr>
        <w:tab/>
      </w:r>
      <w:r w:rsidR="005449A2">
        <w:rPr>
          <w:iCs/>
        </w:rPr>
        <w:t>T</w:t>
      </w:r>
      <w:r w:rsidR="00353CB6">
        <w:rPr>
          <w:iCs/>
        </w:rPr>
        <w:t xml:space="preserve">he </w:t>
      </w:r>
      <w:r w:rsidR="005449A2">
        <w:rPr>
          <w:iCs/>
        </w:rPr>
        <w:t xml:space="preserve">Supreme Court’s </w:t>
      </w:r>
      <w:r w:rsidR="00353CB6">
        <w:rPr>
          <w:iCs/>
        </w:rPr>
        <w:t xml:space="preserve">first </w:t>
      </w:r>
      <w:r w:rsidR="000A2396">
        <w:rPr>
          <w:iCs/>
        </w:rPr>
        <w:t>reason for concluding the judgment</w:t>
      </w:r>
      <w:r w:rsidR="00FD17BA">
        <w:rPr>
          <w:iCs/>
        </w:rPr>
        <w:t xml:space="preserve"> in</w:t>
      </w:r>
      <w:r w:rsidR="000A2396">
        <w:rPr>
          <w:iCs/>
        </w:rPr>
        <w:t xml:space="preserve"> </w:t>
      </w:r>
      <w:r w:rsidR="003D0064">
        <w:rPr>
          <w:i/>
        </w:rPr>
        <w:t>Dhillon</w:t>
      </w:r>
      <w:r w:rsidR="000A2396">
        <w:rPr>
          <w:iCs/>
        </w:rPr>
        <w:t xml:space="preserve"> was appealable</w:t>
      </w:r>
      <w:r w:rsidR="003D0064">
        <w:rPr>
          <w:i/>
        </w:rPr>
        <w:t xml:space="preserve"> </w:t>
      </w:r>
      <w:r w:rsidR="003D0064">
        <w:rPr>
          <w:iCs/>
        </w:rPr>
        <w:t>applies</w:t>
      </w:r>
      <w:r w:rsidR="005449A2">
        <w:rPr>
          <w:iCs/>
        </w:rPr>
        <w:t xml:space="preserve"> here</w:t>
      </w:r>
      <w:r w:rsidR="003D0064">
        <w:rPr>
          <w:iCs/>
        </w:rPr>
        <w:t xml:space="preserve">.  The </w:t>
      </w:r>
      <w:r w:rsidR="000A2396">
        <w:rPr>
          <w:iCs/>
        </w:rPr>
        <w:t>trial</w:t>
      </w:r>
      <w:r w:rsidR="003D0064">
        <w:rPr>
          <w:iCs/>
        </w:rPr>
        <w:t xml:space="preserve"> court </w:t>
      </w:r>
      <w:r w:rsidR="00FD19A5">
        <w:rPr>
          <w:iCs/>
        </w:rPr>
        <w:t xml:space="preserve">granted </w:t>
      </w:r>
      <w:r w:rsidR="00CD323F">
        <w:rPr>
          <w:iCs/>
        </w:rPr>
        <w:t xml:space="preserve">(in part) </w:t>
      </w:r>
      <w:r w:rsidR="005C701C">
        <w:rPr>
          <w:iCs/>
        </w:rPr>
        <w:t>Jackson</w:t>
      </w:r>
      <w:r w:rsidR="00657E96">
        <w:rPr>
          <w:iCs/>
        </w:rPr>
        <w:t>’s claim for a writ of administrative mandate</w:t>
      </w:r>
      <w:r w:rsidR="002F526A">
        <w:rPr>
          <w:iCs/>
        </w:rPr>
        <w:t xml:space="preserve"> and did not </w:t>
      </w:r>
      <w:r w:rsidR="00CD323F">
        <w:rPr>
          <w:iCs/>
        </w:rPr>
        <w:t>reserve jurisdiction to consider any other issues</w:t>
      </w:r>
      <w:r w:rsidR="00657E96">
        <w:rPr>
          <w:iCs/>
        </w:rPr>
        <w:t xml:space="preserve">. </w:t>
      </w:r>
      <w:r w:rsidR="00FB58E5">
        <w:rPr>
          <w:iCs/>
        </w:rPr>
        <w:t xml:space="preserve"> </w:t>
      </w:r>
      <w:r w:rsidR="00CD323F">
        <w:rPr>
          <w:iCs/>
        </w:rPr>
        <w:t xml:space="preserve">Nothing remained to be done in the </w:t>
      </w:r>
      <w:r w:rsidR="000A2396">
        <w:rPr>
          <w:iCs/>
        </w:rPr>
        <w:t>trial</w:t>
      </w:r>
      <w:r w:rsidR="00CD323F">
        <w:rPr>
          <w:iCs/>
        </w:rPr>
        <w:t xml:space="preserve"> court—a</w:t>
      </w:r>
      <w:r w:rsidR="00FB58E5">
        <w:rPr>
          <w:iCs/>
        </w:rPr>
        <w:t>t</w:t>
      </w:r>
      <w:r w:rsidR="00CD323F">
        <w:rPr>
          <w:iCs/>
        </w:rPr>
        <w:t xml:space="preserve"> least not </w:t>
      </w:r>
      <w:r w:rsidR="005449A2">
        <w:rPr>
          <w:iCs/>
        </w:rPr>
        <w:t xml:space="preserve">unless and </w:t>
      </w:r>
      <w:r w:rsidR="00CD323F">
        <w:rPr>
          <w:iCs/>
        </w:rPr>
        <w:t xml:space="preserve">until </w:t>
      </w:r>
      <w:r w:rsidR="007705A2">
        <w:rPr>
          <w:iCs/>
        </w:rPr>
        <w:t xml:space="preserve">on remand the Board imposed a </w:t>
      </w:r>
      <w:r w:rsidR="00286B5A">
        <w:rPr>
          <w:iCs/>
        </w:rPr>
        <w:t xml:space="preserve">new </w:t>
      </w:r>
      <w:r w:rsidR="007705A2">
        <w:rPr>
          <w:iCs/>
        </w:rPr>
        <w:t xml:space="preserve">disciplinary penalty and </w:t>
      </w:r>
      <w:r w:rsidR="005C701C">
        <w:rPr>
          <w:iCs/>
        </w:rPr>
        <w:t>Jackson filed a</w:t>
      </w:r>
      <w:r w:rsidR="0006074D">
        <w:rPr>
          <w:iCs/>
        </w:rPr>
        <w:t>nother</w:t>
      </w:r>
      <w:r w:rsidR="005C701C">
        <w:rPr>
          <w:iCs/>
        </w:rPr>
        <w:t xml:space="preserve"> </w:t>
      </w:r>
      <w:r w:rsidR="0047325B">
        <w:rPr>
          <w:iCs/>
        </w:rPr>
        <w:t>petition for administrative mandate</w:t>
      </w:r>
      <w:r w:rsidR="007705A2">
        <w:rPr>
          <w:iCs/>
        </w:rPr>
        <w:t>.</w:t>
      </w:r>
    </w:p>
    <w:p w:rsidR="00772886" w:rsidP="00E307AC" w14:paraId="7E71CE37" w14:textId="6080ECEA">
      <w:pPr>
        <w:ind w:firstLine="720"/>
        <w:rPr>
          <w:iCs/>
        </w:rPr>
      </w:pPr>
      <w:r>
        <w:rPr>
          <w:iCs/>
        </w:rPr>
        <w:t>But</w:t>
      </w:r>
      <w:r w:rsidR="007F442E">
        <w:rPr>
          <w:iCs/>
        </w:rPr>
        <w:t xml:space="preserve"> t</w:t>
      </w:r>
      <w:r w:rsidR="007705A2">
        <w:rPr>
          <w:iCs/>
        </w:rPr>
        <w:t>he second</w:t>
      </w:r>
      <w:r w:rsidR="0076117B">
        <w:rPr>
          <w:iCs/>
        </w:rPr>
        <w:t xml:space="preserve"> </w:t>
      </w:r>
      <w:r w:rsidR="000A2396">
        <w:rPr>
          <w:iCs/>
        </w:rPr>
        <w:t>reason</w:t>
      </w:r>
      <w:r w:rsidR="007F442E">
        <w:rPr>
          <w:iCs/>
        </w:rPr>
        <w:t>—</w:t>
      </w:r>
      <w:r w:rsidR="0079239B">
        <w:rPr>
          <w:iCs/>
        </w:rPr>
        <w:t>that the issues raised on appeal may effectively evade review</w:t>
      </w:r>
      <w:r w:rsidR="00C96220">
        <w:rPr>
          <w:iCs/>
        </w:rPr>
        <w:t xml:space="preserve"> if</w:t>
      </w:r>
      <w:r w:rsidR="00B8146A">
        <w:rPr>
          <w:iCs/>
        </w:rPr>
        <w:t xml:space="preserve"> there is no right</w:t>
      </w:r>
      <w:r w:rsidR="00C96220">
        <w:rPr>
          <w:iCs/>
        </w:rPr>
        <w:t xml:space="preserve"> to immediate appeal</w:t>
      </w:r>
      <w:r w:rsidR="00B77E3B">
        <w:rPr>
          <w:iCs/>
        </w:rPr>
        <w:t>—</w:t>
      </w:r>
      <w:r w:rsidR="0076117B">
        <w:rPr>
          <w:iCs/>
        </w:rPr>
        <w:t>does not</w:t>
      </w:r>
      <w:r w:rsidR="00C71D75">
        <w:rPr>
          <w:iCs/>
        </w:rPr>
        <w:t xml:space="preserve"> apply</w:t>
      </w:r>
      <w:r>
        <w:rPr>
          <w:iCs/>
        </w:rPr>
        <w:t xml:space="preserve"> here</w:t>
      </w:r>
      <w:r w:rsidR="0076117B">
        <w:rPr>
          <w:iCs/>
        </w:rPr>
        <w:t>.</w:t>
      </w:r>
      <w:r w:rsidR="00671EA4">
        <w:rPr>
          <w:iCs/>
        </w:rPr>
        <w:t xml:space="preserve">  </w:t>
      </w:r>
      <w:r w:rsidR="00BC4127">
        <w:rPr>
          <w:iCs/>
        </w:rPr>
        <w:t xml:space="preserve">As discussed, </w:t>
      </w:r>
      <w:r w:rsidR="008207E1">
        <w:rPr>
          <w:iCs/>
        </w:rPr>
        <w:t xml:space="preserve">Jackson </w:t>
      </w:r>
      <w:r w:rsidR="0079239B">
        <w:rPr>
          <w:iCs/>
        </w:rPr>
        <w:t>challenges the findings on each of</w:t>
      </w:r>
      <w:r w:rsidR="003D2864">
        <w:rPr>
          <w:iCs/>
        </w:rPr>
        <w:t xml:space="preserve"> th</w:t>
      </w:r>
      <w:r w:rsidR="0079239B">
        <w:rPr>
          <w:iCs/>
        </w:rPr>
        <w:t xml:space="preserve">e </w:t>
      </w:r>
      <w:r w:rsidR="003D2864">
        <w:rPr>
          <w:iCs/>
        </w:rPr>
        <w:t xml:space="preserve">four counts </w:t>
      </w:r>
      <w:r w:rsidR="00BC4127">
        <w:rPr>
          <w:iCs/>
        </w:rPr>
        <w:t xml:space="preserve">and </w:t>
      </w:r>
      <w:r w:rsidR="00683201">
        <w:rPr>
          <w:iCs/>
        </w:rPr>
        <w:t>argues</w:t>
      </w:r>
      <w:r w:rsidR="00BC4127">
        <w:rPr>
          <w:iCs/>
        </w:rPr>
        <w:t xml:space="preserve"> </w:t>
      </w:r>
      <w:r w:rsidR="004801DB">
        <w:rPr>
          <w:iCs/>
        </w:rPr>
        <w:t>he was</w:t>
      </w:r>
      <w:r w:rsidR="00663C59">
        <w:rPr>
          <w:iCs/>
        </w:rPr>
        <w:t xml:space="preserve"> entitled to back</w:t>
      </w:r>
      <w:r w:rsidR="00E53611">
        <w:rPr>
          <w:iCs/>
        </w:rPr>
        <w:t xml:space="preserve"> </w:t>
      </w:r>
      <w:r w:rsidR="00663C59">
        <w:rPr>
          <w:iCs/>
        </w:rPr>
        <w:t xml:space="preserve">pay </w:t>
      </w:r>
      <w:r w:rsidR="004801DB">
        <w:rPr>
          <w:iCs/>
        </w:rPr>
        <w:t xml:space="preserve">because the </w:t>
      </w:r>
      <w:r w:rsidR="006515A3">
        <w:rPr>
          <w:iCs/>
        </w:rPr>
        <w:t>City</w:t>
      </w:r>
      <w:r w:rsidR="004801DB">
        <w:rPr>
          <w:iCs/>
        </w:rPr>
        <w:t xml:space="preserve"> violated his </w:t>
      </w:r>
      <w:r w:rsidR="004801DB">
        <w:rPr>
          <w:i/>
        </w:rPr>
        <w:t xml:space="preserve">Skelly </w:t>
      </w:r>
      <w:r w:rsidR="004801DB">
        <w:rPr>
          <w:iCs/>
        </w:rPr>
        <w:t>rights</w:t>
      </w:r>
      <w:r w:rsidR="00663C59">
        <w:rPr>
          <w:iCs/>
        </w:rPr>
        <w:t xml:space="preserve">.  </w:t>
      </w:r>
      <w:r w:rsidR="00575CB7">
        <w:rPr>
          <w:iCs/>
        </w:rPr>
        <w:t xml:space="preserve">On remand, </w:t>
      </w:r>
      <w:r w:rsidR="00CB0D5C">
        <w:rPr>
          <w:iCs/>
        </w:rPr>
        <w:t xml:space="preserve">because the trial court set aside the Board’s decision, </w:t>
      </w:r>
      <w:r w:rsidR="00575CB7">
        <w:rPr>
          <w:iCs/>
        </w:rPr>
        <w:t>the</w:t>
      </w:r>
      <w:r w:rsidR="00777C8E">
        <w:rPr>
          <w:iCs/>
        </w:rPr>
        <w:t xml:space="preserve"> Board </w:t>
      </w:r>
      <w:r w:rsidR="00575CB7">
        <w:rPr>
          <w:iCs/>
        </w:rPr>
        <w:t xml:space="preserve">will </w:t>
      </w:r>
      <w:r w:rsidR="00777C8E">
        <w:rPr>
          <w:iCs/>
        </w:rPr>
        <w:t>reconsider the finding</w:t>
      </w:r>
      <w:r w:rsidR="00C615F6">
        <w:rPr>
          <w:iCs/>
        </w:rPr>
        <w:t xml:space="preserve"> </w:t>
      </w:r>
      <w:r w:rsidR="006E3E56">
        <w:rPr>
          <w:iCs/>
        </w:rPr>
        <w:t>on count</w:t>
      </w:r>
      <w:r w:rsidR="00113E1D">
        <w:rPr>
          <w:iCs/>
        </w:rPr>
        <w:t xml:space="preserve"> 1</w:t>
      </w:r>
      <w:r w:rsidRPr="006B6242" w:rsidR="006B6242">
        <w:rPr>
          <w:iCs/>
        </w:rPr>
        <w:t xml:space="preserve"> </w:t>
      </w:r>
      <w:r w:rsidR="00AD5C5D">
        <w:rPr>
          <w:iCs/>
        </w:rPr>
        <w:t xml:space="preserve">(reporting late) </w:t>
      </w:r>
      <w:r w:rsidR="006B6242">
        <w:rPr>
          <w:iCs/>
        </w:rPr>
        <w:t>a</w:t>
      </w:r>
      <w:r w:rsidR="00FA0E4F">
        <w:rPr>
          <w:iCs/>
        </w:rPr>
        <w:t xml:space="preserve">nd </w:t>
      </w:r>
      <w:r w:rsidR="00FC3C1F">
        <w:rPr>
          <w:iCs/>
        </w:rPr>
        <w:t xml:space="preserve">the </w:t>
      </w:r>
      <w:r w:rsidR="006B6242">
        <w:rPr>
          <w:iCs/>
        </w:rPr>
        <w:t xml:space="preserve">appropriate disciplinary penalty </w:t>
      </w:r>
      <w:r w:rsidR="0006074D">
        <w:rPr>
          <w:iCs/>
        </w:rPr>
        <w:t>for</w:t>
      </w:r>
      <w:r w:rsidR="006B6242">
        <w:rPr>
          <w:iCs/>
        </w:rPr>
        <w:t xml:space="preserve"> all counts</w:t>
      </w:r>
      <w:r w:rsidR="00575CB7">
        <w:rPr>
          <w:iCs/>
        </w:rPr>
        <w:t>,</w:t>
      </w:r>
      <w:r w:rsidR="006E3E56">
        <w:rPr>
          <w:iCs/>
        </w:rPr>
        <w:t xml:space="preserve"> </w:t>
      </w:r>
      <w:r w:rsidR="00C07A50">
        <w:rPr>
          <w:iCs/>
        </w:rPr>
        <w:t xml:space="preserve">as well as </w:t>
      </w:r>
      <w:r w:rsidR="00AF329B">
        <w:rPr>
          <w:iCs/>
        </w:rPr>
        <w:t>whether</w:t>
      </w:r>
      <w:r w:rsidR="00EA13EA">
        <w:rPr>
          <w:iCs/>
        </w:rPr>
        <w:t xml:space="preserve"> </w:t>
      </w:r>
      <w:r w:rsidR="006A3881">
        <w:rPr>
          <w:iCs/>
        </w:rPr>
        <w:t xml:space="preserve">the </w:t>
      </w:r>
      <w:r w:rsidR="006515A3">
        <w:rPr>
          <w:iCs/>
        </w:rPr>
        <w:t>City</w:t>
      </w:r>
      <w:r w:rsidR="006A3881">
        <w:rPr>
          <w:iCs/>
        </w:rPr>
        <w:t xml:space="preserve"> </w:t>
      </w:r>
      <w:r w:rsidR="004B57C8">
        <w:rPr>
          <w:iCs/>
        </w:rPr>
        <w:t xml:space="preserve">violated </w:t>
      </w:r>
      <w:r w:rsidR="00357166">
        <w:rPr>
          <w:iCs/>
        </w:rPr>
        <w:t>Jackson’s</w:t>
      </w:r>
      <w:r w:rsidR="004B57C8">
        <w:rPr>
          <w:iCs/>
        </w:rPr>
        <w:t xml:space="preserve"> </w:t>
      </w:r>
      <w:r w:rsidR="004B57C8">
        <w:rPr>
          <w:i/>
        </w:rPr>
        <w:t xml:space="preserve">Skelly </w:t>
      </w:r>
      <w:r w:rsidR="004B57C8">
        <w:rPr>
          <w:iCs/>
        </w:rPr>
        <w:t>rights</w:t>
      </w:r>
      <w:r w:rsidR="00FC3C1F">
        <w:rPr>
          <w:iCs/>
        </w:rPr>
        <w:t xml:space="preserve"> in connection with count 2</w:t>
      </w:r>
      <w:r w:rsidR="00AD5C5D">
        <w:rPr>
          <w:iCs/>
        </w:rPr>
        <w:t xml:space="preserve"> (reporting unfit/reporting not in uniform)</w:t>
      </w:r>
      <w:r w:rsidR="00357166">
        <w:rPr>
          <w:iCs/>
        </w:rPr>
        <w:t>.</w:t>
      </w:r>
      <w:r w:rsidR="00F07399">
        <w:rPr>
          <w:iCs/>
        </w:rPr>
        <w:t xml:space="preserve"> </w:t>
      </w:r>
      <w:r w:rsidR="001E5A81">
        <w:rPr>
          <w:iCs/>
        </w:rPr>
        <w:t xml:space="preserve"> If </w:t>
      </w:r>
      <w:r w:rsidR="00822ABF">
        <w:rPr>
          <w:iCs/>
        </w:rPr>
        <w:t xml:space="preserve">the Board imposes </w:t>
      </w:r>
      <w:r w:rsidR="000A2396">
        <w:rPr>
          <w:iCs/>
        </w:rPr>
        <w:t>different</w:t>
      </w:r>
      <w:r w:rsidR="00822ABF">
        <w:rPr>
          <w:iCs/>
        </w:rPr>
        <w:t xml:space="preserve"> disciplin</w:t>
      </w:r>
      <w:r w:rsidR="000A2396">
        <w:rPr>
          <w:iCs/>
        </w:rPr>
        <w:t>e</w:t>
      </w:r>
      <w:r w:rsidRPr="006B6242" w:rsidR="006B6242">
        <w:rPr>
          <w:iCs/>
        </w:rPr>
        <w:t xml:space="preserve"> </w:t>
      </w:r>
      <w:r w:rsidR="006B6242">
        <w:rPr>
          <w:iCs/>
        </w:rPr>
        <w:t>or declines to award Jackson back</w:t>
      </w:r>
      <w:r w:rsidR="00E53611">
        <w:rPr>
          <w:iCs/>
        </w:rPr>
        <w:t xml:space="preserve"> </w:t>
      </w:r>
      <w:r w:rsidR="006B6242">
        <w:rPr>
          <w:iCs/>
        </w:rPr>
        <w:t>pay</w:t>
      </w:r>
      <w:r w:rsidR="005F66DC">
        <w:rPr>
          <w:iCs/>
        </w:rPr>
        <w:t xml:space="preserve">, </w:t>
      </w:r>
      <w:r w:rsidR="001E5A81">
        <w:rPr>
          <w:iCs/>
        </w:rPr>
        <w:t xml:space="preserve">Jackson </w:t>
      </w:r>
      <w:r w:rsidR="00F07399">
        <w:rPr>
          <w:iCs/>
        </w:rPr>
        <w:t xml:space="preserve">may </w:t>
      </w:r>
      <w:r w:rsidR="00CB38F7">
        <w:rPr>
          <w:iCs/>
        </w:rPr>
        <w:t xml:space="preserve">file a </w:t>
      </w:r>
      <w:r w:rsidR="00C07A50">
        <w:rPr>
          <w:iCs/>
        </w:rPr>
        <w:t>new</w:t>
      </w:r>
      <w:r w:rsidR="004C54B8">
        <w:rPr>
          <w:iCs/>
        </w:rPr>
        <w:t xml:space="preserve"> </w:t>
      </w:r>
      <w:r w:rsidR="00EB0B11">
        <w:rPr>
          <w:iCs/>
        </w:rPr>
        <w:t xml:space="preserve">or supplemental </w:t>
      </w:r>
      <w:r w:rsidR="004C54B8">
        <w:rPr>
          <w:iCs/>
        </w:rPr>
        <w:t xml:space="preserve">petition for writ of </w:t>
      </w:r>
      <w:r w:rsidR="00E307AC">
        <w:rPr>
          <w:iCs/>
        </w:rPr>
        <w:t>mandat</w:t>
      </w:r>
      <w:r w:rsidR="00A13694">
        <w:rPr>
          <w:iCs/>
        </w:rPr>
        <w:t xml:space="preserve">e and, if </w:t>
      </w:r>
      <w:r w:rsidR="003618A7">
        <w:rPr>
          <w:iCs/>
        </w:rPr>
        <w:t>unsatisfied with the outcome</w:t>
      </w:r>
      <w:r w:rsidR="0021138B">
        <w:rPr>
          <w:iCs/>
        </w:rPr>
        <w:t>,</w:t>
      </w:r>
      <w:r w:rsidR="00A13694">
        <w:rPr>
          <w:iCs/>
        </w:rPr>
        <w:t xml:space="preserve"> </w:t>
      </w:r>
      <w:r w:rsidR="00FC3C1F">
        <w:rPr>
          <w:iCs/>
        </w:rPr>
        <w:t>c</w:t>
      </w:r>
      <w:r w:rsidR="00B42023">
        <w:rPr>
          <w:iCs/>
        </w:rPr>
        <w:t>an appeal from</w:t>
      </w:r>
      <w:r w:rsidR="0021138B">
        <w:rPr>
          <w:iCs/>
        </w:rPr>
        <w:t xml:space="preserve"> </w:t>
      </w:r>
      <w:r w:rsidR="008F60F6">
        <w:rPr>
          <w:iCs/>
        </w:rPr>
        <w:t xml:space="preserve">the </w:t>
      </w:r>
      <w:r w:rsidR="00515D51">
        <w:rPr>
          <w:iCs/>
        </w:rPr>
        <w:t xml:space="preserve">ensuing </w:t>
      </w:r>
      <w:r w:rsidR="0021138B">
        <w:rPr>
          <w:iCs/>
        </w:rPr>
        <w:t>judgment</w:t>
      </w:r>
      <w:r w:rsidR="00B117BC">
        <w:rPr>
          <w:iCs/>
        </w:rPr>
        <w:t xml:space="preserve">.  </w:t>
      </w:r>
      <w:r w:rsidR="00D877DC">
        <w:rPr>
          <w:iCs/>
        </w:rPr>
        <w:t>(</w:t>
      </w:r>
      <w:r w:rsidR="00D877DC">
        <w:rPr>
          <w:i/>
        </w:rPr>
        <w:t>Dhillon</w:t>
      </w:r>
      <w:r w:rsidR="00D877DC">
        <w:rPr>
          <w:iCs/>
        </w:rPr>
        <w:t xml:space="preserve">, </w:t>
      </w:r>
      <w:r w:rsidR="00D877DC">
        <w:rPr>
          <w:i/>
        </w:rPr>
        <w:t>supra</w:t>
      </w:r>
      <w:r w:rsidR="00515D51">
        <w:rPr>
          <w:iCs/>
        </w:rPr>
        <w:t>, 2 Cal.5th at p. </w:t>
      </w:r>
      <w:r w:rsidR="00D877DC">
        <w:rPr>
          <w:iCs/>
        </w:rPr>
        <w:t>1113</w:t>
      </w:r>
      <w:r w:rsidR="00EC0038">
        <w:rPr>
          <w:iCs/>
        </w:rPr>
        <w:t xml:space="preserve">; </w:t>
      </w:r>
      <w:r w:rsidR="00515D51">
        <w:rPr>
          <w:iCs/>
        </w:rPr>
        <w:t xml:space="preserve">see </w:t>
      </w:r>
      <w:r w:rsidR="00EC0038">
        <w:rPr>
          <w:i/>
        </w:rPr>
        <w:t xml:space="preserve">Kumar v. National Medical Enterprises, Inc. </w:t>
      </w:r>
      <w:r w:rsidR="00EC0038">
        <w:rPr>
          <w:iCs/>
        </w:rPr>
        <w:t xml:space="preserve">(1990) 218 Cal.App.3d 1050, </w:t>
      </w:r>
      <w:r w:rsidR="002357B5">
        <w:rPr>
          <w:iCs/>
        </w:rPr>
        <w:t xml:space="preserve">1056 </w:t>
      </w:r>
      <w:r w:rsidR="00EC0038">
        <w:rPr>
          <w:iCs/>
        </w:rPr>
        <w:t>(</w:t>
      </w:r>
      <w:r w:rsidR="00EC0038">
        <w:rPr>
          <w:i/>
          <w:iCs/>
        </w:rPr>
        <w:t>Kumar</w:t>
      </w:r>
      <w:r w:rsidR="00EC0038">
        <w:t>)</w:t>
      </w:r>
      <w:r w:rsidR="002357B5">
        <w:t xml:space="preserve"> [where</w:t>
      </w:r>
      <w:r w:rsidRPr="002357B5" w:rsidR="002357B5">
        <w:t xml:space="preserve"> </w:t>
      </w:r>
      <w:r w:rsidR="00334AA3">
        <w:t xml:space="preserve">the trial </w:t>
      </w:r>
      <w:r w:rsidR="002357B5">
        <w:t xml:space="preserve">court set aside </w:t>
      </w:r>
      <w:r w:rsidR="00334AA3">
        <w:t xml:space="preserve">a </w:t>
      </w:r>
      <w:r w:rsidR="002357B5">
        <w:t>hospital board’s prior disciplinary</w:t>
      </w:r>
      <w:r w:rsidRPr="002357B5" w:rsidR="002357B5">
        <w:t xml:space="preserve"> </w:t>
      </w:r>
      <w:r w:rsidR="002357B5">
        <w:t>decision</w:t>
      </w:r>
      <w:r w:rsidRPr="002357B5" w:rsidR="002357B5">
        <w:t xml:space="preserve"> action</w:t>
      </w:r>
      <w:r w:rsidR="002357B5">
        <w:t xml:space="preserve"> against </w:t>
      </w:r>
      <w:r w:rsidR="00334AA3">
        <w:t xml:space="preserve">a </w:t>
      </w:r>
      <w:r w:rsidR="002357B5">
        <w:t xml:space="preserve">doctor, </w:t>
      </w:r>
      <w:r w:rsidR="00334AA3">
        <w:t xml:space="preserve">the </w:t>
      </w:r>
      <w:r w:rsidR="002357B5">
        <w:t>doctor was “</w:t>
      </w:r>
      <w:r w:rsidRPr="002357B5" w:rsidR="002357B5">
        <w:t xml:space="preserve">not aggrieved until such time as he may be adversely affected by a </w:t>
      </w:r>
      <w:r w:rsidR="002357B5">
        <w:t>‘</w:t>
      </w:r>
      <w:r w:rsidRPr="002357B5" w:rsidR="002357B5">
        <w:t>new</w:t>
      </w:r>
      <w:r w:rsidR="002357B5">
        <w:t>’</w:t>
      </w:r>
      <w:r w:rsidRPr="002357B5" w:rsidR="002357B5">
        <w:t xml:space="preserve"> final decision by the </w:t>
      </w:r>
      <w:r w:rsidR="002357B5">
        <w:t>[b]</w:t>
      </w:r>
      <w:r w:rsidRPr="002357B5" w:rsidR="002357B5">
        <w:t>oard</w:t>
      </w:r>
      <w:r w:rsidR="00334AA3">
        <w:t xml:space="preserve">,” at which point </w:t>
      </w:r>
      <w:r w:rsidR="002357B5">
        <w:t>he could</w:t>
      </w:r>
      <w:r w:rsidRPr="002357B5" w:rsidR="002357B5">
        <w:t xml:space="preserve"> </w:t>
      </w:r>
      <w:r w:rsidR="002357B5">
        <w:t>“</w:t>
      </w:r>
      <w:r w:rsidRPr="002357B5" w:rsidR="002357B5">
        <w:t>then seek judicial review a second time</w:t>
      </w:r>
      <w:r w:rsidR="002357B5">
        <w:t>”]</w:t>
      </w:r>
      <w:r w:rsidR="00EB0B11">
        <w:t xml:space="preserve">; </w:t>
      </w:r>
      <w:r w:rsidR="00BB3917">
        <w:rPr>
          <w:i/>
          <w:iCs/>
        </w:rPr>
        <w:t xml:space="preserve">Talmo v. Civil Service Com. </w:t>
      </w:r>
      <w:r w:rsidR="00BB3917">
        <w:t xml:space="preserve">(1991) 231 Cal.App.3d 210, 221-223 [where </w:t>
      </w:r>
      <w:r w:rsidR="00334AA3">
        <w:t>the trial</w:t>
      </w:r>
      <w:r w:rsidR="00BB3917">
        <w:t xml:space="preserve"> court initially </w:t>
      </w:r>
      <w:r w:rsidR="00CC051C">
        <w:t xml:space="preserve">entered judgment </w:t>
      </w:r>
      <w:r w:rsidR="00BB3917">
        <w:t>grant</w:t>
      </w:r>
      <w:r w:rsidR="00FE27E6">
        <w:t>ing</w:t>
      </w:r>
      <w:r w:rsidR="00BB3917">
        <w:t xml:space="preserve"> </w:t>
      </w:r>
      <w:r w:rsidR="00334AA3">
        <w:t xml:space="preserve">a petition for </w:t>
      </w:r>
      <w:r w:rsidR="00BB3917">
        <w:t xml:space="preserve">writ </w:t>
      </w:r>
      <w:r w:rsidR="00334AA3">
        <w:t>of mandate</w:t>
      </w:r>
      <w:r w:rsidR="00BB3917">
        <w:t xml:space="preserve"> and remand</w:t>
      </w:r>
      <w:r w:rsidR="00FE27E6">
        <w:t>ing</w:t>
      </w:r>
      <w:r w:rsidR="00BB3917">
        <w:t xml:space="preserve"> disciplinary proceeding</w:t>
      </w:r>
      <w:r w:rsidR="00334AA3">
        <w:t>s</w:t>
      </w:r>
      <w:r w:rsidR="00BB3917">
        <w:t xml:space="preserve"> to </w:t>
      </w:r>
      <w:r w:rsidR="00334AA3">
        <w:t xml:space="preserve">an </w:t>
      </w:r>
      <w:r w:rsidR="00BB3917">
        <w:t xml:space="preserve">agency for further consideration, </w:t>
      </w:r>
      <w:r w:rsidR="00334AA3">
        <w:t xml:space="preserve">the </w:t>
      </w:r>
      <w:r w:rsidR="00BB3917">
        <w:t xml:space="preserve">order granting </w:t>
      </w:r>
      <w:r w:rsidR="00334AA3">
        <w:t xml:space="preserve">a </w:t>
      </w:r>
      <w:r w:rsidR="00BB3917">
        <w:t xml:space="preserve">supplemental writ petition following </w:t>
      </w:r>
      <w:r w:rsidR="00334AA3">
        <w:t xml:space="preserve">a </w:t>
      </w:r>
      <w:r w:rsidR="00BB3917">
        <w:t>new agency decision was appealable]</w:t>
      </w:r>
      <w:r w:rsidR="00D877DC">
        <w:rPr>
          <w:iCs/>
        </w:rPr>
        <w:t xml:space="preserve">.)  </w:t>
      </w:r>
      <w:r w:rsidR="006515A3">
        <w:rPr>
          <w:iCs/>
        </w:rPr>
        <w:t xml:space="preserve">And </w:t>
      </w:r>
      <w:r w:rsidR="00C07A50">
        <w:rPr>
          <w:iCs/>
        </w:rPr>
        <w:t>in that</w:t>
      </w:r>
      <w:r w:rsidR="00DA61DB">
        <w:rPr>
          <w:iCs/>
        </w:rPr>
        <w:t xml:space="preserve"> appeal, </w:t>
      </w:r>
      <w:r w:rsidR="00292C36">
        <w:rPr>
          <w:iCs/>
        </w:rPr>
        <w:t xml:space="preserve">as counsel for the Board </w:t>
      </w:r>
      <w:r w:rsidR="00D36B70">
        <w:rPr>
          <w:iCs/>
        </w:rPr>
        <w:t>stipulated</w:t>
      </w:r>
      <w:r w:rsidR="00292C36">
        <w:rPr>
          <w:iCs/>
        </w:rPr>
        <w:t xml:space="preserve"> at oral argument, </w:t>
      </w:r>
      <w:r w:rsidR="00DA61DB">
        <w:rPr>
          <w:iCs/>
        </w:rPr>
        <w:t xml:space="preserve">Jackson </w:t>
      </w:r>
      <w:r w:rsidR="0099424B">
        <w:rPr>
          <w:iCs/>
        </w:rPr>
        <w:t>may</w:t>
      </w:r>
      <w:r w:rsidR="00DA61DB">
        <w:rPr>
          <w:iCs/>
        </w:rPr>
        <w:t xml:space="preserve"> </w:t>
      </w:r>
      <w:r w:rsidR="00C07A50">
        <w:rPr>
          <w:iCs/>
        </w:rPr>
        <w:t>challenge</w:t>
      </w:r>
      <w:r w:rsidR="006F6564">
        <w:rPr>
          <w:iCs/>
        </w:rPr>
        <w:t xml:space="preserve"> </w:t>
      </w:r>
      <w:r w:rsidR="0031761B">
        <w:rPr>
          <w:iCs/>
        </w:rPr>
        <w:t xml:space="preserve">the </w:t>
      </w:r>
      <w:r w:rsidR="00C816F4">
        <w:rPr>
          <w:iCs/>
        </w:rPr>
        <w:t>proceedings on</w:t>
      </w:r>
      <w:r w:rsidR="0031761B">
        <w:rPr>
          <w:iCs/>
        </w:rPr>
        <w:t xml:space="preserve"> remand and</w:t>
      </w:r>
      <w:r w:rsidR="00C816F4">
        <w:rPr>
          <w:iCs/>
        </w:rPr>
        <w:t xml:space="preserve"> </w:t>
      </w:r>
      <w:r w:rsidR="00E23A09">
        <w:rPr>
          <w:iCs/>
        </w:rPr>
        <w:t xml:space="preserve">any </w:t>
      </w:r>
      <w:r w:rsidR="00CB0D5C">
        <w:rPr>
          <w:iCs/>
        </w:rPr>
        <w:t>intermediate</w:t>
      </w:r>
      <w:r w:rsidR="00D877DC">
        <w:rPr>
          <w:iCs/>
        </w:rPr>
        <w:t xml:space="preserve"> </w:t>
      </w:r>
      <w:r w:rsidR="00C91535">
        <w:rPr>
          <w:iCs/>
        </w:rPr>
        <w:t xml:space="preserve">adverse rulings that necessarily affected </w:t>
      </w:r>
      <w:r w:rsidR="00F21949">
        <w:rPr>
          <w:iCs/>
        </w:rPr>
        <w:t xml:space="preserve">the </w:t>
      </w:r>
      <w:r w:rsidR="000E2BF8">
        <w:rPr>
          <w:iCs/>
        </w:rPr>
        <w:t>judgment</w:t>
      </w:r>
      <w:r w:rsidR="00260BBF">
        <w:rPr>
          <w:iCs/>
        </w:rPr>
        <w:t xml:space="preserve">, including the </w:t>
      </w:r>
      <w:r w:rsidR="00C07A50">
        <w:rPr>
          <w:iCs/>
        </w:rPr>
        <w:t xml:space="preserve">trial court’s </w:t>
      </w:r>
      <w:r w:rsidR="00260BBF">
        <w:rPr>
          <w:iCs/>
        </w:rPr>
        <w:t>order granting in part the first writ petition</w:t>
      </w:r>
      <w:r w:rsidR="003F7233">
        <w:rPr>
          <w:iCs/>
        </w:rPr>
        <w:t>.</w:t>
      </w:r>
      <w:r w:rsidR="00BF419C">
        <w:rPr>
          <w:iCs/>
        </w:rPr>
        <w:t xml:space="preserve">  (</w:t>
      </w:r>
      <w:r w:rsidR="00F25CCE">
        <w:rPr>
          <w:iCs/>
        </w:rPr>
        <w:t>See Code Civ. Proc., § 906</w:t>
      </w:r>
      <w:r w:rsidR="002479A7">
        <w:rPr>
          <w:iCs/>
        </w:rPr>
        <w:t xml:space="preserve"> [on appeal from final judgment, “</w:t>
      </w:r>
      <w:r w:rsidRPr="002479A7" w:rsidR="002479A7">
        <w:rPr>
          <w:iCs/>
        </w:rPr>
        <w:t xml:space="preserve">the reviewing court may review </w:t>
      </w:r>
      <w:r w:rsidR="002479A7">
        <w:rPr>
          <w:iCs/>
        </w:rPr>
        <w:t>. . .</w:t>
      </w:r>
      <w:r w:rsidRPr="002479A7" w:rsidR="002479A7">
        <w:rPr>
          <w:iCs/>
        </w:rPr>
        <w:t xml:space="preserve"> any intermediate ruling, proceeding, order or decision which involves the merits or necessarily affects the judgment or order appealed from or which substantially affects the rights of a party</w:t>
      </w:r>
      <w:r w:rsidR="00770ABE">
        <w:rPr>
          <w:iCs/>
        </w:rPr>
        <w:t>”</w:t>
      </w:r>
      <w:r w:rsidR="00C750F9">
        <w:rPr>
          <w:iCs/>
        </w:rPr>
        <w:t>]</w:t>
      </w:r>
      <w:r w:rsidR="00146350">
        <w:rPr>
          <w:iCs/>
        </w:rPr>
        <w:t xml:space="preserve">; </w:t>
      </w:r>
      <w:r w:rsidR="00146350">
        <w:rPr>
          <w:i/>
        </w:rPr>
        <w:t xml:space="preserve">Lopez v. Brown </w:t>
      </w:r>
      <w:r w:rsidR="00146350">
        <w:rPr>
          <w:iCs/>
        </w:rPr>
        <w:t xml:space="preserve">(2013) </w:t>
      </w:r>
      <w:r w:rsidR="00C14DF0">
        <w:rPr>
          <w:iCs/>
        </w:rPr>
        <w:t xml:space="preserve">217 Cal.App.4th 1114, </w:t>
      </w:r>
      <w:r w:rsidR="00192CB4">
        <w:rPr>
          <w:iCs/>
        </w:rPr>
        <w:t>1132</w:t>
      </w:r>
      <w:r w:rsidR="00C07A50">
        <w:rPr>
          <w:iCs/>
        </w:rPr>
        <w:t xml:space="preserve"> [same]</w:t>
      </w:r>
      <w:r w:rsidR="00263D2E">
        <w:rPr>
          <w:iCs/>
        </w:rPr>
        <w:t>.)</w:t>
      </w:r>
    </w:p>
    <w:p w:rsidR="00D126F5" w:rsidP="00C07A50" w14:paraId="3BB566B1" w14:textId="1B440DE6">
      <w:pPr>
        <w:ind w:firstLine="720"/>
        <w:rPr>
          <w:iCs/>
        </w:rPr>
      </w:pPr>
      <w:r>
        <w:rPr>
          <w:iCs/>
        </w:rPr>
        <w:t xml:space="preserve">In </w:t>
      </w:r>
      <w:r w:rsidRPr="00D9650F">
        <w:rPr>
          <w:i/>
        </w:rPr>
        <w:t>Dhillon</w:t>
      </w:r>
      <w:r w:rsidR="00C07A50">
        <w:rPr>
          <w:iCs/>
        </w:rPr>
        <w:t xml:space="preserve"> </w:t>
      </w:r>
      <w:r w:rsidR="00DA1384">
        <w:rPr>
          <w:iCs/>
        </w:rPr>
        <w:t xml:space="preserve">the </w:t>
      </w:r>
      <w:r w:rsidR="00C07A50">
        <w:rPr>
          <w:iCs/>
        </w:rPr>
        <w:t xml:space="preserve">Supreme </w:t>
      </w:r>
      <w:r w:rsidR="00DA1384">
        <w:rPr>
          <w:iCs/>
        </w:rPr>
        <w:t xml:space="preserve">Court </w:t>
      </w:r>
      <w:r w:rsidR="00761B9B">
        <w:rPr>
          <w:iCs/>
        </w:rPr>
        <w:t>relied on</w:t>
      </w:r>
      <w:r w:rsidR="00DA1384">
        <w:rPr>
          <w:iCs/>
        </w:rPr>
        <w:t xml:space="preserve"> both consideration</w:t>
      </w:r>
      <w:r w:rsidR="005A6711">
        <w:rPr>
          <w:iCs/>
        </w:rPr>
        <w:t>s</w:t>
      </w:r>
      <w:r w:rsidR="00B4380E">
        <w:rPr>
          <w:iCs/>
        </w:rPr>
        <w:t>—</w:t>
      </w:r>
      <w:r w:rsidR="00D05F52">
        <w:rPr>
          <w:iCs/>
        </w:rPr>
        <w:t xml:space="preserve">that </w:t>
      </w:r>
      <w:r w:rsidR="000D6773">
        <w:rPr>
          <w:iCs/>
        </w:rPr>
        <w:t xml:space="preserve">the trial court did not retain jurisdiction and </w:t>
      </w:r>
      <w:r w:rsidR="00D05F52">
        <w:rPr>
          <w:iCs/>
        </w:rPr>
        <w:t xml:space="preserve">that </w:t>
      </w:r>
      <w:r w:rsidR="00287147">
        <w:rPr>
          <w:iCs/>
        </w:rPr>
        <w:t xml:space="preserve">the </w:t>
      </w:r>
      <w:r w:rsidR="00DF0F0F">
        <w:rPr>
          <w:iCs/>
        </w:rPr>
        <w:t xml:space="preserve">hospital </w:t>
      </w:r>
      <w:r w:rsidR="00DF558B">
        <w:rPr>
          <w:iCs/>
        </w:rPr>
        <w:t>operator’s</w:t>
      </w:r>
      <w:r w:rsidR="00DF0F0F">
        <w:rPr>
          <w:iCs/>
        </w:rPr>
        <w:t xml:space="preserve"> challenge to </w:t>
      </w:r>
      <w:r w:rsidR="00D05F52">
        <w:rPr>
          <w:iCs/>
        </w:rPr>
        <w:t>the order could effectively evade review</w:t>
      </w:r>
      <w:r w:rsidR="00B4380E">
        <w:rPr>
          <w:iCs/>
        </w:rPr>
        <w:t>—</w:t>
      </w:r>
      <w:r w:rsidR="00597C2B">
        <w:rPr>
          <w:iCs/>
        </w:rPr>
        <w:t xml:space="preserve">in </w:t>
      </w:r>
      <w:r w:rsidR="00D97E85">
        <w:rPr>
          <w:iCs/>
        </w:rPr>
        <w:t>concluding</w:t>
      </w:r>
      <w:r w:rsidR="00DA1384">
        <w:rPr>
          <w:iCs/>
        </w:rPr>
        <w:t xml:space="preserve"> the </w:t>
      </w:r>
      <w:r w:rsidR="00A40A50">
        <w:rPr>
          <w:iCs/>
        </w:rPr>
        <w:t>judgment</w:t>
      </w:r>
      <w:r w:rsidR="00DA1384">
        <w:rPr>
          <w:iCs/>
        </w:rPr>
        <w:t xml:space="preserve"> </w:t>
      </w:r>
      <w:r w:rsidR="00C07A50">
        <w:rPr>
          <w:iCs/>
        </w:rPr>
        <w:t xml:space="preserve">in that case </w:t>
      </w:r>
      <w:r w:rsidR="009A78E2">
        <w:rPr>
          <w:iCs/>
        </w:rPr>
        <w:t xml:space="preserve">was an appealable final judgment.  </w:t>
      </w:r>
      <w:r w:rsidR="00646513">
        <w:rPr>
          <w:iCs/>
        </w:rPr>
        <w:t xml:space="preserve">The appealability </w:t>
      </w:r>
      <w:r w:rsidR="00AA3800">
        <w:rPr>
          <w:iCs/>
        </w:rPr>
        <w:t xml:space="preserve">of </w:t>
      </w:r>
      <w:r w:rsidR="004E0B7D">
        <w:rPr>
          <w:iCs/>
        </w:rPr>
        <w:t>a judgment</w:t>
      </w:r>
      <w:r w:rsidR="00AA3800">
        <w:rPr>
          <w:iCs/>
        </w:rPr>
        <w:t xml:space="preserve"> remanding proceedings to an agency</w:t>
      </w:r>
      <w:r w:rsidR="00A40A50">
        <w:rPr>
          <w:iCs/>
        </w:rPr>
        <w:t xml:space="preserve"> </w:t>
      </w:r>
      <w:r w:rsidR="00C07A50">
        <w:rPr>
          <w:iCs/>
        </w:rPr>
        <w:t>that satisfies the first condition but not the second</w:t>
      </w:r>
      <w:r w:rsidR="00A40A50">
        <w:rPr>
          <w:iCs/>
        </w:rPr>
        <w:t xml:space="preserve"> </w:t>
      </w:r>
      <w:r w:rsidR="00C07A50">
        <w:rPr>
          <w:iCs/>
        </w:rPr>
        <w:t>is a closer question, one the Supr</w:t>
      </w:r>
      <w:r w:rsidR="00A40A50">
        <w:rPr>
          <w:iCs/>
        </w:rPr>
        <w:t>e</w:t>
      </w:r>
      <w:r w:rsidR="00C07A50">
        <w:rPr>
          <w:iCs/>
        </w:rPr>
        <w:t xml:space="preserve">me Court has not addressed.  </w:t>
      </w:r>
      <w:r w:rsidR="00E83EF7">
        <w:rPr>
          <w:iCs/>
        </w:rPr>
        <w:t>U</w:t>
      </w:r>
      <w:r w:rsidR="00BD6415">
        <w:rPr>
          <w:iCs/>
        </w:rPr>
        <w:t>nder the circumstances</w:t>
      </w:r>
      <w:r w:rsidR="00A40A50">
        <w:rPr>
          <w:iCs/>
        </w:rPr>
        <w:t xml:space="preserve"> here</w:t>
      </w:r>
      <w:r w:rsidR="00E83EF7">
        <w:rPr>
          <w:iCs/>
        </w:rPr>
        <w:t xml:space="preserve">, however, we </w:t>
      </w:r>
      <w:r w:rsidR="00C07A50">
        <w:rPr>
          <w:iCs/>
        </w:rPr>
        <w:t>conclude</w:t>
      </w:r>
      <w:r w:rsidR="00E83EF7">
        <w:rPr>
          <w:iCs/>
        </w:rPr>
        <w:t xml:space="preserve"> </w:t>
      </w:r>
      <w:r w:rsidR="00A22B37">
        <w:rPr>
          <w:iCs/>
        </w:rPr>
        <w:t xml:space="preserve">the judgment </w:t>
      </w:r>
      <w:r w:rsidR="00C07A50">
        <w:rPr>
          <w:iCs/>
        </w:rPr>
        <w:t>is</w:t>
      </w:r>
      <w:r w:rsidR="00A22B37">
        <w:rPr>
          <w:iCs/>
        </w:rPr>
        <w:t xml:space="preserve"> not appealable</w:t>
      </w:r>
      <w:r w:rsidR="00E83EF7">
        <w:rPr>
          <w:iCs/>
        </w:rPr>
        <w:t xml:space="preserve">.  </w:t>
      </w:r>
    </w:p>
    <w:p w:rsidR="00EF2675" w:rsidP="00E83EF7" w14:paraId="33B25BF2" w14:textId="5D920533">
      <w:pPr>
        <w:ind w:firstLine="720"/>
        <w:rPr>
          <w:iCs/>
        </w:rPr>
      </w:pPr>
      <w:r>
        <w:rPr>
          <w:iCs/>
        </w:rPr>
        <w:t xml:space="preserve">The </w:t>
      </w:r>
      <w:r w:rsidR="00C07A50">
        <w:rPr>
          <w:iCs/>
        </w:rPr>
        <w:t>court’s</w:t>
      </w:r>
      <w:r>
        <w:rPr>
          <w:iCs/>
        </w:rPr>
        <w:t xml:space="preserve"> </w:t>
      </w:r>
      <w:r w:rsidR="00EA6E50">
        <w:rPr>
          <w:iCs/>
        </w:rPr>
        <w:t xml:space="preserve">decision in </w:t>
      </w:r>
      <w:r w:rsidRPr="004E0B7D" w:rsidR="00EC0038">
        <w:rPr>
          <w:i/>
          <w:iCs/>
        </w:rPr>
        <w:t>Kumar</w:t>
      </w:r>
      <w:r w:rsidR="00EC0038">
        <w:t xml:space="preserve">, </w:t>
      </w:r>
      <w:r w:rsidRPr="00EC0038" w:rsidR="00EC0038">
        <w:rPr>
          <w:i/>
        </w:rPr>
        <w:t>supra</w:t>
      </w:r>
      <w:r w:rsidR="00EC0038">
        <w:t xml:space="preserve">, </w:t>
      </w:r>
      <w:r w:rsidRPr="00EC0038" w:rsidR="00EA6E50">
        <w:rPr>
          <w:iCs/>
        </w:rPr>
        <w:t>218</w:t>
      </w:r>
      <w:r w:rsidR="00EA6E50">
        <w:rPr>
          <w:iCs/>
        </w:rPr>
        <w:t> Cal.Ap</w:t>
      </w:r>
      <w:r w:rsidR="00C07A50">
        <w:rPr>
          <w:iCs/>
        </w:rPr>
        <w:t>p</w:t>
      </w:r>
      <w:r w:rsidR="00EA6E50">
        <w:rPr>
          <w:iCs/>
        </w:rPr>
        <w:t>.3d 1050</w:t>
      </w:r>
      <w:r w:rsidR="00B93369">
        <w:rPr>
          <w:iCs/>
        </w:rPr>
        <w:t xml:space="preserve"> </w:t>
      </w:r>
      <w:r w:rsidR="000E15FC">
        <w:rPr>
          <w:iCs/>
        </w:rPr>
        <w:t xml:space="preserve">is instructive. </w:t>
      </w:r>
      <w:r w:rsidR="00223085">
        <w:rPr>
          <w:iCs/>
        </w:rPr>
        <w:t xml:space="preserve"> The facts in</w:t>
      </w:r>
      <w:r w:rsidR="00A2048F">
        <w:rPr>
          <w:iCs/>
        </w:rPr>
        <w:t xml:space="preserve"> </w:t>
      </w:r>
      <w:r w:rsidR="000E15FC">
        <w:rPr>
          <w:i/>
        </w:rPr>
        <w:t>Kuma</w:t>
      </w:r>
      <w:r w:rsidR="00223085">
        <w:rPr>
          <w:i/>
        </w:rPr>
        <w:t xml:space="preserve">r </w:t>
      </w:r>
      <w:r w:rsidR="00223085">
        <w:rPr>
          <w:iCs/>
        </w:rPr>
        <w:t xml:space="preserve">were similar to those in </w:t>
      </w:r>
      <w:r w:rsidR="00223085">
        <w:rPr>
          <w:i/>
        </w:rPr>
        <w:t>Dhillon</w:t>
      </w:r>
      <w:r w:rsidR="00223085">
        <w:rPr>
          <w:iCs/>
        </w:rPr>
        <w:t xml:space="preserve">; </w:t>
      </w:r>
      <w:r w:rsidR="0001582A">
        <w:rPr>
          <w:iCs/>
        </w:rPr>
        <w:t xml:space="preserve">the executive committee of a hospital </w:t>
      </w:r>
      <w:r w:rsidR="003C7CB1">
        <w:rPr>
          <w:iCs/>
        </w:rPr>
        <w:t xml:space="preserve">sought to </w:t>
      </w:r>
      <w:r w:rsidR="009D6877">
        <w:rPr>
          <w:iCs/>
        </w:rPr>
        <w:t>terminate</w:t>
      </w:r>
      <w:r w:rsidR="00810EA7">
        <w:rPr>
          <w:iCs/>
        </w:rPr>
        <w:t xml:space="preserve"> </w:t>
      </w:r>
      <w:r w:rsidR="00242C7A">
        <w:rPr>
          <w:iCs/>
        </w:rPr>
        <w:t>a physician’s privileges</w:t>
      </w:r>
      <w:r w:rsidR="003762A4">
        <w:rPr>
          <w:iCs/>
        </w:rPr>
        <w:t>.  (</w:t>
      </w:r>
      <w:r w:rsidR="003762A4">
        <w:rPr>
          <w:i/>
        </w:rPr>
        <w:t xml:space="preserve">Id. </w:t>
      </w:r>
      <w:r w:rsidR="003762A4">
        <w:rPr>
          <w:iCs/>
        </w:rPr>
        <w:t xml:space="preserve">at p. </w:t>
      </w:r>
      <w:r w:rsidR="00674394">
        <w:rPr>
          <w:iCs/>
        </w:rPr>
        <w:t>1052</w:t>
      </w:r>
      <w:r w:rsidR="00574DF1">
        <w:rPr>
          <w:iCs/>
        </w:rPr>
        <w:t>.</w:t>
      </w:r>
      <w:r w:rsidR="003762A4">
        <w:rPr>
          <w:iCs/>
        </w:rPr>
        <w:t>)</w:t>
      </w:r>
      <w:r w:rsidR="00F97FA2">
        <w:rPr>
          <w:iCs/>
        </w:rPr>
        <w:t xml:space="preserve"> </w:t>
      </w:r>
      <w:r w:rsidR="003762A4">
        <w:rPr>
          <w:iCs/>
        </w:rPr>
        <w:t xml:space="preserve"> </w:t>
      </w:r>
      <w:r w:rsidR="00DC31FA">
        <w:rPr>
          <w:iCs/>
        </w:rPr>
        <w:t xml:space="preserve">Following </w:t>
      </w:r>
      <w:r w:rsidR="00DE391F">
        <w:rPr>
          <w:iCs/>
        </w:rPr>
        <w:t>a</w:t>
      </w:r>
      <w:r w:rsidR="00F325AA">
        <w:rPr>
          <w:iCs/>
        </w:rPr>
        <w:t xml:space="preserve">n </w:t>
      </w:r>
      <w:r w:rsidR="00DE391F">
        <w:rPr>
          <w:iCs/>
        </w:rPr>
        <w:t>internal review process, t</w:t>
      </w:r>
      <w:r w:rsidR="00DC31FA">
        <w:rPr>
          <w:iCs/>
        </w:rPr>
        <w:t xml:space="preserve">he governing board of the hospital </w:t>
      </w:r>
      <w:r w:rsidR="00D0403E">
        <w:rPr>
          <w:iCs/>
        </w:rPr>
        <w:t>terminated the physician’s privileges and conditioned</w:t>
      </w:r>
      <w:r w:rsidR="009A47C3">
        <w:rPr>
          <w:iCs/>
        </w:rPr>
        <w:t xml:space="preserve"> </w:t>
      </w:r>
      <w:r w:rsidR="00D0403E">
        <w:rPr>
          <w:iCs/>
        </w:rPr>
        <w:t>reins</w:t>
      </w:r>
      <w:r w:rsidR="009A47C3">
        <w:rPr>
          <w:iCs/>
        </w:rPr>
        <w:t>tatement</w:t>
      </w:r>
      <w:r w:rsidR="005549B6">
        <w:rPr>
          <w:iCs/>
        </w:rPr>
        <w:t xml:space="preserve"> of th</w:t>
      </w:r>
      <w:r w:rsidR="00C07A50">
        <w:rPr>
          <w:iCs/>
        </w:rPr>
        <w:t>os</w:t>
      </w:r>
      <w:r w:rsidR="005549B6">
        <w:rPr>
          <w:iCs/>
        </w:rPr>
        <w:t>e privileges</w:t>
      </w:r>
      <w:r w:rsidR="009A47C3">
        <w:rPr>
          <w:iCs/>
        </w:rPr>
        <w:t xml:space="preserve"> on the ph</w:t>
      </w:r>
      <w:r w:rsidR="004F47A9">
        <w:rPr>
          <w:iCs/>
        </w:rPr>
        <w:t>ysicia</w:t>
      </w:r>
      <w:r w:rsidR="009A47C3">
        <w:rPr>
          <w:iCs/>
        </w:rPr>
        <w:t>n</w:t>
      </w:r>
      <w:r w:rsidR="00C07A50">
        <w:rPr>
          <w:iCs/>
        </w:rPr>
        <w:t xml:space="preserve"> completing </w:t>
      </w:r>
      <w:r w:rsidR="009A47C3">
        <w:rPr>
          <w:iCs/>
        </w:rPr>
        <w:t xml:space="preserve">a </w:t>
      </w:r>
      <w:r w:rsidR="005549B6">
        <w:rPr>
          <w:iCs/>
        </w:rPr>
        <w:t>fellowship</w:t>
      </w:r>
      <w:r w:rsidR="009A47C3">
        <w:rPr>
          <w:iCs/>
        </w:rPr>
        <w:t xml:space="preserve">. </w:t>
      </w:r>
      <w:r w:rsidR="000A2396">
        <w:rPr>
          <w:iCs/>
        </w:rPr>
        <w:t xml:space="preserve"> </w:t>
      </w:r>
      <w:r w:rsidR="009A47C3">
        <w:rPr>
          <w:iCs/>
        </w:rPr>
        <w:t>(</w:t>
      </w:r>
      <w:r w:rsidR="009A47C3">
        <w:rPr>
          <w:i/>
        </w:rPr>
        <w:t xml:space="preserve">Id. </w:t>
      </w:r>
      <w:r w:rsidR="009A47C3">
        <w:rPr>
          <w:iCs/>
        </w:rPr>
        <w:t>at p.</w:t>
      </w:r>
      <w:r w:rsidR="00C07A50">
        <w:rPr>
          <w:iCs/>
        </w:rPr>
        <w:t> </w:t>
      </w:r>
      <w:r w:rsidR="009A47C3">
        <w:rPr>
          <w:iCs/>
        </w:rPr>
        <w:t xml:space="preserve">1053.)  The </w:t>
      </w:r>
      <w:r w:rsidR="005549B6">
        <w:rPr>
          <w:iCs/>
        </w:rPr>
        <w:t>physician filed a petition for writ of mandate</w:t>
      </w:r>
      <w:r w:rsidR="00947463">
        <w:rPr>
          <w:iCs/>
        </w:rPr>
        <w:t xml:space="preserve">, </w:t>
      </w:r>
      <w:r w:rsidR="00C07A50">
        <w:rPr>
          <w:iCs/>
        </w:rPr>
        <w:t>claiming</w:t>
      </w:r>
      <w:r w:rsidR="00947463">
        <w:rPr>
          <w:iCs/>
        </w:rPr>
        <w:t xml:space="preserve"> he did not </w:t>
      </w:r>
      <w:r w:rsidR="00E46AF0">
        <w:rPr>
          <w:iCs/>
        </w:rPr>
        <w:t>r</w:t>
      </w:r>
      <w:r w:rsidR="00947463">
        <w:rPr>
          <w:iCs/>
        </w:rPr>
        <w:t>eceive a “fair procedure.</w:t>
      </w:r>
      <w:r w:rsidR="001E7D1C">
        <w:rPr>
          <w:iCs/>
        </w:rPr>
        <w:t>”</w:t>
      </w:r>
      <w:r w:rsidR="00947463">
        <w:rPr>
          <w:iCs/>
        </w:rPr>
        <w:t xml:space="preserve">  </w:t>
      </w:r>
      <w:r>
        <w:rPr>
          <w:iCs/>
        </w:rPr>
        <w:t>(</w:t>
      </w:r>
      <w:r>
        <w:rPr>
          <w:i/>
        </w:rPr>
        <w:t xml:space="preserve">Id. </w:t>
      </w:r>
      <w:r>
        <w:rPr>
          <w:iCs/>
        </w:rPr>
        <w:t xml:space="preserve">at </w:t>
      </w:r>
      <w:r w:rsidR="009756AE">
        <w:rPr>
          <w:iCs/>
        </w:rPr>
        <w:t>p</w:t>
      </w:r>
      <w:r>
        <w:rPr>
          <w:iCs/>
        </w:rPr>
        <w:t xml:space="preserve">p. 1053-1054.)  </w:t>
      </w:r>
      <w:r w:rsidR="00947463">
        <w:rPr>
          <w:iCs/>
        </w:rPr>
        <w:t>T</w:t>
      </w:r>
      <w:r w:rsidR="009673C6">
        <w:rPr>
          <w:iCs/>
        </w:rPr>
        <w:t>h</w:t>
      </w:r>
      <w:r w:rsidR="00947463">
        <w:rPr>
          <w:iCs/>
        </w:rPr>
        <w:t xml:space="preserve">e </w:t>
      </w:r>
      <w:r w:rsidR="00E46AF0">
        <w:rPr>
          <w:iCs/>
        </w:rPr>
        <w:t>trial</w:t>
      </w:r>
      <w:r w:rsidR="00947463">
        <w:rPr>
          <w:iCs/>
        </w:rPr>
        <w:t xml:space="preserve"> court granted the petition in part, </w:t>
      </w:r>
      <w:r w:rsidR="00CB0D5C">
        <w:rPr>
          <w:iCs/>
        </w:rPr>
        <w:t>“</w:t>
      </w:r>
      <w:r w:rsidR="00947463">
        <w:rPr>
          <w:iCs/>
        </w:rPr>
        <w:t>set aside</w:t>
      </w:r>
      <w:r w:rsidR="00CB0D5C">
        <w:rPr>
          <w:iCs/>
        </w:rPr>
        <w:t>”</w:t>
      </w:r>
      <w:r w:rsidR="00947463">
        <w:rPr>
          <w:iCs/>
        </w:rPr>
        <w:t xml:space="preserve"> the </w:t>
      </w:r>
      <w:r w:rsidR="009673C6">
        <w:rPr>
          <w:iCs/>
        </w:rPr>
        <w:t>board’s decision, and rem</w:t>
      </w:r>
      <w:r w:rsidR="00810EA7">
        <w:rPr>
          <w:iCs/>
        </w:rPr>
        <w:t xml:space="preserve">anded for further proceedings.  </w:t>
      </w:r>
      <w:r>
        <w:rPr>
          <w:iCs/>
        </w:rPr>
        <w:t>(</w:t>
      </w:r>
      <w:r>
        <w:rPr>
          <w:i/>
        </w:rPr>
        <w:t xml:space="preserve">Id. </w:t>
      </w:r>
      <w:r w:rsidR="00CB0D5C">
        <w:rPr>
          <w:iCs/>
        </w:rPr>
        <w:t>at p. </w:t>
      </w:r>
      <w:r>
        <w:rPr>
          <w:iCs/>
        </w:rPr>
        <w:t xml:space="preserve">1054.)  </w:t>
      </w:r>
    </w:p>
    <w:p w:rsidR="003A2013" w:rsidRPr="000F6FF8" w:rsidP="00EF2675" w14:paraId="5AF00547" w14:textId="5E3FAE2C">
      <w:pPr>
        <w:ind w:firstLine="720"/>
        <w:rPr>
          <w:iCs/>
        </w:rPr>
      </w:pPr>
      <w:r>
        <w:rPr>
          <w:iCs/>
        </w:rPr>
        <w:t>The physi</w:t>
      </w:r>
      <w:r w:rsidR="002767A8">
        <w:rPr>
          <w:iCs/>
        </w:rPr>
        <w:t>cian</w:t>
      </w:r>
      <w:r>
        <w:rPr>
          <w:iCs/>
        </w:rPr>
        <w:t xml:space="preserve"> </w:t>
      </w:r>
      <w:r w:rsidR="00E46AF0">
        <w:rPr>
          <w:iCs/>
        </w:rPr>
        <w:t xml:space="preserve">appealed, arguing </w:t>
      </w:r>
      <w:r>
        <w:rPr>
          <w:iCs/>
        </w:rPr>
        <w:t xml:space="preserve">the </w:t>
      </w:r>
      <w:r w:rsidR="00E46AF0">
        <w:rPr>
          <w:iCs/>
        </w:rPr>
        <w:t xml:space="preserve">trial </w:t>
      </w:r>
      <w:r>
        <w:rPr>
          <w:iCs/>
        </w:rPr>
        <w:t xml:space="preserve">court should have unconditionally reinstated him.  The </w:t>
      </w:r>
      <w:r w:rsidR="00C07A50">
        <w:rPr>
          <w:iCs/>
        </w:rPr>
        <w:t xml:space="preserve">court in </w:t>
      </w:r>
      <w:r w:rsidR="00C07A50">
        <w:rPr>
          <w:i/>
          <w:iCs/>
        </w:rPr>
        <w:t>Kumar</w:t>
      </w:r>
      <w:r w:rsidR="005A18E1">
        <w:rPr>
          <w:iCs/>
        </w:rPr>
        <w:t xml:space="preserve"> dismissed the</w:t>
      </w:r>
      <w:r w:rsidR="003E7C89">
        <w:rPr>
          <w:iCs/>
        </w:rPr>
        <w:t xml:space="preserve"> </w:t>
      </w:r>
      <w:r w:rsidR="005A18E1">
        <w:rPr>
          <w:iCs/>
        </w:rPr>
        <w:t>appeal</w:t>
      </w:r>
      <w:r w:rsidR="00CA2AD3">
        <w:rPr>
          <w:iCs/>
        </w:rPr>
        <w:t xml:space="preserve">, holding the </w:t>
      </w:r>
      <w:r w:rsidR="00C858F8">
        <w:rPr>
          <w:iCs/>
        </w:rPr>
        <w:t xml:space="preserve">physician </w:t>
      </w:r>
      <w:r w:rsidR="00C07A50">
        <w:rPr>
          <w:iCs/>
        </w:rPr>
        <w:t xml:space="preserve">had </w:t>
      </w:r>
      <w:r w:rsidR="00C858F8">
        <w:rPr>
          <w:iCs/>
        </w:rPr>
        <w:t xml:space="preserve">to exhaust </w:t>
      </w:r>
      <w:r w:rsidR="00C07A50">
        <w:rPr>
          <w:iCs/>
        </w:rPr>
        <w:t xml:space="preserve">his </w:t>
      </w:r>
      <w:r w:rsidR="00C858F8">
        <w:rPr>
          <w:iCs/>
        </w:rPr>
        <w:t xml:space="preserve">administrative remedies before seeking </w:t>
      </w:r>
      <w:r w:rsidR="005F711E">
        <w:rPr>
          <w:iCs/>
        </w:rPr>
        <w:t xml:space="preserve">any further </w:t>
      </w:r>
      <w:r w:rsidR="00C858F8">
        <w:rPr>
          <w:iCs/>
        </w:rPr>
        <w:t>judicial relief</w:t>
      </w:r>
      <w:r w:rsidR="005A18E1">
        <w:rPr>
          <w:iCs/>
        </w:rPr>
        <w:t>.</w:t>
      </w:r>
      <w:r w:rsidR="00C858F8">
        <w:rPr>
          <w:iCs/>
        </w:rPr>
        <w:t xml:space="preserve">  </w:t>
      </w:r>
      <w:r w:rsidR="009E1CE0">
        <w:rPr>
          <w:iCs/>
        </w:rPr>
        <w:t xml:space="preserve">The court </w:t>
      </w:r>
      <w:r w:rsidR="00982E2E">
        <w:rPr>
          <w:iCs/>
        </w:rPr>
        <w:t xml:space="preserve">in </w:t>
      </w:r>
      <w:r w:rsidRPr="00982E2E" w:rsidR="00982E2E">
        <w:rPr>
          <w:i/>
        </w:rPr>
        <w:t>Kumar</w:t>
      </w:r>
      <w:r w:rsidR="00982E2E">
        <w:rPr>
          <w:iCs/>
        </w:rPr>
        <w:t xml:space="preserve"> </w:t>
      </w:r>
      <w:r w:rsidR="00C07A50">
        <w:rPr>
          <w:iCs/>
        </w:rPr>
        <w:t>stated</w:t>
      </w:r>
      <w:r w:rsidR="009E1CE0">
        <w:rPr>
          <w:iCs/>
        </w:rPr>
        <w:t xml:space="preserve"> </w:t>
      </w:r>
      <w:r w:rsidR="00C67214">
        <w:rPr>
          <w:iCs/>
        </w:rPr>
        <w:t xml:space="preserve">the </w:t>
      </w:r>
      <w:r w:rsidR="00E46AF0">
        <w:rPr>
          <w:iCs/>
        </w:rPr>
        <w:t>trial</w:t>
      </w:r>
      <w:r w:rsidR="00C67214">
        <w:rPr>
          <w:iCs/>
        </w:rPr>
        <w:t xml:space="preserve"> court</w:t>
      </w:r>
      <w:r w:rsidR="009E1CE0">
        <w:rPr>
          <w:iCs/>
        </w:rPr>
        <w:t xml:space="preserve"> had</w:t>
      </w:r>
      <w:r w:rsidR="00C67214">
        <w:rPr>
          <w:iCs/>
        </w:rPr>
        <w:t xml:space="preserve"> reversed the “only ‘final’</w:t>
      </w:r>
      <w:r w:rsidR="005A6E25">
        <w:rPr>
          <w:iCs/>
        </w:rPr>
        <w:t xml:space="preserve"> decision”</w:t>
      </w:r>
      <w:r w:rsidR="007C6DE8">
        <w:rPr>
          <w:iCs/>
        </w:rPr>
        <w:t xml:space="preserve"> rendered by the </w:t>
      </w:r>
      <w:r w:rsidR="001A28E6">
        <w:rPr>
          <w:iCs/>
        </w:rPr>
        <w:t xml:space="preserve">board </w:t>
      </w:r>
      <w:r w:rsidR="00C07A50">
        <w:rPr>
          <w:iCs/>
        </w:rPr>
        <w:t>that adversely affected</w:t>
      </w:r>
      <w:r w:rsidR="001A28E6">
        <w:rPr>
          <w:iCs/>
        </w:rPr>
        <w:t xml:space="preserve"> the physic</w:t>
      </w:r>
      <w:r w:rsidR="00FA07C4">
        <w:rPr>
          <w:iCs/>
        </w:rPr>
        <w:t>ian</w:t>
      </w:r>
      <w:r w:rsidR="001A28E6">
        <w:rPr>
          <w:iCs/>
        </w:rPr>
        <w:t>—</w:t>
      </w:r>
      <w:r w:rsidR="005A6E25">
        <w:rPr>
          <w:iCs/>
        </w:rPr>
        <w:t xml:space="preserve">the </w:t>
      </w:r>
      <w:r w:rsidR="001A2894">
        <w:rPr>
          <w:iCs/>
        </w:rPr>
        <w:t xml:space="preserve">board’s </w:t>
      </w:r>
      <w:r w:rsidR="001A28E6">
        <w:rPr>
          <w:iCs/>
        </w:rPr>
        <w:t xml:space="preserve">decision </w:t>
      </w:r>
      <w:r w:rsidR="00A11502">
        <w:rPr>
          <w:iCs/>
        </w:rPr>
        <w:t>terminating the physician’s privilege</w:t>
      </w:r>
      <w:r w:rsidR="003C5108">
        <w:rPr>
          <w:iCs/>
        </w:rPr>
        <w:t>.  Therefore,</w:t>
      </w:r>
      <w:r w:rsidR="009E1CE0">
        <w:rPr>
          <w:iCs/>
        </w:rPr>
        <w:t xml:space="preserve"> </w:t>
      </w:r>
      <w:r w:rsidR="00C07A50">
        <w:rPr>
          <w:iCs/>
        </w:rPr>
        <w:t xml:space="preserve">the </w:t>
      </w:r>
      <w:r w:rsidR="009E1CE0">
        <w:rPr>
          <w:iCs/>
        </w:rPr>
        <w:t>court</w:t>
      </w:r>
      <w:r w:rsidR="00C07A50">
        <w:rPr>
          <w:iCs/>
        </w:rPr>
        <w:t xml:space="preserve"> concluded</w:t>
      </w:r>
      <w:r w:rsidR="009E1CE0">
        <w:rPr>
          <w:iCs/>
        </w:rPr>
        <w:t>,</w:t>
      </w:r>
      <w:r w:rsidR="003C5108">
        <w:rPr>
          <w:iCs/>
        </w:rPr>
        <w:t xml:space="preserve"> </w:t>
      </w:r>
      <w:r w:rsidR="008F7E45">
        <w:rPr>
          <w:iCs/>
        </w:rPr>
        <w:t xml:space="preserve">the physician </w:t>
      </w:r>
      <w:r w:rsidR="00C07A50">
        <w:rPr>
          <w:iCs/>
        </w:rPr>
        <w:t>had</w:t>
      </w:r>
      <w:r w:rsidR="008F7E45">
        <w:rPr>
          <w:iCs/>
        </w:rPr>
        <w:t xml:space="preserve"> to </w:t>
      </w:r>
      <w:r w:rsidR="003C5108">
        <w:rPr>
          <w:iCs/>
        </w:rPr>
        <w:t xml:space="preserve">again </w:t>
      </w:r>
      <w:r w:rsidR="008F7E45">
        <w:rPr>
          <w:iCs/>
        </w:rPr>
        <w:t xml:space="preserve">obtain a </w:t>
      </w:r>
      <w:r w:rsidR="003E7C89">
        <w:rPr>
          <w:iCs/>
        </w:rPr>
        <w:t>final administrative decision before seeking further relief in the courts.  (</w:t>
      </w:r>
      <w:r w:rsidR="00AC0C68">
        <w:rPr>
          <w:i/>
        </w:rPr>
        <w:t>Kumar, supra</w:t>
      </w:r>
      <w:r w:rsidR="00AC0C68">
        <w:rPr>
          <w:iCs/>
        </w:rPr>
        <w:t>, 218</w:t>
      </w:r>
      <w:r w:rsidR="009E55CE">
        <w:rPr>
          <w:iCs/>
        </w:rPr>
        <w:t> </w:t>
      </w:r>
      <w:r w:rsidR="00AC0C68">
        <w:rPr>
          <w:iCs/>
        </w:rPr>
        <w:t xml:space="preserve">Cal.App.3d </w:t>
      </w:r>
      <w:r w:rsidR="00124E0B">
        <w:rPr>
          <w:iCs/>
        </w:rPr>
        <w:t>at p. </w:t>
      </w:r>
      <w:r w:rsidR="00AC0C68">
        <w:rPr>
          <w:iCs/>
        </w:rPr>
        <w:t>1055</w:t>
      </w:r>
      <w:r w:rsidR="003E7C89">
        <w:rPr>
          <w:i/>
        </w:rPr>
        <w:t>.</w:t>
      </w:r>
      <w:r w:rsidR="003E7C89">
        <w:rPr>
          <w:iCs/>
        </w:rPr>
        <w:t>)</w:t>
      </w:r>
      <w:r w:rsidR="00B93369">
        <w:rPr>
          <w:iCs/>
        </w:rPr>
        <w:t xml:space="preserve">  The same analysis applies here.  </w:t>
      </w:r>
      <w:r w:rsidR="002F5BE6">
        <w:rPr>
          <w:iCs/>
        </w:rPr>
        <w:t xml:space="preserve">The </w:t>
      </w:r>
      <w:r w:rsidR="00E46AF0">
        <w:rPr>
          <w:iCs/>
        </w:rPr>
        <w:t>trial</w:t>
      </w:r>
      <w:r w:rsidR="002F5BE6">
        <w:rPr>
          <w:iCs/>
        </w:rPr>
        <w:t xml:space="preserve"> court vacated </w:t>
      </w:r>
      <w:r w:rsidR="002C20AF">
        <w:rPr>
          <w:iCs/>
        </w:rPr>
        <w:t>the Board’s</w:t>
      </w:r>
      <w:r w:rsidR="002F5BE6">
        <w:rPr>
          <w:iCs/>
        </w:rPr>
        <w:t xml:space="preserve"> decision </w:t>
      </w:r>
      <w:r w:rsidR="002C20AF">
        <w:rPr>
          <w:iCs/>
        </w:rPr>
        <w:t xml:space="preserve">upholding Jackson’s suspension.  </w:t>
      </w:r>
      <w:r w:rsidR="002F5BE6">
        <w:rPr>
          <w:iCs/>
        </w:rPr>
        <w:t xml:space="preserve">Therefore, there is no </w:t>
      </w:r>
      <w:r w:rsidR="007023AA">
        <w:rPr>
          <w:iCs/>
        </w:rPr>
        <w:t xml:space="preserve">longer a final administrative decision from which Jackson can seek judicial relief, and Jackson must </w:t>
      </w:r>
      <w:r w:rsidR="00C10C8E">
        <w:rPr>
          <w:iCs/>
        </w:rPr>
        <w:t>exhaust his administrative remedies before seeking any further relief in the courts.  (</w:t>
      </w:r>
      <w:r w:rsidR="000F6FF8">
        <w:rPr>
          <w:iCs/>
        </w:rPr>
        <w:t xml:space="preserve">See </w:t>
      </w:r>
      <w:r w:rsidR="000F6FF8">
        <w:rPr>
          <w:i/>
        </w:rPr>
        <w:t xml:space="preserve">Plantier v. Ramona Municipal Water Dist. </w:t>
      </w:r>
      <w:r w:rsidR="000F6FF8">
        <w:rPr>
          <w:iCs/>
        </w:rPr>
        <w:t>(2019) 7 Cal.5th 372, 382</w:t>
      </w:r>
      <w:r w:rsidR="001E7793">
        <w:rPr>
          <w:iCs/>
        </w:rPr>
        <w:t>-</w:t>
      </w:r>
      <w:r w:rsidR="000F6FF8">
        <w:rPr>
          <w:iCs/>
        </w:rPr>
        <w:t>383 [“</w:t>
      </w:r>
      <w:r w:rsidR="001E7793">
        <w:rPr>
          <w:iCs/>
        </w:rPr>
        <w:t>‘</w:t>
      </w:r>
      <w:r w:rsidRPr="000F6FF8" w:rsidR="000F6FF8">
        <w:rPr>
          <w:iCs/>
        </w:rPr>
        <w:t xml:space="preserve">an administrative remedy is exhausted only upon </w:t>
      </w:r>
      <w:r w:rsidR="00AC0C68">
        <w:rPr>
          <w:iCs/>
        </w:rPr>
        <w:t>“</w:t>
      </w:r>
      <w:r w:rsidRPr="000F6FF8" w:rsidR="000F6FF8">
        <w:rPr>
          <w:iCs/>
        </w:rPr>
        <w:t>termination of all available, nonduplicative administrative review procedures</w:t>
      </w:r>
      <w:r w:rsidR="001E7793">
        <w:rPr>
          <w:iCs/>
        </w:rPr>
        <w:t>”</w:t>
      </w:r>
      <w:r w:rsidRPr="000F6FF8" w:rsidR="000F6FF8">
        <w:rPr>
          <w:iCs/>
        </w:rPr>
        <w:t>’”</w:t>
      </w:r>
      <w:r w:rsidR="001E7793">
        <w:rPr>
          <w:iCs/>
        </w:rPr>
        <w:t xml:space="preserve">; </w:t>
      </w:r>
      <w:r w:rsidRPr="000F6FF8" w:rsidR="000F6FF8">
        <w:rPr>
          <w:iCs/>
        </w:rPr>
        <w:t>“</w:t>
      </w:r>
      <w:r w:rsidR="001E7793">
        <w:rPr>
          <w:iCs/>
        </w:rPr>
        <w:t>‘[t]</w:t>
      </w:r>
      <w:r w:rsidRPr="000F6FF8" w:rsidR="000F6FF8">
        <w:rPr>
          <w:iCs/>
        </w:rPr>
        <w:t xml:space="preserve">he rule </w:t>
      </w:r>
      <w:r w:rsidR="001E7793">
        <w:rPr>
          <w:iCs/>
        </w:rPr>
        <w:t>“</w:t>
      </w:r>
      <w:r w:rsidRPr="000F6FF8" w:rsidR="000F6FF8">
        <w:rPr>
          <w:iCs/>
        </w:rPr>
        <w:t xml:space="preserve">is not a matter of judicial discretion, but is a fundamental rule of procedure </w:t>
      </w:r>
      <w:r w:rsidR="001E7793">
        <w:rPr>
          <w:iCs/>
        </w:rPr>
        <w:t>. . .</w:t>
      </w:r>
      <w:r w:rsidRPr="000F6FF8" w:rsidR="000F6FF8">
        <w:rPr>
          <w:iCs/>
        </w:rPr>
        <w:t xml:space="preserve"> binding upon all courts</w:t>
      </w:r>
      <w:r w:rsidR="001E7793">
        <w:rPr>
          <w:iCs/>
        </w:rPr>
        <w:t>”</w:t>
      </w:r>
      <w:r w:rsidRPr="000F6FF8" w:rsidR="000F6FF8">
        <w:rPr>
          <w:iCs/>
        </w:rPr>
        <w:t>’”</w:t>
      </w:r>
      <w:r w:rsidR="001E7793">
        <w:rPr>
          <w:iCs/>
        </w:rPr>
        <w:t>].)</w:t>
      </w:r>
    </w:p>
    <w:p w:rsidR="00D0160B" w:rsidRPr="008A2F77" w:rsidP="00D0160B" w14:paraId="510B1B44" w14:textId="766E268F">
      <w:pPr>
        <w:tabs>
          <w:tab w:val="left" w:pos="3330"/>
        </w:tabs>
        <w:ind w:firstLine="720"/>
        <w:rPr>
          <w:iCs/>
        </w:rPr>
      </w:pPr>
      <w:r>
        <w:rPr>
          <w:iCs/>
        </w:rPr>
        <w:t>One could argue</w:t>
      </w:r>
      <w:r w:rsidR="00603F74">
        <w:rPr>
          <w:iCs/>
        </w:rPr>
        <w:t xml:space="preserve"> </w:t>
      </w:r>
      <w:r w:rsidR="00163F57">
        <w:rPr>
          <w:iCs/>
        </w:rPr>
        <w:t xml:space="preserve">that, in light of </w:t>
      </w:r>
      <w:r w:rsidRPr="00163F57" w:rsidR="00163F57">
        <w:rPr>
          <w:i/>
        </w:rPr>
        <w:t>Dhillon</w:t>
      </w:r>
      <w:r w:rsidR="00163F57">
        <w:rPr>
          <w:iCs/>
        </w:rPr>
        <w:t xml:space="preserve">, </w:t>
      </w:r>
      <w:r>
        <w:rPr>
          <w:i/>
        </w:rPr>
        <w:t xml:space="preserve">Kumar </w:t>
      </w:r>
      <w:r w:rsidR="000A2396">
        <w:rPr>
          <w:iCs/>
        </w:rPr>
        <w:t xml:space="preserve">(which predated </w:t>
      </w:r>
      <w:r w:rsidRPr="000A2396" w:rsidR="000A2396">
        <w:rPr>
          <w:i/>
        </w:rPr>
        <w:t>Dhillon</w:t>
      </w:r>
      <w:r w:rsidR="000A2396">
        <w:rPr>
          <w:iCs/>
        </w:rPr>
        <w:t xml:space="preserve">) </w:t>
      </w:r>
      <w:r w:rsidR="00163F57">
        <w:rPr>
          <w:iCs/>
        </w:rPr>
        <w:t>may not still be</w:t>
      </w:r>
      <w:r>
        <w:rPr>
          <w:iCs/>
        </w:rPr>
        <w:t xml:space="preserve"> good law</w:t>
      </w:r>
      <w:r w:rsidR="0018244B">
        <w:rPr>
          <w:iCs/>
        </w:rPr>
        <w:t xml:space="preserve">.  In </w:t>
      </w:r>
      <w:r w:rsidR="00045957">
        <w:rPr>
          <w:i/>
        </w:rPr>
        <w:t>Dhillon</w:t>
      </w:r>
      <w:r w:rsidR="00045957">
        <w:rPr>
          <w:iCs/>
        </w:rPr>
        <w:t>,</w:t>
      </w:r>
      <w:r w:rsidRPr="00711AD1" w:rsidR="00045957">
        <w:rPr>
          <w:i/>
        </w:rPr>
        <w:t xml:space="preserve"> </w:t>
      </w:r>
      <w:r w:rsidR="00045957">
        <w:rPr>
          <w:i/>
        </w:rPr>
        <w:t>supra</w:t>
      </w:r>
      <w:r w:rsidR="00045957">
        <w:rPr>
          <w:iCs/>
        </w:rPr>
        <w:t>,</w:t>
      </w:r>
      <w:r w:rsidR="00045957">
        <w:rPr>
          <w:i/>
        </w:rPr>
        <w:t xml:space="preserve"> </w:t>
      </w:r>
      <w:r w:rsidR="00045957">
        <w:rPr>
          <w:iCs/>
        </w:rPr>
        <w:t>2 Cal.5th 1109</w:t>
      </w:r>
      <w:r w:rsidR="00D9612D">
        <w:rPr>
          <w:iCs/>
        </w:rPr>
        <w:t>, however,</w:t>
      </w:r>
      <w:r w:rsidR="00494AC1">
        <w:rPr>
          <w:iCs/>
        </w:rPr>
        <w:t xml:space="preserve"> the </w:t>
      </w:r>
      <w:r w:rsidR="0018244B">
        <w:rPr>
          <w:iCs/>
        </w:rPr>
        <w:t>Supreme</w:t>
      </w:r>
      <w:r w:rsidR="00982E2E">
        <w:rPr>
          <w:iCs/>
        </w:rPr>
        <w:t> </w:t>
      </w:r>
      <w:r w:rsidR="00494AC1">
        <w:rPr>
          <w:iCs/>
        </w:rPr>
        <w:t xml:space="preserve">Court </w:t>
      </w:r>
      <w:r w:rsidR="00D9612D">
        <w:rPr>
          <w:iCs/>
        </w:rPr>
        <w:t>declined</w:t>
      </w:r>
      <w:r w:rsidR="00236E32">
        <w:rPr>
          <w:iCs/>
        </w:rPr>
        <w:t xml:space="preserve"> to decide</w:t>
      </w:r>
      <w:r w:rsidR="00BE137A">
        <w:rPr>
          <w:iCs/>
        </w:rPr>
        <w:t xml:space="preserve"> whether </w:t>
      </w:r>
      <w:r w:rsidR="00494AC1">
        <w:rPr>
          <w:i/>
        </w:rPr>
        <w:t xml:space="preserve">Kumar </w:t>
      </w:r>
      <w:r w:rsidR="00494AC1">
        <w:rPr>
          <w:iCs/>
        </w:rPr>
        <w:t>was correctly decided</w:t>
      </w:r>
      <w:r w:rsidR="00796BE3">
        <w:rPr>
          <w:iCs/>
        </w:rPr>
        <w:t xml:space="preserve">.  </w:t>
      </w:r>
      <w:r>
        <w:rPr>
          <w:iCs/>
        </w:rPr>
        <w:t xml:space="preserve">The Supreme </w:t>
      </w:r>
      <w:r w:rsidR="00796BE3">
        <w:rPr>
          <w:iCs/>
        </w:rPr>
        <w:t xml:space="preserve">Court </w:t>
      </w:r>
      <w:r w:rsidR="00651CC0">
        <w:rPr>
          <w:iCs/>
        </w:rPr>
        <w:t>distinguis</w:t>
      </w:r>
      <w:r w:rsidR="00236E32">
        <w:rPr>
          <w:iCs/>
        </w:rPr>
        <w:t>h</w:t>
      </w:r>
      <w:r>
        <w:rPr>
          <w:iCs/>
        </w:rPr>
        <w:t>ed</w:t>
      </w:r>
      <w:r w:rsidR="00651CC0">
        <w:rPr>
          <w:iCs/>
        </w:rPr>
        <w:t xml:space="preserve"> </w:t>
      </w:r>
      <w:r w:rsidR="00B60A67">
        <w:rPr>
          <w:i/>
        </w:rPr>
        <w:t>Kumar</w:t>
      </w:r>
      <w:r w:rsidR="00B60A67">
        <w:t xml:space="preserve"> </w:t>
      </w:r>
      <w:r w:rsidR="000A2396">
        <w:t>because</w:t>
      </w:r>
      <w:r w:rsidR="00724CC2">
        <w:t xml:space="preserve"> the doctor </w:t>
      </w:r>
      <w:r>
        <w:t xml:space="preserve">in </w:t>
      </w:r>
      <w:r w:rsidRPr="00F7358F" w:rsidR="00F7358F">
        <w:rPr>
          <w:i/>
          <w:iCs/>
        </w:rPr>
        <w:t>Kumar</w:t>
      </w:r>
      <w:r>
        <w:t xml:space="preserve"> </w:t>
      </w:r>
      <w:r w:rsidR="00D45393">
        <w:rPr>
          <w:iCs/>
        </w:rPr>
        <w:t xml:space="preserve">“would have had a </w:t>
      </w:r>
      <w:r w:rsidRPr="002F2BA0" w:rsidR="002F2BA0">
        <w:rPr>
          <w:iCs/>
        </w:rPr>
        <w:t>later opportunity to raise an appellate challenge to the hospital</w:t>
      </w:r>
      <w:r w:rsidR="002F2BA0">
        <w:rPr>
          <w:iCs/>
        </w:rPr>
        <w:t>’</w:t>
      </w:r>
      <w:r w:rsidRPr="002F2BA0" w:rsidR="002F2BA0">
        <w:rPr>
          <w:iCs/>
        </w:rPr>
        <w:t xml:space="preserve">s discipline if he did not prevail in the administrative hearing: </w:t>
      </w:r>
      <w:r w:rsidR="002F2BA0">
        <w:rPr>
          <w:iCs/>
        </w:rPr>
        <w:t xml:space="preserve"> </w:t>
      </w:r>
      <w:r w:rsidRPr="002F2BA0" w:rsidR="002F2BA0">
        <w:rPr>
          <w:iCs/>
        </w:rPr>
        <w:t xml:space="preserve">He could file a second petition for administrative mandamus, and if the trial court ruled against him, he </w:t>
      </w:r>
      <w:r w:rsidRPr="00DD61C6" w:rsidR="002F2BA0">
        <w:rPr>
          <w:iCs/>
        </w:rPr>
        <w:t xml:space="preserve">could appeal from the denial of his petition.” </w:t>
      </w:r>
      <w:r w:rsidRPr="00DD61C6" w:rsidR="00895BC2">
        <w:rPr>
          <w:iCs/>
        </w:rPr>
        <w:t xml:space="preserve"> (</w:t>
      </w:r>
      <w:r w:rsidRPr="00DD61C6" w:rsidR="00234E7D">
        <w:rPr>
          <w:i/>
        </w:rPr>
        <w:t>Dhillon</w:t>
      </w:r>
      <w:r w:rsidRPr="00DD61C6" w:rsidR="00234E7D">
        <w:rPr>
          <w:iCs/>
        </w:rPr>
        <w:t>, at p. 1118</w:t>
      </w:r>
      <w:r w:rsidR="009756AE">
        <w:rPr>
          <w:iCs/>
        </w:rPr>
        <w:t>,</w:t>
      </w:r>
      <w:r w:rsidRPr="00DD61C6" w:rsidR="00234E7D">
        <w:rPr>
          <w:iCs/>
        </w:rPr>
        <w:t xml:space="preserve"> fn.</w:t>
      </w:r>
      <w:r w:rsidR="00435C58">
        <w:rPr>
          <w:iCs/>
        </w:rPr>
        <w:t> </w:t>
      </w:r>
      <w:r w:rsidRPr="00DD61C6" w:rsidR="00234E7D">
        <w:rPr>
          <w:iCs/>
        </w:rPr>
        <w:t xml:space="preserve">4.) </w:t>
      </w:r>
      <w:r w:rsidRPr="00DD61C6" w:rsidR="002F2BA0">
        <w:rPr>
          <w:iCs/>
        </w:rPr>
        <w:t xml:space="preserve"> </w:t>
      </w:r>
      <w:r w:rsidRPr="00DD61C6" w:rsidR="00895BC2">
        <w:rPr>
          <w:iCs/>
        </w:rPr>
        <w:t>“This</w:t>
      </w:r>
      <w:r w:rsidRPr="00DD61C6" w:rsidR="00234E7D">
        <w:rPr>
          <w:iCs/>
        </w:rPr>
        <w:t xml:space="preserve"> practical consideration,” according to the</w:t>
      </w:r>
      <w:r>
        <w:rPr>
          <w:iCs/>
        </w:rPr>
        <w:t xml:space="preserve"> Supreme Court in</w:t>
      </w:r>
      <w:r w:rsidR="001B1913">
        <w:rPr>
          <w:iCs/>
        </w:rPr>
        <w:t xml:space="preserve"> </w:t>
      </w:r>
      <w:r w:rsidR="001B1913">
        <w:rPr>
          <w:i/>
        </w:rPr>
        <w:t>Dhillon</w:t>
      </w:r>
      <w:r w:rsidR="008941CC">
        <w:rPr>
          <w:iCs/>
        </w:rPr>
        <w:t xml:space="preserve">, distinguished </w:t>
      </w:r>
      <w:r w:rsidR="008941CC">
        <w:rPr>
          <w:i/>
        </w:rPr>
        <w:t xml:space="preserve">Kumar </w:t>
      </w:r>
      <w:r>
        <w:rPr>
          <w:iCs/>
        </w:rPr>
        <w:t>on its facts</w:t>
      </w:r>
      <w:r w:rsidR="00C71589">
        <w:rPr>
          <w:iCs/>
        </w:rPr>
        <w:t>.</w:t>
      </w:r>
      <w:r w:rsidR="001B1913">
        <w:rPr>
          <w:iCs/>
        </w:rPr>
        <w:t xml:space="preserve"> </w:t>
      </w:r>
      <w:r w:rsidR="00D9612D">
        <w:rPr>
          <w:iCs/>
        </w:rPr>
        <w:t xml:space="preserve"> </w:t>
      </w:r>
      <w:r w:rsidR="001B1913">
        <w:rPr>
          <w:iCs/>
        </w:rPr>
        <w:t>(</w:t>
      </w:r>
      <w:r w:rsidR="001B1913">
        <w:rPr>
          <w:i/>
        </w:rPr>
        <w:t>Ibid</w:t>
      </w:r>
      <w:r w:rsidR="001B1913">
        <w:rPr>
          <w:iCs/>
        </w:rPr>
        <w:t>.</w:t>
      </w:r>
      <w:r w:rsidRPr="00EB38C4" w:rsidR="001B1913">
        <w:rPr>
          <w:iCs/>
        </w:rPr>
        <w:t>)</w:t>
      </w:r>
      <w:r w:rsidR="001B1913">
        <w:rPr>
          <w:i/>
        </w:rPr>
        <w:t xml:space="preserve"> </w:t>
      </w:r>
      <w:r w:rsidR="00C71589">
        <w:rPr>
          <w:iCs/>
        </w:rPr>
        <w:t xml:space="preserve"> </w:t>
      </w:r>
      <w:r w:rsidR="003B7DB3">
        <w:rPr>
          <w:iCs/>
        </w:rPr>
        <w:t>The</w:t>
      </w:r>
      <w:r w:rsidR="005D285F">
        <w:rPr>
          <w:iCs/>
        </w:rPr>
        <w:t xml:space="preserve"> same practical consideration</w:t>
      </w:r>
      <w:r w:rsidR="003B7DB3">
        <w:rPr>
          <w:iCs/>
        </w:rPr>
        <w:t xml:space="preserve"> </w:t>
      </w:r>
      <w:r w:rsidR="005D285F">
        <w:rPr>
          <w:iCs/>
        </w:rPr>
        <w:t xml:space="preserve">distinguishes this case from </w:t>
      </w:r>
      <w:r w:rsidR="005D285F">
        <w:rPr>
          <w:i/>
        </w:rPr>
        <w:t>Dhillon</w:t>
      </w:r>
      <w:r w:rsidR="005D285F">
        <w:rPr>
          <w:iCs/>
        </w:rPr>
        <w:t xml:space="preserve">.  Like the doctor in </w:t>
      </w:r>
      <w:r w:rsidR="00B84897">
        <w:rPr>
          <w:i/>
        </w:rPr>
        <w:t>Kumar</w:t>
      </w:r>
      <w:r w:rsidR="00B84897">
        <w:rPr>
          <w:iCs/>
        </w:rPr>
        <w:t xml:space="preserve">, Jackson may file </w:t>
      </w:r>
      <w:r w:rsidR="00F7358F">
        <w:rPr>
          <w:iCs/>
        </w:rPr>
        <w:t>another</w:t>
      </w:r>
      <w:r w:rsidR="00C66E20">
        <w:rPr>
          <w:iCs/>
        </w:rPr>
        <w:t xml:space="preserve"> </w:t>
      </w:r>
      <w:r w:rsidR="00B84897">
        <w:rPr>
          <w:iCs/>
        </w:rPr>
        <w:t xml:space="preserve">petition for administrative mandate if he does not prevail </w:t>
      </w:r>
      <w:r w:rsidR="00061CE6">
        <w:rPr>
          <w:iCs/>
        </w:rPr>
        <w:t>before</w:t>
      </w:r>
      <w:r w:rsidR="003B7DB3">
        <w:rPr>
          <w:iCs/>
        </w:rPr>
        <w:t xml:space="preserve"> the Board</w:t>
      </w:r>
      <w:r w:rsidR="00061CE6">
        <w:rPr>
          <w:iCs/>
        </w:rPr>
        <w:t xml:space="preserve"> on remand</w:t>
      </w:r>
      <w:r w:rsidR="003B7DB3">
        <w:rPr>
          <w:iCs/>
        </w:rPr>
        <w:t xml:space="preserve">, and if the trial court rules against him, he may appeal from the </w:t>
      </w:r>
      <w:r>
        <w:rPr>
          <w:iCs/>
        </w:rPr>
        <w:t xml:space="preserve">judgment denying </w:t>
      </w:r>
      <w:r w:rsidR="00D9612D">
        <w:rPr>
          <w:iCs/>
        </w:rPr>
        <w:t>that</w:t>
      </w:r>
      <w:r w:rsidR="003B7DB3">
        <w:rPr>
          <w:iCs/>
        </w:rPr>
        <w:t xml:space="preserve"> petition.</w:t>
      </w:r>
      <w:r w:rsidR="009F2AB2">
        <w:rPr>
          <w:iCs/>
        </w:rPr>
        <w:t xml:space="preserve">  </w:t>
      </w:r>
      <w:r>
        <w:rPr>
          <w:iCs/>
        </w:rPr>
        <w:t xml:space="preserve">(See </w:t>
      </w:r>
      <w:r>
        <w:rPr>
          <w:i/>
        </w:rPr>
        <w:t>County of Los Angeles v. Lo</w:t>
      </w:r>
      <w:r w:rsidRPr="008A2F77">
        <w:rPr>
          <w:i/>
        </w:rPr>
        <w:t>s Angeles County Civil Service Com</w:t>
      </w:r>
      <w:r w:rsidR="00AC0C68">
        <w:rPr>
          <w:i/>
        </w:rPr>
        <w:t>.</w:t>
      </w:r>
      <w:r>
        <w:rPr>
          <w:i/>
        </w:rPr>
        <w:t xml:space="preserve"> </w:t>
      </w:r>
      <w:r>
        <w:rPr>
          <w:iCs/>
        </w:rPr>
        <w:t>(2018) 22 Cal.App.5th 174, 186 [“</w:t>
      </w:r>
      <w:r w:rsidR="007F6F9B">
        <w:rPr>
          <w:iCs/>
        </w:rPr>
        <w:t>a</w:t>
      </w:r>
      <w:r w:rsidRPr="00A3090E">
        <w:rPr>
          <w:iCs/>
        </w:rPr>
        <w:t>s a practical matter,</w:t>
      </w:r>
      <w:r>
        <w:rPr>
          <w:iCs/>
        </w:rPr>
        <w:t xml:space="preserve">” the trial court’s order remanding a disciplinary proceeding to a </w:t>
      </w:r>
      <w:r w:rsidR="00A8133D">
        <w:rPr>
          <w:iCs/>
        </w:rPr>
        <w:t xml:space="preserve">civil service commission to </w:t>
      </w:r>
      <w:r>
        <w:rPr>
          <w:iCs/>
        </w:rPr>
        <w:t xml:space="preserve">make additional findings and reconsider </w:t>
      </w:r>
      <w:r w:rsidR="00D9612D">
        <w:rPr>
          <w:iCs/>
        </w:rPr>
        <w:t xml:space="preserve">the </w:t>
      </w:r>
      <w:r>
        <w:rPr>
          <w:iCs/>
        </w:rPr>
        <w:t>penalty “would n</w:t>
      </w:r>
      <w:r w:rsidRPr="00A3090E">
        <w:rPr>
          <w:iCs/>
        </w:rPr>
        <w:t>ot evade appellate review even though not immediately appealable</w:t>
      </w:r>
      <w:r w:rsidR="00083573">
        <w:rPr>
          <w:iCs/>
        </w:rPr>
        <w:t>”</w:t>
      </w:r>
      <w:r w:rsidR="00F875DA">
        <w:rPr>
          <w:iCs/>
        </w:rPr>
        <w:t xml:space="preserve"> because</w:t>
      </w:r>
      <w:r w:rsidR="00D73BD7">
        <w:rPr>
          <w:iCs/>
        </w:rPr>
        <w:t xml:space="preserve">, </w:t>
      </w:r>
      <w:r w:rsidR="007F6F9B">
        <w:rPr>
          <w:iCs/>
        </w:rPr>
        <w:t xml:space="preserve">if the trial court upheld the </w:t>
      </w:r>
      <w:r w:rsidR="00D73BD7">
        <w:rPr>
          <w:iCs/>
        </w:rPr>
        <w:t>c</w:t>
      </w:r>
      <w:r w:rsidR="007F6F9B">
        <w:rPr>
          <w:iCs/>
        </w:rPr>
        <w:t xml:space="preserve">ommission’s </w:t>
      </w:r>
      <w:r w:rsidR="0069065F">
        <w:rPr>
          <w:iCs/>
        </w:rPr>
        <w:t xml:space="preserve">adverse </w:t>
      </w:r>
      <w:r w:rsidR="007F6F9B">
        <w:rPr>
          <w:iCs/>
        </w:rPr>
        <w:t>postremand decision</w:t>
      </w:r>
      <w:r w:rsidR="00D73BD7">
        <w:rPr>
          <w:iCs/>
        </w:rPr>
        <w:t xml:space="preserve">, </w:t>
      </w:r>
      <w:r w:rsidR="00580E3B">
        <w:rPr>
          <w:iCs/>
        </w:rPr>
        <w:t xml:space="preserve">the </w:t>
      </w:r>
      <w:r w:rsidR="00D73BD7">
        <w:rPr>
          <w:iCs/>
        </w:rPr>
        <w:t xml:space="preserve">employee could appeal from </w:t>
      </w:r>
      <w:r w:rsidR="0069065F">
        <w:rPr>
          <w:iCs/>
        </w:rPr>
        <w:t xml:space="preserve">the </w:t>
      </w:r>
      <w:r w:rsidR="00D73BD7">
        <w:rPr>
          <w:iCs/>
        </w:rPr>
        <w:t>final judgment</w:t>
      </w:r>
      <w:r>
        <w:rPr>
          <w:iCs/>
        </w:rPr>
        <w:t>].)</w:t>
      </w:r>
      <w:r>
        <w:rPr>
          <w:rStyle w:val="FootnoteReference"/>
          <w:iCs/>
        </w:rPr>
        <w:footnoteReference w:id="11"/>
      </w:r>
      <w:r w:rsidR="00580E3B">
        <w:rPr>
          <w:iCs/>
        </w:rPr>
        <w:t xml:space="preserve">  The judgment here is not appealable for the same reason the judgment in </w:t>
      </w:r>
      <w:r w:rsidRPr="00580E3B" w:rsidR="00580E3B">
        <w:rPr>
          <w:i/>
        </w:rPr>
        <w:t>Kumar</w:t>
      </w:r>
      <w:r w:rsidR="00580E3B">
        <w:rPr>
          <w:iCs/>
        </w:rPr>
        <w:t xml:space="preserve"> was not appealable.</w:t>
      </w:r>
    </w:p>
    <w:p w:rsidR="00B77AAD" w:rsidP="00B77AAD" w14:paraId="470727F6" w14:textId="7BB1FBEA">
      <w:pPr>
        <w:tabs>
          <w:tab w:val="left" w:pos="3330"/>
        </w:tabs>
        <w:ind w:firstLine="720"/>
        <w:rPr>
          <w:iCs/>
        </w:rPr>
      </w:pPr>
      <w:r>
        <w:rPr>
          <w:iCs/>
        </w:rPr>
        <w:t>S</w:t>
      </w:r>
      <w:r w:rsidR="00CC6376">
        <w:rPr>
          <w:iCs/>
        </w:rPr>
        <w:t xml:space="preserve">imilar </w:t>
      </w:r>
      <w:r>
        <w:rPr>
          <w:iCs/>
        </w:rPr>
        <w:t>remand orders are not appealable</w:t>
      </w:r>
      <w:r w:rsidR="00FF2767">
        <w:rPr>
          <w:iCs/>
        </w:rPr>
        <w:t xml:space="preserve"> in federal court</w:t>
      </w:r>
      <w:r>
        <w:rPr>
          <w:iCs/>
        </w:rPr>
        <w:t>.</w:t>
      </w:r>
      <w:r>
        <w:rPr>
          <w:rStyle w:val="FootnoteReference"/>
          <w:iCs/>
        </w:rPr>
        <w:footnoteReference w:id="12"/>
      </w:r>
      <w:r>
        <w:rPr>
          <w:iCs/>
        </w:rPr>
        <w:t xml:space="preserve"> </w:t>
      </w:r>
      <w:r w:rsidR="00982E2E">
        <w:rPr>
          <w:iCs/>
        </w:rPr>
        <w:t xml:space="preserve"> </w:t>
      </w:r>
      <w:r>
        <w:rPr>
          <w:iCs/>
        </w:rPr>
        <w:t xml:space="preserve">Under </w:t>
      </w:r>
      <w:r w:rsidR="009D49CB">
        <w:rPr>
          <w:iCs/>
        </w:rPr>
        <w:t xml:space="preserve">title 28 United States Code </w:t>
      </w:r>
      <w:r>
        <w:rPr>
          <w:iCs/>
        </w:rPr>
        <w:t>section 1291 the federal courts of appeal generally “</w:t>
      </w:r>
      <w:r w:rsidRPr="00EB24EB">
        <w:rPr>
          <w:iCs/>
        </w:rPr>
        <w:t>have jurisdiction only over appeals from final orders</w:t>
      </w:r>
      <w:r>
        <w:rPr>
          <w:iCs/>
        </w:rPr>
        <w:t xml:space="preserve"> . . . .”  (</w:t>
      </w:r>
      <w:r>
        <w:rPr>
          <w:i/>
        </w:rPr>
        <w:t xml:space="preserve">Chugach Alaska Corp. v. Lujan </w:t>
      </w:r>
      <w:r>
        <w:rPr>
          <w:iCs/>
        </w:rPr>
        <w:t>(9</w:t>
      </w:r>
      <w:r w:rsidRPr="0046325E">
        <w:rPr>
          <w:iCs/>
        </w:rPr>
        <w:t>th</w:t>
      </w:r>
      <w:r>
        <w:rPr>
          <w:iCs/>
        </w:rPr>
        <w:t xml:space="preserve"> Cir. 1990) </w:t>
      </w:r>
      <w:r w:rsidRPr="0046325E">
        <w:rPr>
          <w:iCs/>
        </w:rPr>
        <w:t>915 F.2d 454</w:t>
      </w:r>
      <w:r>
        <w:rPr>
          <w:iCs/>
        </w:rPr>
        <w:t>, 457; see 28 U.S.C. § 1291</w:t>
      </w:r>
      <w:r w:rsidR="009D49CB">
        <w:rPr>
          <w:iCs/>
        </w:rPr>
        <w:t xml:space="preserve"> [“[t]</w:t>
      </w:r>
      <w:r w:rsidRPr="009D49CB" w:rsidR="009D49CB">
        <w:rPr>
          <w:iCs/>
        </w:rPr>
        <w:t xml:space="preserve">he courts of appeals </w:t>
      </w:r>
      <w:r w:rsidR="009D49CB">
        <w:rPr>
          <w:iCs/>
        </w:rPr>
        <w:t xml:space="preserve">. . . </w:t>
      </w:r>
      <w:r w:rsidRPr="009D49CB" w:rsidR="009D49CB">
        <w:rPr>
          <w:iCs/>
        </w:rPr>
        <w:t>shall have jurisdiction of appeals from all final decisions of the district courts of the United States</w:t>
      </w:r>
      <w:r w:rsidR="009D49CB">
        <w:rPr>
          <w:iCs/>
        </w:rPr>
        <w:t>”]</w:t>
      </w:r>
      <w:r>
        <w:rPr>
          <w:iCs/>
        </w:rPr>
        <w:t xml:space="preserve">; </w:t>
      </w:r>
      <w:r>
        <w:rPr>
          <w:i/>
        </w:rPr>
        <w:t xml:space="preserve">Behrens v. Pelletier </w:t>
      </w:r>
      <w:r>
        <w:rPr>
          <w:iCs/>
        </w:rPr>
        <w:t>(1996) 516 U.S. 299, 305 [“</w:t>
      </w:r>
      <w:r w:rsidRPr="00797CB2">
        <w:rPr>
          <w:iCs/>
        </w:rPr>
        <w:t xml:space="preserve">The requirement of finality precludes consideration of decisions that are subject to revision, and even of </w:t>
      </w:r>
      <w:r>
        <w:rPr>
          <w:iCs/>
        </w:rPr>
        <w:t>‘</w:t>
      </w:r>
      <w:r w:rsidRPr="00797CB2">
        <w:rPr>
          <w:iCs/>
        </w:rPr>
        <w:t>fully consummated decisions [that] are but steps towards final judgment in which they will merge.</w:t>
      </w:r>
      <w:r>
        <w:rPr>
          <w:iCs/>
        </w:rPr>
        <w:t xml:space="preserve">’”].)  </w:t>
      </w:r>
      <w:r w:rsidR="000A2396">
        <w:rPr>
          <w:iCs/>
        </w:rPr>
        <w:t>R</w:t>
      </w:r>
      <w:r w:rsidRPr="00461282">
        <w:rPr>
          <w:iCs/>
        </w:rPr>
        <w:t>emand orders</w:t>
      </w:r>
      <w:r>
        <w:rPr>
          <w:iCs/>
        </w:rPr>
        <w:t xml:space="preserve"> to administrative agencies</w:t>
      </w:r>
      <w:r w:rsidRPr="00461282">
        <w:rPr>
          <w:iCs/>
        </w:rPr>
        <w:t xml:space="preserve"> </w:t>
      </w:r>
      <w:r w:rsidR="000A2396">
        <w:rPr>
          <w:iCs/>
        </w:rPr>
        <w:t>“</w:t>
      </w:r>
      <w:r w:rsidRPr="00461282">
        <w:rPr>
          <w:iCs/>
        </w:rPr>
        <w:t xml:space="preserve">generally are not </w:t>
      </w:r>
      <w:r>
        <w:rPr>
          <w:iCs/>
        </w:rPr>
        <w:t>‘</w:t>
      </w:r>
      <w:r w:rsidRPr="00461282">
        <w:rPr>
          <w:iCs/>
        </w:rPr>
        <w:t>final decisions</w:t>
      </w:r>
      <w:r>
        <w:rPr>
          <w:iCs/>
        </w:rPr>
        <w:t>’</w:t>
      </w:r>
      <w:r w:rsidRPr="00461282">
        <w:rPr>
          <w:iCs/>
        </w:rPr>
        <w:t xml:space="preserve"> for purposes of section 1291</w:t>
      </w:r>
      <w:r>
        <w:rPr>
          <w:iCs/>
        </w:rPr>
        <w:t>.”  (</w:t>
      </w:r>
      <w:r w:rsidRPr="005730C1">
        <w:rPr>
          <w:i/>
        </w:rPr>
        <w:t>Alsea Valley Alliance v. Department of Commerce</w:t>
      </w:r>
      <w:r>
        <w:rPr>
          <w:iCs/>
        </w:rPr>
        <w:t xml:space="preserve"> (9</w:t>
      </w:r>
      <w:r w:rsidRPr="005730C1">
        <w:rPr>
          <w:iCs/>
        </w:rPr>
        <w:t xml:space="preserve">th </w:t>
      </w:r>
      <w:r>
        <w:rPr>
          <w:iCs/>
        </w:rPr>
        <w:t xml:space="preserve">Cir. </w:t>
      </w:r>
      <w:r w:rsidRPr="005730C1">
        <w:rPr>
          <w:iCs/>
        </w:rPr>
        <w:t>2004</w:t>
      </w:r>
      <w:r>
        <w:rPr>
          <w:iCs/>
        </w:rPr>
        <w:t xml:space="preserve">) </w:t>
      </w:r>
      <w:r w:rsidRPr="005730C1">
        <w:rPr>
          <w:iCs/>
        </w:rPr>
        <w:t>358</w:t>
      </w:r>
      <w:r>
        <w:rPr>
          <w:iCs/>
        </w:rPr>
        <w:t> </w:t>
      </w:r>
      <w:r w:rsidRPr="005730C1">
        <w:rPr>
          <w:iCs/>
        </w:rPr>
        <w:t>F.3d 1181</w:t>
      </w:r>
      <w:r>
        <w:rPr>
          <w:iCs/>
        </w:rPr>
        <w:t xml:space="preserve">, 1184; see </w:t>
      </w:r>
      <w:r>
        <w:rPr>
          <w:i/>
        </w:rPr>
        <w:t>Chugach</w:t>
      </w:r>
      <w:r>
        <w:rPr>
          <w:iCs/>
        </w:rPr>
        <w:t xml:space="preserve">, at p. 457; </w:t>
      </w:r>
      <w:r w:rsidRPr="009165F4">
        <w:rPr>
          <w:i/>
        </w:rPr>
        <w:t>Lakes Pilots Ass</w:t>
      </w:r>
      <w:r>
        <w:rPr>
          <w:i/>
        </w:rPr>
        <w:t>n.</w:t>
      </w:r>
      <w:r w:rsidRPr="009165F4">
        <w:rPr>
          <w:i/>
        </w:rPr>
        <w:t>, Inc. v. U.S. Coast Guard</w:t>
      </w:r>
      <w:r>
        <w:rPr>
          <w:iCs/>
        </w:rPr>
        <w:t xml:space="preserve"> (D.C. Cir. </w:t>
      </w:r>
      <w:r w:rsidRPr="009165F4">
        <w:rPr>
          <w:iCs/>
        </w:rPr>
        <w:t>2004</w:t>
      </w:r>
      <w:r>
        <w:rPr>
          <w:iCs/>
        </w:rPr>
        <w:t xml:space="preserve">) </w:t>
      </w:r>
      <w:r w:rsidRPr="009165F4">
        <w:rPr>
          <w:iCs/>
        </w:rPr>
        <w:t>359</w:t>
      </w:r>
      <w:r>
        <w:rPr>
          <w:iCs/>
        </w:rPr>
        <w:t> </w:t>
      </w:r>
      <w:r w:rsidRPr="009165F4">
        <w:rPr>
          <w:iCs/>
        </w:rPr>
        <w:t>F.3d 624</w:t>
      </w:r>
      <w:r>
        <w:rPr>
          <w:iCs/>
        </w:rPr>
        <w:t>, 625</w:t>
      </w:r>
      <w:r w:rsidR="00AC01BA">
        <w:rPr>
          <w:iCs/>
        </w:rPr>
        <w:t xml:space="preserve"> (</w:t>
      </w:r>
      <w:r w:rsidR="00AC01BA">
        <w:rPr>
          <w:i/>
        </w:rPr>
        <w:t>Lakes Pilots Assn.</w:t>
      </w:r>
      <w:r w:rsidR="00AC01BA">
        <w:rPr>
          <w:iCs/>
        </w:rPr>
        <w:t>)</w:t>
      </w:r>
      <w:r>
        <w:rPr>
          <w:iCs/>
        </w:rPr>
        <w:t xml:space="preserve">.) </w:t>
      </w:r>
      <w:r w:rsidRPr="00461282">
        <w:rPr>
          <w:iCs/>
        </w:rPr>
        <w:t xml:space="preserve"> </w:t>
      </w:r>
      <w:r>
        <w:rPr>
          <w:iCs/>
        </w:rPr>
        <w:t>A</w:t>
      </w:r>
      <w:r w:rsidR="008903CF">
        <w:rPr>
          <w:iCs/>
        </w:rPr>
        <w:t> </w:t>
      </w:r>
      <w:r>
        <w:rPr>
          <w:iCs/>
        </w:rPr>
        <w:t>limited exception applies</w:t>
      </w:r>
      <w:r w:rsidRPr="004A50DB">
        <w:rPr>
          <w:iCs/>
        </w:rPr>
        <w:t xml:space="preserve"> </w:t>
      </w:r>
      <w:r>
        <w:rPr>
          <w:iCs/>
        </w:rPr>
        <w:t>“‘</w:t>
      </w:r>
      <w:r w:rsidRPr="004A50DB">
        <w:rPr>
          <w:iCs/>
        </w:rPr>
        <w:t>where (1) the district court conclusively resolves a separable legal issue, (2) the remand order forces the agency to apply a potentially erroneous rule which may result in a wasted proceeding, and (3) review would, as a practical matter, be foreclosed if an immediate appeal were unavailable.</w:t>
      </w:r>
      <w:r>
        <w:rPr>
          <w:iCs/>
        </w:rPr>
        <w:t>’”  (</w:t>
      </w:r>
      <w:r>
        <w:rPr>
          <w:i/>
        </w:rPr>
        <w:t>Alsea Valley Alliance</w:t>
      </w:r>
      <w:r>
        <w:rPr>
          <w:iCs/>
        </w:rPr>
        <w:t xml:space="preserve">, at p. 1184; see </w:t>
      </w:r>
      <w:r>
        <w:rPr>
          <w:i/>
        </w:rPr>
        <w:t>Lakes Pilots Ass</w:t>
      </w:r>
      <w:r w:rsidR="008E30DA">
        <w:rPr>
          <w:i/>
        </w:rPr>
        <w:t>n</w:t>
      </w:r>
      <w:r>
        <w:rPr>
          <w:i/>
        </w:rPr>
        <w:t>.</w:t>
      </w:r>
      <w:r>
        <w:rPr>
          <w:iCs/>
        </w:rPr>
        <w:t xml:space="preserve">, at p. 624; </w:t>
      </w:r>
      <w:r>
        <w:rPr>
          <w:i/>
        </w:rPr>
        <w:t>Chugach</w:t>
      </w:r>
      <w:r>
        <w:rPr>
          <w:iCs/>
        </w:rPr>
        <w:t xml:space="preserve">, at p. 457.)  </w:t>
      </w:r>
      <w:r w:rsidRPr="0002143B">
        <w:rPr>
          <w:iCs/>
        </w:rPr>
        <w:t xml:space="preserve"> </w:t>
      </w:r>
    </w:p>
    <w:p w:rsidR="00B77AAD" w:rsidP="00B77AAD" w14:paraId="7894E2A7" w14:textId="01337B26">
      <w:pPr>
        <w:tabs>
          <w:tab w:val="left" w:pos="3330"/>
        </w:tabs>
        <w:ind w:firstLine="720"/>
        <w:rPr>
          <w:iCs/>
        </w:rPr>
      </w:pPr>
      <w:r>
        <w:rPr>
          <w:iCs/>
        </w:rPr>
        <w:t>As one federal court explained, “</w:t>
      </w:r>
      <w:r w:rsidR="00580E3B">
        <w:rPr>
          <w:iCs/>
        </w:rPr>
        <w:t>T</w:t>
      </w:r>
      <w:r w:rsidRPr="003C7F35">
        <w:rPr>
          <w:iCs/>
        </w:rPr>
        <w:t>he third requirement</w:t>
      </w:r>
      <w:r w:rsidR="00C265BC">
        <w:rPr>
          <w:iCs/>
        </w:rPr>
        <w:t>”</w:t>
      </w:r>
      <w:r w:rsidR="00580E3B">
        <w:rPr>
          <w:iCs/>
        </w:rPr>
        <w:t xml:space="preserve"> of the exception</w:t>
      </w:r>
      <w:r w:rsidRPr="003C7F35">
        <w:rPr>
          <w:iCs/>
        </w:rPr>
        <w:t xml:space="preserve">—that the decision </w:t>
      </w:r>
      <w:r w:rsidR="00580E3B">
        <w:rPr>
          <w:iCs/>
        </w:rPr>
        <w:t>is not</w:t>
      </w:r>
      <w:r w:rsidRPr="003C7F35">
        <w:rPr>
          <w:iCs/>
        </w:rPr>
        <w:t xml:space="preserve"> susceptible of appeal from a final judgment—</w:t>
      </w:r>
      <w:r w:rsidR="00C265BC">
        <w:rPr>
          <w:iCs/>
        </w:rPr>
        <w:t>“</w:t>
      </w:r>
      <w:r w:rsidRPr="003C7F35">
        <w:rPr>
          <w:iCs/>
        </w:rPr>
        <w:t xml:space="preserve">is met when </w:t>
      </w:r>
      <w:r>
        <w:rPr>
          <w:iCs/>
        </w:rPr>
        <w:t>‘</w:t>
      </w:r>
      <w:r w:rsidRPr="003C7F35">
        <w:rPr>
          <w:iCs/>
        </w:rPr>
        <w:t>the agency to which the case is remanded seeks to appeal and it would have no opportunity to appeal after the proceedings on remand.</w:t>
      </w:r>
      <w:r>
        <w:rPr>
          <w:iCs/>
        </w:rPr>
        <w:t>’”  (</w:t>
      </w:r>
      <w:r>
        <w:rPr>
          <w:i/>
        </w:rPr>
        <w:t>Lakes Pilots Ass</w:t>
      </w:r>
      <w:r w:rsidR="00580E3B">
        <w:rPr>
          <w:i/>
        </w:rPr>
        <w:t>n.</w:t>
      </w:r>
      <w:r w:rsidR="00080A8F">
        <w:rPr>
          <w:iCs/>
        </w:rPr>
        <w:t>,</w:t>
      </w:r>
      <w:r>
        <w:rPr>
          <w:iCs/>
        </w:rPr>
        <w:t xml:space="preserve"> </w:t>
      </w:r>
      <w:r w:rsidRPr="00631D70">
        <w:rPr>
          <w:i/>
        </w:rPr>
        <w:t>supra</w:t>
      </w:r>
      <w:r>
        <w:rPr>
          <w:iCs/>
        </w:rPr>
        <w:t xml:space="preserve">, </w:t>
      </w:r>
      <w:r w:rsidRPr="009165F4">
        <w:rPr>
          <w:iCs/>
        </w:rPr>
        <w:t>359</w:t>
      </w:r>
      <w:r>
        <w:rPr>
          <w:iCs/>
        </w:rPr>
        <w:t> </w:t>
      </w:r>
      <w:r w:rsidRPr="009165F4">
        <w:rPr>
          <w:iCs/>
        </w:rPr>
        <w:t xml:space="preserve">F.3d </w:t>
      </w:r>
      <w:r>
        <w:rPr>
          <w:iCs/>
        </w:rPr>
        <w:t>at p. 625;</w:t>
      </w:r>
      <w:r w:rsidRPr="00E010D4">
        <w:rPr>
          <w:iCs/>
        </w:rPr>
        <w:t xml:space="preserve"> </w:t>
      </w:r>
      <w:r>
        <w:rPr>
          <w:iCs/>
        </w:rPr>
        <w:t xml:space="preserve">see </w:t>
      </w:r>
      <w:r>
        <w:rPr>
          <w:i/>
        </w:rPr>
        <w:t>Alsea Valley</w:t>
      </w:r>
      <w:r w:rsidRPr="003C7F35">
        <w:rPr>
          <w:iCs/>
        </w:rPr>
        <w:t xml:space="preserve"> </w:t>
      </w:r>
      <w:r w:rsidRPr="00DB6EC9">
        <w:rPr>
          <w:i/>
        </w:rPr>
        <w:t>Allian</w:t>
      </w:r>
      <w:r>
        <w:rPr>
          <w:i/>
        </w:rPr>
        <w:t>ce</w:t>
      </w:r>
      <w:r w:rsidRPr="00DB6EC9">
        <w:rPr>
          <w:i/>
        </w:rPr>
        <w:t xml:space="preserve"> v. Department of Commerce</w:t>
      </w:r>
      <w:r>
        <w:rPr>
          <w:iCs/>
        </w:rPr>
        <w:t xml:space="preserve">, </w:t>
      </w:r>
      <w:r>
        <w:rPr>
          <w:i/>
        </w:rPr>
        <w:t>supra</w:t>
      </w:r>
      <w:r>
        <w:rPr>
          <w:iCs/>
        </w:rPr>
        <w:t xml:space="preserve">, </w:t>
      </w:r>
      <w:r w:rsidRPr="00DB6EC9">
        <w:rPr>
          <w:iCs/>
        </w:rPr>
        <w:t xml:space="preserve">358 F.3d </w:t>
      </w:r>
      <w:r>
        <w:rPr>
          <w:iCs/>
        </w:rPr>
        <w:t>at p. 1184 [“I</w:t>
      </w:r>
      <w:r w:rsidRPr="00CF2485">
        <w:rPr>
          <w:iCs/>
        </w:rPr>
        <w:t>n previous cases, the remand orders we have recognized as satisfying this requirement have been uniform in one respect: all were challenged on appeal by an administrative agency.</w:t>
      </w:r>
      <w:r>
        <w:rPr>
          <w:iCs/>
        </w:rPr>
        <w:t xml:space="preserve">”].)  </w:t>
      </w:r>
      <w:r w:rsidR="002A56F5">
        <w:rPr>
          <w:iCs/>
        </w:rPr>
        <w:t>“</w:t>
      </w:r>
      <w:r>
        <w:rPr>
          <w:iCs/>
        </w:rPr>
        <w:t>T</w:t>
      </w:r>
      <w:r w:rsidRPr="00F06DEC">
        <w:rPr>
          <w:iCs/>
        </w:rPr>
        <w:t>he principle is not normally available</w:t>
      </w:r>
      <w:r>
        <w:rPr>
          <w:iCs/>
        </w:rPr>
        <w:t>,” however,</w:t>
      </w:r>
      <w:r w:rsidRPr="00F06DEC">
        <w:rPr>
          <w:iCs/>
        </w:rPr>
        <w:t xml:space="preserve"> </w:t>
      </w:r>
      <w:r>
        <w:rPr>
          <w:iCs/>
        </w:rPr>
        <w:t>“</w:t>
      </w:r>
      <w:r w:rsidRPr="00F06DEC">
        <w:rPr>
          <w:iCs/>
        </w:rPr>
        <w:t>to the agency</w:t>
      </w:r>
      <w:r>
        <w:rPr>
          <w:iCs/>
        </w:rPr>
        <w:t>’</w:t>
      </w:r>
      <w:r w:rsidRPr="00F06DEC">
        <w:rPr>
          <w:iCs/>
        </w:rPr>
        <w:t>s adversary.</w:t>
      </w:r>
      <w:r w:rsidRPr="003C7F35">
        <w:rPr>
          <w:iCs/>
        </w:rPr>
        <w:t>”</w:t>
      </w:r>
      <w:r>
        <w:rPr>
          <w:iCs/>
        </w:rPr>
        <w:t xml:space="preserve">  (</w:t>
      </w:r>
      <w:r>
        <w:rPr>
          <w:i/>
        </w:rPr>
        <w:t>Lakes Pilots Ass</w:t>
      </w:r>
      <w:r w:rsidR="00580E3B">
        <w:rPr>
          <w:i/>
        </w:rPr>
        <w:t>n.</w:t>
      </w:r>
      <w:r w:rsidR="00580E3B">
        <w:rPr>
          <w:iCs/>
        </w:rPr>
        <w:t xml:space="preserve">, </w:t>
      </w:r>
      <w:r>
        <w:rPr>
          <w:iCs/>
        </w:rPr>
        <w:t>at p. 625</w:t>
      </w:r>
      <w:r w:rsidR="00580E3B">
        <w:rPr>
          <w:iCs/>
        </w:rPr>
        <w:t xml:space="preserve">.) </w:t>
      </w:r>
      <w:r>
        <w:rPr>
          <w:iCs/>
        </w:rPr>
        <w:t xml:space="preserve"> “</w:t>
      </w:r>
      <w:r w:rsidRPr="00DB50DA">
        <w:rPr>
          <w:iCs/>
        </w:rPr>
        <w:t xml:space="preserve">This is no mere coincidence. </w:t>
      </w:r>
      <w:r w:rsidR="00580E3B">
        <w:rPr>
          <w:iCs/>
        </w:rPr>
        <w:t xml:space="preserve"> </w:t>
      </w:r>
      <w:r w:rsidRPr="00DB50DA">
        <w:rPr>
          <w:iCs/>
        </w:rPr>
        <w:t>Rather, it underscores that</w:t>
      </w:r>
      <w:r>
        <w:rPr>
          <w:iCs/>
        </w:rPr>
        <w:t>” in most cases</w:t>
      </w:r>
      <w:r w:rsidRPr="00DB50DA">
        <w:rPr>
          <w:iCs/>
        </w:rPr>
        <w:t xml:space="preserve"> </w:t>
      </w:r>
      <w:r>
        <w:rPr>
          <w:iCs/>
        </w:rPr>
        <w:t>“</w:t>
      </w:r>
      <w:r w:rsidRPr="00DB50DA">
        <w:rPr>
          <w:iCs/>
        </w:rPr>
        <w:t>only </w:t>
      </w:r>
      <w:r w:rsidRPr="00DB50DA">
        <w:rPr>
          <w:i/>
          <w:iCs/>
        </w:rPr>
        <w:t>agencies</w:t>
      </w:r>
      <w:r w:rsidRPr="00DB50DA">
        <w:rPr>
          <w:iCs/>
        </w:rPr>
        <w:t> compelled to refashion their own rules face the unique prospect of being deprived of review altogether.</w:t>
      </w:r>
      <w:r>
        <w:rPr>
          <w:iCs/>
        </w:rPr>
        <w:t>”  (</w:t>
      </w:r>
      <w:r>
        <w:rPr>
          <w:i/>
        </w:rPr>
        <w:t>Alsea</w:t>
      </w:r>
      <w:r>
        <w:rPr>
          <w:iCs/>
        </w:rPr>
        <w:t xml:space="preserve"> </w:t>
      </w:r>
      <w:r w:rsidRPr="00104541">
        <w:rPr>
          <w:i/>
        </w:rPr>
        <w:t>Valley Alliance</w:t>
      </w:r>
      <w:r>
        <w:rPr>
          <w:iCs/>
        </w:rPr>
        <w:t>, at p.</w:t>
      </w:r>
      <w:r w:rsidR="0046347E">
        <w:rPr>
          <w:iCs/>
        </w:rPr>
        <w:t> </w:t>
      </w:r>
      <w:r w:rsidR="00AC01BA">
        <w:rPr>
          <w:iCs/>
        </w:rPr>
        <w:t>1184</w:t>
      </w:r>
      <w:r>
        <w:rPr>
          <w:iCs/>
        </w:rPr>
        <w:t xml:space="preserve">.)  That </w:t>
      </w:r>
      <w:r w:rsidR="00955B9F">
        <w:rPr>
          <w:iCs/>
        </w:rPr>
        <w:t>was</w:t>
      </w:r>
      <w:r>
        <w:rPr>
          <w:iCs/>
        </w:rPr>
        <w:t xml:space="preserve"> essentially the situation in </w:t>
      </w:r>
      <w:r w:rsidRPr="004009F8">
        <w:rPr>
          <w:i/>
        </w:rPr>
        <w:t>Dhillon</w:t>
      </w:r>
      <w:r>
        <w:rPr>
          <w:iCs/>
        </w:rPr>
        <w:t>.</w:t>
      </w:r>
    </w:p>
    <w:p w:rsidR="00B77AAD" w:rsidRPr="005D318C" w:rsidP="005D318C" w14:paraId="51ECC4D5" w14:textId="37EB18FE">
      <w:pPr>
        <w:tabs>
          <w:tab w:val="left" w:pos="3330"/>
        </w:tabs>
        <w:ind w:firstLine="720"/>
        <w:rPr>
          <w:i/>
        </w:rPr>
      </w:pPr>
      <w:r>
        <w:rPr>
          <w:iCs/>
        </w:rPr>
        <w:t>The party opposing the agency’s action, on the other hand, “</w:t>
      </w:r>
      <w:r w:rsidRPr="00D6283F">
        <w:rPr>
          <w:iCs/>
        </w:rPr>
        <w:t xml:space="preserve">will still be aggrieved by the outcome (assuming that the </w:t>
      </w:r>
      <w:r>
        <w:rPr>
          <w:iCs/>
        </w:rPr>
        <w:t>[agency]</w:t>
      </w:r>
      <w:r w:rsidRPr="00D6283F">
        <w:rPr>
          <w:iCs/>
        </w:rPr>
        <w:t xml:space="preserve"> doesn’t spontaneously change its position</w:t>
      </w:r>
      <w:r>
        <w:rPr>
          <w:iCs/>
        </w:rPr>
        <w:t xml:space="preserve"> . . .</w:t>
      </w:r>
      <w:r w:rsidRPr="00D6283F">
        <w:rPr>
          <w:iCs/>
        </w:rPr>
        <w:t>) and thus will be able again to seek judicial review, including review in the court of appeals, raising not only new issues but all those on which it got no satisfaction in its original challenge.</w:t>
      </w:r>
      <w:r>
        <w:rPr>
          <w:iCs/>
        </w:rPr>
        <w:t>”  (</w:t>
      </w:r>
      <w:r w:rsidRPr="009165F4" w:rsidR="008E30DA">
        <w:rPr>
          <w:i/>
        </w:rPr>
        <w:t>Lakes Pilots Ass</w:t>
      </w:r>
      <w:r w:rsidR="008E30DA">
        <w:rPr>
          <w:i/>
        </w:rPr>
        <w:t>n.</w:t>
      </w:r>
      <w:r w:rsidRPr="0046347E" w:rsidR="00D07C70">
        <w:t>,</w:t>
      </w:r>
      <w:r w:rsidR="00D07C70">
        <w:rPr>
          <w:i/>
        </w:rPr>
        <w:t xml:space="preserve"> supra</w:t>
      </w:r>
      <w:r w:rsidR="00D07C70">
        <w:rPr>
          <w:iCs/>
        </w:rPr>
        <w:t xml:space="preserve">, </w:t>
      </w:r>
      <w:r w:rsidRPr="009165F4" w:rsidR="008E30DA">
        <w:rPr>
          <w:iCs/>
        </w:rPr>
        <w:t>359</w:t>
      </w:r>
      <w:r w:rsidR="008E30DA">
        <w:rPr>
          <w:iCs/>
        </w:rPr>
        <w:t> </w:t>
      </w:r>
      <w:r w:rsidRPr="009165F4" w:rsidR="008E30DA">
        <w:rPr>
          <w:iCs/>
        </w:rPr>
        <w:t xml:space="preserve">F.3d </w:t>
      </w:r>
      <w:r w:rsidR="008E30DA">
        <w:rPr>
          <w:iCs/>
        </w:rPr>
        <w:t xml:space="preserve">at </w:t>
      </w:r>
      <w:r>
        <w:rPr>
          <w:iCs/>
        </w:rPr>
        <w:t>p.</w:t>
      </w:r>
      <w:r w:rsidR="008E30DA">
        <w:rPr>
          <w:iCs/>
        </w:rPr>
        <w:t> </w:t>
      </w:r>
      <w:r>
        <w:rPr>
          <w:iCs/>
        </w:rPr>
        <w:t xml:space="preserve">625; </w:t>
      </w:r>
      <w:r w:rsidR="008E30DA">
        <w:rPr>
          <w:iCs/>
        </w:rPr>
        <w:t>see</w:t>
      </w:r>
      <w:r>
        <w:rPr>
          <w:iCs/>
        </w:rPr>
        <w:t xml:space="preserve"> </w:t>
      </w:r>
      <w:r w:rsidRPr="00B6701F">
        <w:rPr>
          <w:i/>
        </w:rPr>
        <w:t>C.W. v. Denver County School District No. 1</w:t>
      </w:r>
      <w:r>
        <w:rPr>
          <w:iCs/>
        </w:rPr>
        <w:t xml:space="preserve"> (10</w:t>
      </w:r>
      <w:r w:rsidRPr="00A35EAC">
        <w:rPr>
          <w:iCs/>
        </w:rPr>
        <w:t>th</w:t>
      </w:r>
      <w:r>
        <w:rPr>
          <w:iCs/>
        </w:rPr>
        <w:t xml:space="preserve"> Cir. </w:t>
      </w:r>
      <w:r w:rsidRPr="002A1861">
        <w:rPr>
          <w:iCs/>
        </w:rPr>
        <w:t>2021</w:t>
      </w:r>
      <w:r>
        <w:rPr>
          <w:iCs/>
        </w:rPr>
        <w:t xml:space="preserve">) </w:t>
      </w:r>
      <w:r w:rsidRPr="002A1861">
        <w:rPr>
          <w:iCs/>
        </w:rPr>
        <w:t>994</w:t>
      </w:r>
      <w:r>
        <w:rPr>
          <w:iCs/>
        </w:rPr>
        <w:t> </w:t>
      </w:r>
      <w:r w:rsidRPr="002A1861">
        <w:rPr>
          <w:iCs/>
        </w:rPr>
        <w:t>F.3d 1215</w:t>
      </w:r>
      <w:r>
        <w:rPr>
          <w:iCs/>
        </w:rPr>
        <w:t>, 1222 [“</w:t>
      </w:r>
      <w:r w:rsidRPr="00A35EAC">
        <w:rPr>
          <w:iCs/>
        </w:rPr>
        <w:t>a</w:t>
      </w:r>
      <w:r w:rsidR="00287A4E">
        <w:rPr>
          <w:iCs/>
        </w:rPr>
        <w:t> </w:t>
      </w:r>
      <w:r w:rsidRPr="00A35EAC">
        <w:rPr>
          <w:iCs/>
        </w:rPr>
        <w:t>private litigant</w:t>
      </w:r>
      <w:r>
        <w:rPr>
          <w:iCs/>
        </w:rPr>
        <w:t>’</w:t>
      </w:r>
      <w:r w:rsidRPr="00A35EAC">
        <w:rPr>
          <w:iCs/>
        </w:rPr>
        <w:t>s objections</w:t>
      </w:r>
      <w:r>
        <w:rPr>
          <w:iCs/>
        </w:rPr>
        <w:t>”</w:t>
      </w:r>
      <w:r w:rsidRPr="00A35EAC">
        <w:rPr>
          <w:iCs/>
        </w:rPr>
        <w:t xml:space="preserve"> to a district court</w:t>
      </w:r>
      <w:r>
        <w:rPr>
          <w:iCs/>
        </w:rPr>
        <w:t>’</w:t>
      </w:r>
      <w:r w:rsidRPr="00A35EAC">
        <w:rPr>
          <w:iCs/>
        </w:rPr>
        <w:t xml:space="preserve">s </w:t>
      </w:r>
      <w:r>
        <w:rPr>
          <w:iCs/>
        </w:rPr>
        <w:t>remand order “</w:t>
      </w:r>
      <w:r w:rsidRPr="00A35EAC">
        <w:rPr>
          <w:iCs/>
        </w:rPr>
        <w:t xml:space="preserve">are usually </w:t>
      </w:r>
      <w:r>
        <w:rPr>
          <w:iCs/>
        </w:rPr>
        <w:t>‘</w:t>
      </w:r>
      <w:r w:rsidRPr="00A35EAC">
        <w:rPr>
          <w:iCs/>
        </w:rPr>
        <w:t>reviewable upon conclusion of the remand proceedings</w:t>
      </w:r>
      <w:r w:rsidR="0031526A">
        <w:rPr>
          <w:iCs/>
        </w:rPr>
        <w:t>’</w:t>
      </w:r>
      <w:r w:rsidRPr="00A35EAC">
        <w:rPr>
          <w:iCs/>
        </w:rPr>
        <w:t>”</w:t>
      </w:r>
      <w:r>
        <w:rPr>
          <w:iCs/>
        </w:rPr>
        <w:t>].)  That is the situation here</w:t>
      </w:r>
      <w:r w:rsidR="00106880">
        <w:rPr>
          <w:iCs/>
        </w:rPr>
        <w:t xml:space="preserve">, </w:t>
      </w:r>
      <w:r w:rsidR="000515D5">
        <w:rPr>
          <w:iCs/>
        </w:rPr>
        <w:t>as it was in</w:t>
      </w:r>
      <w:r w:rsidR="00106880">
        <w:rPr>
          <w:iCs/>
        </w:rPr>
        <w:t xml:space="preserve"> </w:t>
      </w:r>
      <w:r w:rsidR="00106880">
        <w:rPr>
          <w:i/>
        </w:rPr>
        <w:t>Kumar</w:t>
      </w:r>
      <w:r w:rsidR="00106880">
        <w:rPr>
          <w:iCs/>
        </w:rPr>
        <w:t xml:space="preserve">, </w:t>
      </w:r>
      <w:r w:rsidR="00106880">
        <w:rPr>
          <w:i/>
        </w:rPr>
        <w:t>supra</w:t>
      </w:r>
      <w:r w:rsidR="00106880">
        <w:rPr>
          <w:iCs/>
        </w:rPr>
        <w:t xml:space="preserve">, </w:t>
      </w:r>
      <w:r w:rsidRPr="00F730F3" w:rsidR="00106880">
        <w:t>218 Cal.Ap.3d 1050</w:t>
      </w:r>
      <w:r>
        <w:rPr>
          <w:iCs/>
        </w:rPr>
        <w:t>.</w:t>
      </w:r>
      <w:r w:rsidR="005D318C">
        <w:rPr>
          <w:i/>
        </w:rPr>
        <w:t xml:space="preserve"> </w:t>
      </w:r>
      <w:r>
        <w:rPr>
          <w:iCs/>
        </w:rPr>
        <w:t xml:space="preserve"> (See </w:t>
      </w:r>
      <w:r w:rsidR="000515D5">
        <w:rPr>
          <w:iCs/>
        </w:rPr>
        <w:t xml:space="preserve">also </w:t>
      </w:r>
      <w:r w:rsidRPr="00E944CB">
        <w:rPr>
          <w:i/>
        </w:rPr>
        <w:t>C.W.</w:t>
      </w:r>
      <w:r w:rsidR="005D318C">
        <w:rPr>
          <w:iCs/>
        </w:rPr>
        <w:t xml:space="preserve">, </w:t>
      </w:r>
      <w:r>
        <w:rPr>
          <w:iCs/>
        </w:rPr>
        <w:t>at p. 1218 [district</w:t>
      </w:r>
      <w:r w:rsidR="00287A4E">
        <w:rPr>
          <w:iCs/>
        </w:rPr>
        <w:t> </w:t>
      </w:r>
      <w:r>
        <w:rPr>
          <w:iCs/>
        </w:rPr>
        <w:t xml:space="preserve">court order remanding for </w:t>
      </w:r>
      <w:r w:rsidR="000A2396">
        <w:rPr>
          <w:iCs/>
        </w:rPr>
        <w:t xml:space="preserve">a </w:t>
      </w:r>
      <w:r>
        <w:rPr>
          <w:iCs/>
        </w:rPr>
        <w:t xml:space="preserve">school board to determine </w:t>
      </w:r>
      <w:r w:rsidR="00636E2E">
        <w:rPr>
          <w:iCs/>
        </w:rPr>
        <w:t xml:space="preserve">the </w:t>
      </w:r>
      <w:r>
        <w:rPr>
          <w:iCs/>
        </w:rPr>
        <w:t xml:space="preserve">relief due to </w:t>
      </w:r>
      <w:r w:rsidR="00BA4DA9">
        <w:rPr>
          <w:iCs/>
        </w:rPr>
        <w:t xml:space="preserve">a </w:t>
      </w:r>
      <w:r>
        <w:rPr>
          <w:iCs/>
        </w:rPr>
        <w:t>student under the I</w:t>
      </w:r>
      <w:r w:rsidRPr="007007DE">
        <w:rPr>
          <w:iCs/>
        </w:rPr>
        <w:t xml:space="preserve">ndividuals with Disabilities Education Act </w:t>
      </w:r>
      <w:r>
        <w:rPr>
          <w:iCs/>
        </w:rPr>
        <w:t xml:space="preserve">was not </w:t>
      </w:r>
      <w:r w:rsidR="00BA4DA9">
        <w:rPr>
          <w:iCs/>
        </w:rPr>
        <w:t xml:space="preserve">a </w:t>
      </w:r>
      <w:r>
        <w:rPr>
          <w:iCs/>
        </w:rPr>
        <w:t xml:space="preserve">final order]; </w:t>
      </w:r>
      <w:r>
        <w:rPr>
          <w:i/>
        </w:rPr>
        <w:t xml:space="preserve">Farr v. Heckler </w:t>
      </w:r>
      <w:r>
        <w:rPr>
          <w:iCs/>
        </w:rPr>
        <w:t>(11</w:t>
      </w:r>
      <w:r w:rsidRPr="00755DD5">
        <w:rPr>
          <w:iCs/>
        </w:rPr>
        <w:t>th</w:t>
      </w:r>
      <w:r w:rsidR="00636E2E">
        <w:rPr>
          <w:iCs/>
        </w:rPr>
        <w:t> </w:t>
      </w:r>
      <w:r>
        <w:rPr>
          <w:iCs/>
        </w:rPr>
        <w:t>Cir.</w:t>
      </w:r>
      <w:r w:rsidR="00636E2E">
        <w:rPr>
          <w:iCs/>
        </w:rPr>
        <w:t> </w:t>
      </w:r>
      <w:r>
        <w:rPr>
          <w:iCs/>
        </w:rPr>
        <w:t>1984</w:t>
      </w:r>
      <w:r w:rsidR="000A2396">
        <w:rPr>
          <w:iCs/>
        </w:rPr>
        <w:t>) 729 F.2d 1426, 1427</w:t>
      </w:r>
      <w:r>
        <w:rPr>
          <w:iCs/>
        </w:rPr>
        <w:t xml:space="preserve"> [district court order reversing </w:t>
      </w:r>
      <w:r w:rsidR="00287A4E">
        <w:rPr>
          <w:iCs/>
        </w:rPr>
        <w:t xml:space="preserve">a </w:t>
      </w:r>
      <w:r>
        <w:rPr>
          <w:iCs/>
        </w:rPr>
        <w:t xml:space="preserve">denial of social security disability benefits to </w:t>
      </w:r>
      <w:r w:rsidR="00BA4DA9">
        <w:rPr>
          <w:iCs/>
        </w:rPr>
        <w:t xml:space="preserve">a </w:t>
      </w:r>
      <w:r>
        <w:rPr>
          <w:iCs/>
        </w:rPr>
        <w:t xml:space="preserve">claimant and remanding to </w:t>
      </w:r>
      <w:r w:rsidR="00BA4DA9">
        <w:rPr>
          <w:iCs/>
        </w:rPr>
        <w:t xml:space="preserve">the </w:t>
      </w:r>
      <w:r>
        <w:rPr>
          <w:iCs/>
        </w:rPr>
        <w:t xml:space="preserve">Secretary of Health and Human Services for further consideration of </w:t>
      </w:r>
      <w:r w:rsidR="00BA4DA9">
        <w:rPr>
          <w:iCs/>
        </w:rPr>
        <w:t xml:space="preserve">the </w:t>
      </w:r>
      <w:r>
        <w:rPr>
          <w:iCs/>
        </w:rPr>
        <w:t xml:space="preserve">claimant’s ability to work was not </w:t>
      </w:r>
      <w:r w:rsidR="00BA4DA9">
        <w:rPr>
          <w:iCs/>
        </w:rPr>
        <w:t xml:space="preserve">a </w:t>
      </w:r>
      <w:r>
        <w:rPr>
          <w:iCs/>
        </w:rPr>
        <w:t>final order because, “[d]</w:t>
      </w:r>
      <w:r w:rsidRPr="00213BC0">
        <w:rPr>
          <w:iCs/>
        </w:rPr>
        <w:t xml:space="preserve">epending on the </w:t>
      </w:r>
      <w:r>
        <w:rPr>
          <w:iCs/>
        </w:rPr>
        <w:t>. . .</w:t>
      </w:r>
      <w:r w:rsidRPr="00213BC0">
        <w:rPr>
          <w:iCs/>
        </w:rPr>
        <w:t xml:space="preserve"> determination, there may be another appeal to the district court and subsequently to </w:t>
      </w:r>
      <w:r>
        <w:rPr>
          <w:iCs/>
        </w:rPr>
        <w:t xml:space="preserve">[the appellate] </w:t>
      </w:r>
      <w:r w:rsidRPr="00213BC0">
        <w:rPr>
          <w:iCs/>
        </w:rPr>
        <w:t>court</w:t>
      </w:r>
      <w:r>
        <w:rPr>
          <w:iCs/>
        </w:rPr>
        <w:t>”].)</w:t>
      </w:r>
    </w:p>
    <w:p w:rsidR="003C2E99" w:rsidRPr="00CD6075" w:rsidP="00884CE9" w14:paraId="19B391A1" w14:textId="0C103931">
      <w:pPr>
        <w:tabs>
          <w:tab w:val="left" w:pos="3330"/>
        </w:tabs>
        <w:ind w:firstLine="720"/>
        <w:rPr>
          <w:iCs/>
        </w:rPr>
      </w:pPr>
      <w:r>
        <w:rPr>
          <w:iCs/>
        </w:rPr>
        <w:t xml:space="preserve">Finally, </w:t>
      </w:r>
      <w:r w:rsidR="00F85058">
        <w:rPr>
          <w:iCs/>
        </w:rPr>
        <w:t>the polic</w:t>
      </w:r>
      <w:r w:rsidR="00C81FF3">
        <w:rPr>
          <w:iCs/>
        </w:rPr>
        <w:t>ies</w:t>
      </w:r>
      <w:r w:rsidR="00F85058">
        <w:rPr>
          <w:iCs/>
        </w:rPr>
        <w:t xml:space="preserve"> underlying the one final judgment rule support </w:t>
      </w:r>
      <w:r w:rsidR="005C25F6">
        <w:rPr>
          <w:iCs/>
        </w:rPr>
        <w:t>the conclusion</w:t>
      </w:r>
      <w:r w:rsidR="00AB1A34">
        <w:rPr>
          <w:iCs/>
        </w:rPr>
        <w:t xml:space="preserve"> the </w:t>
      </w:r>
      <w:r w:rsidR="00C73091">
        <w:rPr>
          <w:iCs/>
        </w:rPr>
        <w:t>judgment</w:t>
      </w:r>
      <w:r w:rsidR="00F85058">
        <w:rPr>
          <w:iCs/>
        </w:rPr>
        <w:t xml:space="preserve"> granting Jackson’s petition </w:t>
      </w:r>
      <w:r w:rsidR="00B428C4">
        <w:rPr>
          <w:iCs/>
        </w:rPr>
        <w:t xml:space="preserve">for writ of administrative mandate </w:t>
      </w:r>
      <w:r w:rsidR="005C25F6">
        <w:rPr>
          <w:iCs/>
        </w:rPr>
        <w:t>in part i</w:t>
      </w:r>
      <w:r w:rsidR="00C73091">
        <w:rPr>
          <w:iCs/>
        </w:rPr>
        <w:t xml:space="preserve">s </w:t>
      </w:r>
      <w:r w:rsidR="00B428C4">
        <w:rPr>
          <w:iCs/>
        </w:rPr>
        <w:t>not appealable.</w:t>
      </w:r>
      <w:r w:rsidR="00F85058">
        <w:rPr>
          <w:iCs/>
        </w:rPr>
        <w:t xml:space="preserve">  </w:t>
      </w:r>
      <w:r w:rsidRPr="003B24AB" w:rsidR="00CB3437">
        <w:rPr>
          <w:iCs/>
        </w:rPr>
        <w:t>“‘</w:t>
      </w:r>
      <w:r w:rsidR="00440386">
        <w:rPr>
          <w:iCs/>
        </w:rPr>
        <w:t>“</w:t>
      </w:r>
      <w:r w:rsidRPr="003B24AB" w:rsidR="00CB3437">
        <w:rPr>
          <w:iCs/>
        </w:rPr>
        <w:t xml:space="preserve">The theory [behind the </w:t>
      </w:r>
      <w:r w:rsidR="00CB3437">
        <w:rPr>
          <w:iCs/>
        </w:rPr>
        <w:t xml:space="preserve">one final judgment </w:t>
      </w:r>
      <w:r w:rsidRPr="003B24AB" w:rsidR="00CB3437">
        <w:rPr>
          <w:iCs/>
        </w:rPr>
        <w:t>rule] is that piecemeal disposition and multiple appeals in a single action would be oppressive and costly, and that a review of intermediate rulings should await the final disposition of the case.</w:t>
      </w:r>
      <w:r w:rsidR="00440386">
        <w:rPr>
          <w:iCs/>
        </w:rPr>
        <w:t>”</w:t>
      </w:r>
      <w:r w:rsidRPr="003B24AB" w:rsidR="00CB3437">
        <w:rPr>
          <w:iCs/>
        </w:rPr>
        <w:t xml:space="preserve">’” </w:t>
      </w:r>
      <w:r w:rsidR="000A2396">
        <w:rPr>
          <w:iCs/>
        </w:rPr>
        <w:t xml:space="preserve"> </w:t>
      </w:r>
      <w:r w:rsidR="00CB3437">
        <w:rPr>
          <w:iCs/>
        </w:rPr>
        <w:t>(</w:t>
      </w:r>
      <w:r w:rsidR="00B428C4">
        <w:rPr>
          <w:i/>
        </w:rPr>
        <w:t>In re Baycol Cases I &amp; II</w:t>
      </w:r>
      <w:r w:rsidR="00B428C4">
        <w:rPr>
          <w:iCs/>
        </w:rPr>
        <w:t xml:space="preserve">, </w:t>
      </w:r>
      <w:r w:rsidRPr="00B428C4" w:rsidR="00B428C4">
        <w:rPr>
          <w:i/>
        </w:rPr>
        <w:t>supra</w:t>
      </w:r>
      <w:r w:rsidR="00B428C4">
        <w:rPr>
          <w:iCs/>
        </w:rPr>
        <w:t xml:space="preserve">, 51 Cal.4th </w:t>
      </w:r>
      <w:r w:rsidR="00CB3437">
        <w:rPr>
          <w:iCs/>
        </w:rPr>
        <w:t xml:space="preserve">at p. 756; see </w:t>
      </w:r>
      <w:r w:rsidR="00CB3437">
        <w:rPr>
          <w:i/>
        </w:rPr>
        <w:t>Allen v. San</w:t>
      </w:r>
      <w:r w:rsidR="000A2396">
        <w:rPr>
          <w:i/>
        </w:rPr>
        <w:t> </w:t>
      </w:r>
      <w:r w:rsidR="00CB3437">
        <w:rPr>
          <w:i/>
        </w:rPr>
        <w:t>D</w:t>
      </w:r>
      <w:r w:rsidR="000A2396">
        <w:rPr>
          <w:i/>
        </w:rPr>
        <w:t>ie</w:t>
      </w:r>
      <w:r w:rsidR="00CB3437">
        <w:rPr>
          <w:i/>
        </w:rPr>
        <w:t xml:space="preserve">go Convention Center Corp., Inc. </w:t>
      </w:r>
      <w:r w:rsidR="00CB3437">
        <w:rPr>
          <w:iCs/>
        </w:rPr>
        <w:t>(2022) 86 Cal.App.5th 589, 595</w:t>
      </w:r>
      <w:r w:rsidRPr="00DE3D10" w:rsidR="00CB3437">
        <w:rPr>
          <w:iCs/>
        </w:rPr>
        <w:t>.</w:t>
      </w:r>
      <w:r w:rsidRPr="00061A0D" w:rsidR="00CB3437">
        <w:rPr>
          <w:iCs/>
        </w:rPr>
        <w:t>)</w:t>
      </w:r>
      <w:r w:rsidRPr="00D8432A" w:rsidR="00CB3437">
        <w:rPr>
          <w:i/>
        </w:rPr>
        <w:t xml:space="preserve"> </w:t>
      </w:r>
      <w:r w:rsidR="00CB3437">
        <w:rPr>
          <w:i/>
        </w:rPr>
        <w:t xml:space="preserve"> </w:t>
      </w:r>
      <w:r w:rsidR="00D12F63">
        <w:rPr>
          <w:iCs/>
        </w:rPr>
        <w:t>For us to consider</w:t>
      </w:r>
      <w:r w:rsidR="001876F9">
        <w:rPr>
          <w:iCs/>
        </w:rPr>
        <w:t xml:space="preserve"> </w:t>
      </w:r>
      <w:r w:rsidR="00B428C4">
        <w:rPr>
          <w:iCs/>
        </w:rPr>
        <w:t xml:space="preserve">in this appeal </w:t>
      </w:r>
      <w:r w:rsidR="001876F9">
        <w:rPr>
          <w:iCs/>
        </w:rPr>
        <w:t xml:space="preserve">the issues </w:t>
      </w:r>
      <w:r w:rsidR="003660E6">
        <w:rPr>
          <w:iCs/>
        </w:rPr>
        <w:t>Jackson</w:t>
      </w:r>
      <w:r w:rsidR="001876F9">
        <w:rPr>
          <w:iCs/>
        </w:rPr>
        <w:t xml:space="preserve"> raises </w:t>
      </w:r>
      <w:r w:rsidR="006B7F1D">
        <w:rPr>
          <w:iCs/>
        </w:rPr>
        <w:t>would invite the type of burdensome</w:t>
      </w:r>
      <w:r w:rsidR="005927F7">
        <w:rPr>
          <w:iCs/>
        </w:rPr>
        <w:t>,</w:t>
      </w:r>
      <w:r w:rsidR="006B7F1D">
        <w:rPr>
          <w:iCs/>
        </w:rPr>
        <w:t xml:space="preserve"> piecemeal disposition of the </w:t>
      </w:r>
      <w:r w:rsidR="005927F7">
        <w:rPr>
          <w:iCs/>
        </w:rPr>
        <w:t xml:space="preserve">disciplinary </w:t>
      </w:r>
      <w:r w:rsidR="000834AE">
        <w:rPr>
          <w:iCs/>
        </w:rPr>
        <w:t>proceeding</w:t>
      </w:r>
      <w:r w:rsidR="00666ECF">
        <w:rPr>
          <w:iCs/>
        </w:rPr>
        <w:t xml:space="preserve"> and raise the possibility of multiple appeals the one final judgment rule is intended to avoid.</w:t>
      </w:r>
      <w:r w:rsidR="005158F5">
        <w:rPr>
          <w:iCs/>
        </w:rPr>
        <w:t xml:space="preserve">  </w:t>
      </w:r>
      <w:r w:rsidR="00AE30F2">
        <w:rPr>
          <w:iCs/>
        </w:rPr>
        <w:t xml:space="preserve">Indeed, </w:t>
      </w:r>
      <w:r w:rsidR="00D86DF5">
        <w:rPr>
          <w:iCs/>
        </w:rPr>
        <w:t xml:space="preserve">because the </w:t>
      </w:r>
      <w:r w:rsidR="00B428C4">
        <w:rPr>
          <w:iCs/>
        </w:rPr>
        <w:t>trial</w:t>
      </w:r>
      <w:r w:rsidR="00D86DF5">
        <w:rPr>
          <w:iCs/>
        </w:rPr>
        <w:t xml:space="preserve"> court </w:t>
      </w:r>
      <w:r w:rsidR="00C224F2">
        <w:rPr>
          <w:iCs/>
        </w:rPr>
        <w:t>set aside the disc</w:t>
      </w:r>
      <w:r w:rsidR="004C27CC">
        <w:rPr>
          <w:iCs/>
        </w:rPr>
        <w:t>iplinary penalty and</w:t>
      </w:r>
      <w:r w:rsidR="00B428C4">
        <w:rPr>
          <w:iCs/>
        </w:rPr>
        <w:t xml:space="preserve"> directed </w:t>
      </w:r>
      <w:r w:rsidR="003B333E">
        <w:rPr>
          <w:iCs/>
        </w:rPr>
        <w:t xml:space="preserve">the Board to </w:t>
      </w:r>
      <w:r w:rsidR="004C27CC">
        <w:rPr>
          <w:iCs/>
        </w:rPr>
        <w:t>re</w:t>
      </w:r>
      <w:r w:rsidR="003B333E">
        <w:rPr>
          <w:iCs/>
        </w:rPr>
        <w:t xml:space="preserve">consider the appropriate penalty, </w:t>
      </w:r>
      <w:r w:rsidR="00C81FF3">
        <w:rPr>
          <w:iCs/>
        </w:rPr>
        <w:t>t</w:t>
      </w:r>
      <w:r w:rsidR="007A0055">
        <w:rPr>
          <w:iCs/>
        </w:rPr>
        <w:t xml:space="preserve">he circumstances are </w:t>
      </w:r>
      <w:r w:rsidR="00D12F63">
        <w:rPr>
          <w:iCs/>
        </w:rPr>
        <w:t>similar to w</w:t>
      </w:r>
      <w:r w:rsidR="00B428C4">
        <w:rPr>
          <w:iCs/>
        </w:rPr>
        <w:t>here</w:t>
      </w:r>
      <w:r w:rsidR="00FE44FF">
        <w:rPr>
          <w:iCs/>
        </w:rPr>
        <w:t xml:space="preserve"> </w:t>
      </w:r>
      <w:r w:rsidR="008237A3">
        <w:rPr>
          <w:iCs/>
        </w:rPr>
        <w:t>“</w:t>
      </w:r>
      <w:r w:rsidRPr="008237A3" w:rsidR="008237A3">
        <w:rPr>
          <w:iCs/>
        </w:rPr>
        <w:t>a trial is bifurcated and first proceeds on the issue of liability</w:t>
      </w:r>
      <w:r w:rsidR="008237A3">
        <w:rPr>
          <w:iCs/>
        </w:rPr>
        <w:t>.”</w:t>
      </w:r>
      <w:r w:rsidR="00053323">
        <w:rPr>
          <w:iCs/>
        </w:rPr>
        <w:t xml:space="preserve">  (</w:t>
      </w:r>
      <w:r w:rsidRPr="00053323" w:rsidR="00053323">
        <w:rPr>
          <w:i/>
        </w:rPr>
        <w:t>Walton v. Magno</w:t>
      </w:r>
      <w:r w:rsidRPr="00053323" w:rsidR="00053323">
        <w:rPr>
          <w:iCs/>
        </w:rPr>
        <w:t xml:space="preserve"> </w:t>
      </w:r>
      <w:r w:rsidR="00884CE9">
        <w:rPr>
          <w:iCs/>
        </w:rPr>
        <w:t>(</w:t>
      </w:r>
      <w:r w:rsidRPr="00053323" w:rsidR="00053323">
        <w:rPr>
          <w:iCs/>
        </w:rPr>
        <w:t>1994</w:t>
      </w:r>
      <w:r w:rsidR="00884CE9">
        <w:rPr>
          <w:iCs/>
        </w:rPr>
        <w:t xml:space="preserve">) </w:t>
      </w:r>
      <w:r w:rsidRPr="00780F7D" w:rsidR="00780F7D">
        <w:rPr>
          <w:iCs/>
        </w:rPr>
        <w:t>25</w:t>
      </w:r>
      <w:r w:rsidR="007728D9">
        <w:rPr>
          <w:iCs/>
        </w:rPr>
        <w:t> </w:t>
      </w:r>
      <w:r w:rsidRPr="00780F7D" w:rsidR="00780F7D">
        <w:rPr>
          <w:iCs/>
        </w:rPr>
        <w:t>Cal.App.4th 1237</w:t>
      </w:r>
      <w:r w:rsidR="00780F7D">
        <w:rPr>
          <w:iCs/>
        </w:rPr>
        <w:t xml:space="preserve">, </w:t>
      </w:r>
      <w:r w:rsidR="009618CC">
        <w:rPr>
          <w:iCs/>
        </w:rPr>
        <w:t xml:space="preserve">1240.)  </w:t>
      </w:r>
      <w:r w:rsidR="00644557">
        <w:rPr>
          <w:iCs/>
        </w:rPr>
        <w:t xml:space="preserve">In such cases, </w:t>
      </w:r>
      <w:r w:rsidR="00F70820">
        <w:rPr>
          <w:iCs/>
        </w:rPr>
        <w:t>“</w:t>
      </w:r>
      <w:r w:rsidR="00644557">
        <w:rPr>
          <w:iCs/>
        </w:rPr>
        <w:t>n</w:t>
      </w:r>
      <w:r w:rsidRPr="00F70820" w:rsidR="00F70820">
        <w:rPr>
          <w:iCs/>
        </w:rPr>
        <w:t>o appeal is allowed until both the liability and damage phases of the trial have been completed.</w:t>
      </w:r>
      <w:r w:rsidR="00262A28">
        <w:rPr>
          <w:iCs/>
        </w:rPr>
        <w:t>”</w:t>
      </w:r>
      <w:r w:rsidR="003D0371">
        <w:rPr>
          <w:iCs/>
        </w:rPr>
        <w:t xml:space="preserve">  (</w:t>
      </w:r>
      <w:r w:rsidR="003D0371">
        <w:rPr>
          <w:i/>
        </w:rPr>
        <w:t>Ibid.</w:t>
      </w:r>
      <w:r w:rsidR="003D0371">
        <w:rPr>
          <w:iCs/>
        </w:rPr>
        <w:t xml:space="preserve">; see </w:t>
      </w:r>
      <w:r w:rsidR="00F50AA1">
        <w:rPr>
          <w:i/>
        </w:rPr>
        <w:t>Baker v. Castaldi</w:t>
      </w:r>
      <w:r w:rsidR="00CD6075">
        <w:rPr>
          <w:i/>
        </w:rPr>
        <w:t xml:space="preserve"> </w:t>
      </w:r>
      <w:r w:rsidR="00CD6075">
        <w:rPr>
          <w:iCs/>
        </w:rPr>
        <w:t>(2015) 235 Cal.App.4th 218,</w:t>
      </w:r>
      <w:r w:rsidR="009E625B">
        <w:rPr>
          <w:iCs/>
        </w:rPr>
        <w:t xml:space="preserve"> 223 [judgment </w:t>
      </w:r>
      <w:r w:rsidR="006A5AD7">
        <w:rPr>
          <w:iCs/>
        </w:rPr>
        <w:t xml:space="preserve">in favor of </w:t>
      </w:r>
      <w:r w:rsidR="00B428C4">
        <w:rPr>
          <w:iCs/>
        </w:rPr>
        <w:t xml:space="preserve">the </w:t>
      </w:r>
      <w:r w:rsidR="006A5AD7">
        <w:rPr>
          <w:iCs/>
        </w:rPr>
        <w:t xml:space="preserve">plaintiff and awarding compensatory damages was not </w:t>
      </w:r>
      <w:r w:rsidR="00B428C4">
        <w:rPr>
          <w:iCs/>
        </w:rPr>
        <w:t>a</w:t>
      </w:r>
      <w:r w:rsidR="007F23F0">
        <w:rPr>
          <w:iCs/>
        </w:rPr>
        <w:t xml:space="preserve"> final</w:t>
      </w:r>
      <w:r w:rsidR="00B428C4">
        <w:rPr>
          <w:iCs/>
        </w:rPr>
        <w:t xml:space="preserve"> </w:t>
      </w:r>
      <w:r w:rsidR="006A5AD7">
        <w:rPr>
          <w:iCs/>
        </w:rPr>
        <w:t>appealable judgment w</w:t>
      </w:r>
      <w:r w:rsidR="003B333E">
        <w:rPr>
          <w:iCs/>
        </w:rPr>
        <w:t>h</w:t>
      </w:r>
      <w:r w:rsidR="006A5AD7">
        <w:rPr>
          <w:iCs/>
        </w:rPr>
        <w:t>ere punitive damages remained to be tried].)</w:t>
      </w:r>
      <w:r w:rsidR="00CD6075">
        <w:rPr>
          <w:iCs/>
        </w:rPr>
        <w:t xml:space="preserve"> </w:t>
      </w:r>
    </w:p>
    <w:p w:rsidR="006E3B55" w:rsidP="00803C16" w14:paraId="38913A8F" w14:textId="24B07EC0">
      <w:pPr>
        <w:tabs>
          <w:tab w:val="left" w:pos="3330"/>
        </w:tabs>
        <w:ind w:firstLine="720"/>
        <w:rPr>
          <w:iCs/>
        </w:rPr>
      </w:pPr>
      <w:r>
        <w:rPr>
          <w:iCs/>
        </w:rPr>
        <w:t>Similarly,</w:t>
      </w:r>
      <w:r w:rsidR="00E862B5">
        <w:rPr>
          <w:iCs/>
        </w:rPr>
        <w:t xml:space="preserve"> </w:t>
      </w:r>
      <w:r w:rsidR="00443B96">
        <w:rPr>
          <w:iCs/>
        </w:rPr>
        <w:t xml:space="preserve">the </w:t>
      </w:r>
      <w:r w:rsidR="004B37EB">
        <w:rPr>
          <w:iCs/>
        </w:rPr>
        <w:t xml:space="preserve">policies underlying the </w:t>
      </w:r>
      <w:r w:rsidR="00443B96">
        <w:rPr>
          <w:iCs/>
        </w:rPr>
        <w:t xml:space="preserve">exhaustion of </w:t>
      </w:r>
      <w:r w:rsidR="00AF44E9">
        <w:rPr>
          <w:iCs/>
        </w:rPr>
        <w:t xml:space="preserve">administrative </w:t>
      </w:r>
      <w:r w:rsidR="00443B96">
        <w:rPr>
          <w:iCs/>
        </w:rPr>
        <w:t xml:space="preserve">remedies doctrine support treating the judgment here as nonfinal.  </w:t>
      </w:r>
      <w:r w:rsidR="004B37EB">
        <w:rPr>
          <w:iCs/>
        </w:rPr>
        <w:t>Like the one final judgment rule, the</w:t>
      </w:r>
      <w:r w:rsidR="006E377B">
        <w:rPr>
          <w:iCs/>
        </w:rPr>
        <w:t xml:space="preserve"> </w:t>
      </w:r>
      <w:r w:rsidR="004B37EB">
        <w:rPr>
          <w:iCs/>
        </w:rPr>
        <w:t xml:space="preserve">exhaustion </w:t>
      </w:r>
      <w:r w:rsidRPr="00D21686" w:rsidR="00D21686">
        <w:rPr>
          <w:iCs/>
        </w:rPr>
        <w:t>doctrine is</w:t>
      </w:r>
      <w:r w:rsidR="003B7E85">
        <w:rPr>
          <w:iCs/>
        </w:rPr>
        <w:t>, in part,</w:t>
      </w:r>
      <w:r w:rsidRPr="00D21686" w:rsidR="00D21686">
        <w:rPr>
          <w:iCs/>
        </w:rPr>
        <w:t xml:space="preserve"> </w:t>
      </w:r>
      <w:r w:rsidR="003B7E85">
        <w:rPr>
          <w:iCs/>
        </w:rPr>
        <w:t>“</w:t>
      </w:r>
      <w:r w:rsidRPr="00D21686" w:rsidR="00D21686">
        <w:rPr>
          <w:iCs/>
        </w:rPr>
        <w:t xml:space="preserve">grounded on policy concerns related to </w:t>
      </w:r>
      <w:r w:rsidR="003B7E85">
        <w:rPr>
          <w:iCs/>
        </w:rPr>
        <w:t xml:space="preserve">. . . </w:t>
      </w:r>
      <w:r w:rsidRPr="00D21686" w:rsidR="00D21686">
        <w:rPr>
          <w:iCs/>
        </w:rPr>
        <w:t>judicial efficiency.</w:t>
      </w:r>
      <w:r w:rsidR="009C40FA">
        <w:rPr>
          <w:iCs/>
        </w:rPr>
        <w:t>”</w:t>
      </w:r>
      <w:r w:rsidR="00DB4065">
        <w:rPr>
          <w:iCs/>
        </w:rPr>
        <w:t xml:space="preserve"> </w:t>
      </w:r>
      <w:r w:rsidR="00B428C4">
        <w:rPr>
          <w:iCs/>
        </w:rPr>
        <w:t xml:space="preserve"> </w:t>
      </w:r>
      <w:r w:rsidRPr="00D21686" w:rsidR="00D21686">
        <w:rPr>
          <w:iCs/>
        </w:rPr>
        <w:t>(</w:t>
      </w:r>
      <w:r w:rsidRPr="009C40FA" w:rsidR="009C40FA">
        <w:rPr>
          <w:i/>
        </w:rPr>
        <w:t>Plantier v. Ramona Municipal Water</w:t>
      </w:r>
      <w:r w:rsidRPr="009C40FA" w:rsidR="009C40FA">
        <w:rPr>
          <w:iCs/>
        </w:rPr>
        <w:t xml:space="preserve"> </w:t>
      </w:r>
      <w:r w:rsidRPr="009C40FA" w:rsidR="009C40FA">
        <w:rPr>
          <w:i/>
        </w:rPr>
        <w:t>Dist</w:t>
      </w:r>
      <w:r w:rsidRPr="009C40FA" w:rsidR="009C40FA">
        <w:rPr>
          <w:iCs/>
        </w:rPr>
        <w:t>.</w:t>
      </w:r>
      <w:r w:rsidRPr="0046347E" w:rsidR="00123A1C">
        <w:t>,</w:t>
      </w:r>
      <w:r w:rsidR="00123A1C">
        <w:rPr>
          <w:i/>
        </w:rPr>
        <w:t xml:space="preserve"> supra</w:t>
      </w:r>
      <w:r w:rsidR="00123A1C">
        <w:rPr>
          <w:iCs/>
        </w:rPr>
        <w:t>,</w:t>
      </w:r>
      <w:r w:rsidR="009C40FA">
        <w:rPr>
          <w:iCs/>
        </w:rPr>
        <w:t xml:space="preserve"> </w:t>
      </w:r>
      <w:r w:rsidRPr="009C40FA" w:rsidR="009C40FA">
        <w:rPr>
          <w:iCs/>
        </w:rPr>
        <w:t>7</w:t>
      </w:r>
      <w:r w:rsidR="009B59FF">
        <w:rPr>
          <w:iCs/>
        </w:rPr>
        <w:t> </w:t>
      </w:r>
      <w:r w:rsidRPr="009C40FA" w:rsidR="009C40FA">
        <w:rPr>
          <w:iCs/>
        </w:rPr>
        <w:t xml:space="preserve">Cal.5th </w:t>
      </w:r>
      <w:r w:rsidR="00123A1C">
        <w:rPr>
          <w:iCs/>
        </w:rPr>
        <w:t>at p.</w:t>
      </w:r>
      <w:r w:rsidR="009C40FA">
        <w:rPr>
          <w:iCs/>
        </w:rPr>
        <w:t xml:space="preserve"> 383</w:t>
      </w:r>
      <w:r w:rsidR="006473D3">
        <w:rPr>
          <w:iCs/>
        </w:rPr>
        <w:t xml:space="preserve">; see </w:t>
      </w:r>
      <w:r w:rsidRPr="009F69A8" w:rsidR="009F69A8">
        <w:rPr>
          <w:i/>
        </w:rPr>
        <w:t>Lafayette Bollinger Development LLC v. Town of Moraga</w:t>
      </w:r>
      <w:r w:rsidR="009F69A8">
        <w:rPr>
          <w:i/>
        </w:rPr>
        <w:t xml:space="preserve"> </w:t>
      </w:r>
      <w:r w:rsidR="009F69A8">
        <w:rPr>
          <w:iCs/>
        </w:rPr>
        <w:t>(</w:t>
      </w:r>
      <w:r w:rsidRPr="009F69A8" w:rsidR="009F69A8">
        <w:rPr>
          <w:iCs/>
        </w:rPr>
        <w:t>2023</w:t>
      </w:r>
      <w:r w:rsidR="009F69A8">
        <w:rPr>
          <w:iCs/>
        </w:rPr>
        <w:t>) 93 Cal.App.5</w:t>
      </w:r>
      <w:r w:rsidRPr="009F69A8" w:rsidR="009F69A8">
        <w:rPr>
          <w:iCs/>
        </w:rPr>
        <w:t>th</w:t>
      </w:r>
      <w:r w:rsidR="009F69A8">
        <w:rPr>
          <w:iCs/>
        </w:rPr>
        <w:t xml:space="preserve"> 752, 770.) </w:t>
      </w:r>
      <w:r w:rsidR="00D1205F">
        <w:rPr>
          <w:iCs/>
        </w:rPr>
        <w:t xml:space="preserve"> </w:t>
      </w:r>
      <w:r w:rsidR="003B7E85">
        <w:rPr>
          <w:iCs/>
        </w:rPr>
        <w:t>“[T]</w:t>
      </w:r>
      <w:r w:rsidRPr="00214837" w:rsidR="00214837">
        <w:rPr>
          <w:iCs/>
        </w:rPr>
        <w:t>he doctrine allows an administrative agency to provide relief without requiring resort to costly litigation.</w:t>
      </w:r>
      <w:r w:rsidR="002A0A2A">
        <w:rPr>
          <w:iCs/>
        </w:rPr>
        <w:t>”  (</w:t>
      </w:r>
      <w:r w:rsidR="002A0A2A">
        <w:rPr>
          <w:i/>
        </w:rPr>
        <w:t>Plantier</w:t>
      </w:r>
      <w:r w:rsidR="002A0A2A">
        <w:rPr>
          <w:iCs/>
        </w:rPr>
        <w:t>, at p.</w:t>
      </w:r>
      <w:r w:rsidR="009B59FF">
        <w:rPr>
          <w:iCs/>
        </w:rPr>
        <w:t> </w:t>
      </w:r>
      <w:r w:rsidR="00257DE8">
        <w:rPr>
          <w:iCs/>
        </w:rPr>
        <w:t>383</w:t>
      </w:r>
      <w:r w:rsidR="00B4447D">
        <w:rPr>
          <w:iCs/>
        </w:rPr>
        <w:t xml:space="preserve">; see </w:t>
      </w:r>
      <w:r w:rsidR="00B4447D">
        <w:rPr>
          <w:i/>
        </w:rPr>
        <w:t xml:space="preserve">Hill RHF Housing Partners, L.P v. City of Los Angeles </w:t>
      </w:r>
      <w:r w:rsidR="00B4447D">
        <w:rPr>
          <w:iCs/>
        </w:rPr>
        <w:t>(2021) 12</w:t>
      </w:r>
      <w:r w:rsidR="006A1CC9">
        <w:rPr>
          <w:iCs/>
        </w:rPr>
        <w:t> </w:t>
      </w:r>
      <w:r w:rsidR="00B4447D">
        <w:rPr>
          <w:iCs/>
        </w:rPr>
        <w:t>Cal.</w:t>
      </w:r>
      <w:r w:rsidR="006A1CC9">
        <w:rPr>
          <w:iCs/>
        </w:rPr>
        <w:t>5</w:t>
      </w:r>
      <w:r w:rsidRPr="006A1CC9" w:rsidR="006A1CC9">
        <w:rPr>
          <w:iCs/>
        </w:rPr>
        <w:t>th</w:t>
      </w:r>
      <w:r w:rsidR="006A1CC9">
        <w:rPr>
          <w:iCs/>
        </w:rPr>
        <w:t xml:space="preserve"> 458, 478</w:t>
      </w:r>
      <w:r w:rsidR="00D70E49">
        <w:rPr>
          <w:iCs/>
        </w:rPr>
        <w:t xml:space="preserve"> [</w:t>
      </w:r>
      <w:r w:rsidR="00523E1D">
        <w:rPr>
          <w:iCs/>
        </w:rPr>
        <w:t xml:space="preserve">the exhaustion doctrine can </w:t>
      </w:r>
      <w:r w:rsidR="00D70E49">
        <w:rPr>
          <w:iCs/>
        </w:rPr>
        <w:t>“</w:t>
      </w:r>
      <w:r w:rsidRPr="00D70E49" w:rsidR="00D70E49">
        <w:rPr>
          <w:iCs/>
        </w:rPr>
        <w:t xml:space="preserve">mitigate damages, </w:t>
      </w:r>
      <w:r w:rsidR="00D70E49">
        <w:rPr>
          <w:iCs/>
        </w:rPr>
        <w:t xml:space="preserve">[and] </w:t>
      </w:r>
      <w:r w:rsidRPr="00D70E49" w:rsidR="00D70E49">
        <w:rPr>
          <w:iCs/>
        </w:rPr>
        <w:t>relieve burdens that might otherwise be imposed on the court system</w:t>
      </w:r>
      <w:r w:rsidR="00523E1D">
        <w:rPr>
          <w:iCs/>
        </w:rPr>
        <w:t>”]</w:t>
      </w:r>
      <w:r w:rsidR="00257DE8">
        <w:rPr>
          <w:iCs/>
        </w:rPr>
        <w:t xml:space="preserve">.)  </w:t>
      </w:r>
      <w:r w:rsidR="005E4697">
        <w:rPr>
          <w:iCs/>
        </w:rPr>
        <w:t>“</w:t>
      </w:r>
      <w:r w:rsidRPr="005E4697" w:rsidR="005E4697">
        <w:rPr>
          <w:iCs/>
        </w:rPr>
        <w:t>Even when an administrative remedy does not resolve all issues or provide complete relief, it still may reduce the scope of litigation.</w:t>
      </w:r>
      <w:r w:rsidR="005E4697">
        <w:rPr>
          <w:iCs/>
        </w:rPr>
        <w:t>”  (</w:t>
      </w:r>
      <w:r w:rsidR="00133A0D">
        <w:rPr>
          <w:i/>
        </w:rPr>
        <w:t>Plantier</w:t>
      </w:r>
      <w:r w:rsidR="007515AE">
        <w:rPr>
          <w:iCs/>
        </w:rPr>
        <w:t xml:space="preserve">, at p. 383; </w:t>
      </w:r>
      <w:r w:rsidR="0035276C">
        <w:rPr>
          <w:iCs/>
        </w:rPr>
        <w:t xml:space="preserve">see </w:t>
      </w:r>
      <w:r w:rsidRPr="005B5EDC" w:rsidR="005B5EDC">
        <w:rPr>
          <w:i/>
          <w:iCs/>
        </w:rPr>
        <w:t xml:space="preserve">KCSFV I, LLC v. Florin County Water Dist. </w:t>
      </w:r>
      <w:r w:rsidRPr="005B5EDC" w:rsidR="005B5EDC">
        <w:t>(2021) 64 Cal.App.5th 1015, 1035</w:t>
      </w:r>
      <w:r w:rsidR="005B5EDC">
        <w:rPr>
          <w:iCs/>
        </w:rPr>
        <w:t>.</w:t>
      </w:r>
      <w:r w:rsidR="005E4697">
        <w:rPr>
          <w:iCs/>
        </w:rPr>
        <w:t>)</w:t>
      </w:r>
      <w:r w:rsidR="000764F7">
        <w:rPr>
          <w:iCs/>
        </w:rPr>
        <w:t xml:space="preserve">  </w:t>
      </w:r>
    </w:p>
    <w:p w:rsidR="00334B0A" w:rsidRPr="00B42935" w:rsidP="00334B0A" w14:paraId="60CF6F37" w14:textId="59DF16D9">
      <w:pPr>
        <w:tabs>
          <w:tab w:val="left" w:pos="3330"/>
        </w:tabs>
        <w:ind w:firstLine="720"/>
        <w:rPr>
          <w:iCs/>
        </w:rPr>
      </w:pPr>
      <w:r>
        <w:rPr>
          <w:iCs/>
        </w:rPr>
        <w:t>Because the</w:t>
      </w:r>
      <w:r w:rsidR="006E3B55">
        <w:rPr>
          <w:iCs/>
        </w:rPr>
        <w:t xml:space="preserve"> superior court has</w:t>
      </w:r>
      <w:r w:rsidR="0090323C">
        <w:rPr>
          <w:iCs/>
        </w:rPr>
        <w:t xml:space="preserve"> </w:t>
      </w:r>
      <w:r w:rsidR="006E3B55">
        <w:rPr>
          <w:iCs/>
        </w:rPr>
        <w:t>remanded the matter for the Board</w:t>
      </w:r>
      <w:r w:rsidR="00805223">
        <w:rPr>
          <w:iCs/>
        </w:rPr>
        <w:t xml:space="preserve"> to reconsider certain issues</w:t>
      </w:r>
      <w:r w:rsidR="006E3B55">
        <w:rPr>
          <w:iCs/>
        </w:rPr>
        <w:t xml:space="preserve">, </w:t>
      </w:r>
      <w:r w:rsidR="007F2B5C">
        <w:rPr>
          <w:iCs/>
        </w:rPr>
        <w:t xml:space="preserve">the </w:t>
      </w:r>
      <w:r w:rsidR="00BC3960">
        <w:rPr>
          <w:iCs/>
        </w:rPr>
        <w:t>Board’s decision on remand</w:t>
      </w:r>
      <w:r w:rsidR="007F2B5C">
        <w:rPr>
          <w:iCs/>
        </w:rPr>
        <w:t xml:space="preserve"> may reduce the scope of the litigation.  </w:t>
      </w:r>
      <w:r w:rsidR="00D97570">
        <w:rPr>
          <w:iCs/>
        </w:rPr>
        <w:t xml:space="preserve">Until the Board decides there was no violation of Jackson’s </w:t>
      </w:r>
      <w:r w:rsidR="00D97570">
        <w:rPr>
          <w:i/>
        </w:rPr>
        <w:t xml:space="preserve">Skelly </w:t>
      </w:r>
      <w:r w:rsidR="00D97570">
        <w:rPr>
          <w:iCs/>
        </w:rPr>
        <w:t>rights or declines to award him back pay (if the Board reaches either of those conclusions), review of those issues is premature.  Similarly, u</w:t>
      </w:r>
      <w:r w:rsidR="005937FA">
        <w:rPr>
          <w:iCs/>
        </w:rPr>
        <w:t>ntil</w:t>
      </w:r>
      <w:r w:rsidR="00687A6C">
        <w:rPr>
          <w:iCs/>
        </w:rPr>
        <w:t xml:space="preserve"> the Board </w:t>
      </w:r>
      <w:r w:rsidR="00D11F86">
        <w:rPr>
          <w:iCs/>
        </w:rPr>
        <w:t xml:space="preserve">imposes a new </w:t>
      </w:r>
      <w:r w:rsidR="00F37774">
        <w:rPr>
          <w:iCs/>
        </w:rPr>
        <w:t xml:space="preserve">disciplinary </w:t>
      </w:r>
      <w:r w:rsidR="00D11F86">
        <w:rPr>
          <w:iCs/>
        </w:rPr>
        <w:t xml:space="preserve">penalty </w:t>
      </w:r>
      <w:r w:rsidR="0035276C">
        <w:rPr>
          <w:iCs/>
        </w:rPr>
        <w:t xml:space="preserve">(if any) </w:t>
      </w:r>
      <w:r w:rsidR="00D11F86">
        <w:rPr>
          <w:iCs/>
        </w:rPr>
        <w:t xml:space="preserve">on </w:t>
      </w:r>
      <w:r w:rsidR="00F37774">
        <w:rPr>
          <w:iCs/>
        </w:rPr>
        <w:t xml:space="preserve">Jackson, </w:t>
      </w:r>
      <w:r w:rsidR="00B428C4">
        <w:rPr>
          <w:iCs/>
        </w:rPr>
        <w:t>appellate</w:t>
      </w:r>
      <w:r w:rsidR="005937FA">
        <w:rPr>
          <w:iCs/>
        </w:rPr>
        <w:t xml:space="preserve"> review of Jackson’s challenges to the findings on counts 2, 3, and 4 is </w:t>
      </w:r>
      <w:r w:rsidR="00E50D41">
        <w:rPr>
          <w:iCs/>
        </w:rPr>
        <w:t xml:space="preserve">also </w:t>
      </w:r>
      <w:r w:rsidR="00B76F7A">
        <w:rPr>
          <w:iCs/>
        </w:rPr>
        <w:t>premature</w:t>
      </w:r>
      <w:r w:rsidR="005937FA">
        <w:rPr>
          <w:iCs/>
        </w:rPr>
        <w:t xml:space="preserve">. </w:t>
      </w:r>
      <w:r w:rsidR="00B428C4">
        <w:rPr>
          <w:iCs/>
        </w:rPr>
        <w:t xml:space="preserve"> </w:t>
      </w:r>
      <w:r w:rsidR="00954341">
        <w:rPr>
          <w:iCs/>
        </w:rPr>
        <w:t>“A</w:t>
      </w:r>
      <w:r w:rsidRPr="00954341" w:rsidR="00954341">
        <w:rPr>
          <w:iCs/>
        </w:rPr>
        <w:t>ny determination of merits would, therefore, be an</w:t>
      </w:r>
      <w:r w:rsidR="00954341">
        <w:rPr>
          <w:iCs/>
        </w:rPr>
        <w:t xml:space="preserve"> </w:t>
      </w:r>
      <w:r w:rsidRPr="00954341" w:rsidR="00954341">
        <w:rPr>
          <w:iCs/>
        </w:rPr>
        <w:t>advisory</w:t>
      </w:r>
      <w:r w:rsidR="00954341">
        <w:rPr>
          <w:iCs/>
        </w:rPr>
        <w:t xml:space="preserve"> </w:t>
      </w:r>
      <w:r w:rsidRPr="00954341" w:rsidR="00954341">
        <w:rPr>
          <w:iCs/>
        </w:rPr>
        <w:t>opinion</w:t>
      </w:r>
      <w:r w:rsidR="00954341">
        <w:rPr>
          <w:iCs/>
        </w:rPr>
        <w:t>”</w:t>
      </w:r>
      <w:r w:rsidR="00290FBB">
        <w:rPr>
          <w:iCs/>
        </w:rPr>
        <w:t xml:space="preserve"> </w:t>
      </w:r>
      <w:r w:rsidR="00803C16">
        <w:rPr>
          <w:iCs/>
        </w:rPr>
        <w:t>(</w:t>
      </w:r>
      <w:r w:rsidRPr="00803C16" w:rsidR="00803C16">
        <w:rPr>
          <w:i/>
        </w:rPr>
        <w:t>Morgan v. Ygrene Energy Fund, Inc</w:t>
      </w:r>
      <w:r w:rsidRPr="00803C16" w:rsidR="00803C16">
        <w:rPr>
          <w:iCs/>
        </w:rPr>
        <w:t>.</w:t>
      </w:r>
      <w:r w:rsidR="00803C16">
        <w:rPr>
          <w:iCs/>
        </w:rPr>
        <w:t xml:space="preserve"> (</w:t>
      </w:r>
      <w:r w:rsidRPr="00803C16" w:rsidR="00803C16">
        <w:rPr>
          <w:iCs/>
        </w:rPr>
        <w:t>2022</w:t>
      </w:r>
      <w:r w:rsidR="00803C16">
        <w:rPr>
          <w:iCs/>
        </w:rPr>
        <w:t xml:space="preserve">) </w:t>
      </w:r>
      <w:r w:rsidRPr="00803C16" w:rsidR="00803C16">
        <w:rPr>
          <w:iCs/>
        </w:rPr>
        <w:t>84</w:t>
      </w:r>
      <w:r w:rsidR="00803C16">
        <w:rPr>
          <w:iCs/>
        </w:rPr>
        <w:t> </w:t>
      </w:r>
      <w:r w:rsidRPr="00803C16" w:rsidR="00803C16">
        <w:rPr>
          <w:iCs/>
        </w:rPr>
        <w:t>Cal.App.5th 1002</w:t>
      </w:r>
      <w:r w:rsidR="00803C16">
        <w:rPr>
          <w:iCs/>
        </w:rPr>
        <w:t>, 1018)</w:t>
      </w:r>
      <w:r>
        <w:rPr>
          <w:iCs/>
        </w:rPr>
        <w:t>, and “</w:t>
      </w:r>
      <w:r w:rsidRPr="00334B0A">
        <w:rPr>
          <w:iCs/>
        </w:rPr>
        <w:t>a court should avoid advisory opinions involving hypothetical facts</w:t>
      </w:r>
      <w:r>
        <w:rPr>
          <w:iCs/>
        </w:rPr>
        <w:t>” (</w:t>
      </w:r>
      <w:r w:rsidRPr="00334B0A">
        <w:rPr>
          <w:i/>
        </w:rPr>
        <w:t>Benitez v. North Coast Women</w:t>
      </w:r>
      <w:r>
        <w:rPr>
          <w:i/>
        </w:rPr>
        <w:t>’</w:t>
      </w:r>
      <w:r w:rsidRPr="00334B0A">
        <w:rPr>
          <w:i/>
        </w:rPr>
        <w:t xml:space="preserve">s Care Medical Group, Inc. </w:t>
      </w:r>
      <w:r w:rsidRPr="00334B0A">
        <w:rPr>
          <w:iCs/>
        </w:rPr>
        <w:t>(2003) 106 Cal.App.4th 978, 991</w:t>
      </w:r>
      <w:r>
        <w:rPr>
          <w:iCs/>
        </w:rPr>
        <w:t xml:space="preserve">; see </w:t>
      </w:r>
      <w:r w:rsidRPr="00334B0A">
        <w:rPr>
          <w:i/>
        </w:rPr>
        <w:t>Neary v. Regents of University of California</w:t>
      </w:r>
      <w:r w:rsidRPr="00334B0A">
        <w:rPr>
          <w:iCs/>
        </w:rPr>
        <w:t xml:space="preserve"> (1992) 3</w:t>
      </w:r>
      <w:r>
        <w:rPr>
          <w:iCs/>
        </w:rPr>
        <w:t> </w:t>
      </w:r>
      <w:r w:rsidRPr="00334B0A">
        <w:rPr>
          <w:iCs/>
        </w:rPr>
        <w:t>Cal.4th 273, 284</w:t>
      </w:r>
      <w:r>
        <w:rPr>
          <w:iCs/>
        </w:rPr>
        <w:t xml:space="preserve"> [“</w:t>
      </w:r>
      <w:r w:rsidRPr="00334B0A">
        <w:rPr>
          <w:iCs/>
        </w:rPr>
        <w:t>The well-established rule is that we should avoid advisory opinions.</w:t>
      </w:r>
      <w:r>
        <w:rPr>
          <w:iCs/>
        </w:rPr>
        <w:t>”]).</w:t>
      </w:r>
    </w:p>
    <w:p w:rsidR="007E03B4" w:rsidP="00780CB3" w14:paraId="567916A9" w14:textId="77777777">
      <w:pPr>
        <w:tabs>
          <w:tab w:val="left" w:pos="3330"/>
        </w:tabs>
        <w:ind w:firstLine="720"/>
        <w:rPr>
          <w:iCs/>
        </w:rPr>
      </w:pPr>
    </w:p>
    <w:p w:rsidR="00F32B1D" w:rsidRPr="005631F2" w:rsidP="00515D51" w14:paraId="5C8AF8F4" w14:textId="5795D30D">
      <w:pPr>
        <w:keepNext/>
        <w:ind w:left="1440" w:hanging="720"/>
        <w:rPr>
          <w:i/>
        </w:rPr>
      </w:pPr>
      <w:r w:rsidRPr="005631F2">
        <w:rPr>
          <w:iCs/>
        </w:rPr>
        <w:t>B</w:t>
      </w:r>
      <w:r>
        <w:rPr>
          <w:i/>
        </w:rPr>
        <w:t>.</w:t>
      </w:r>
      <w:r>
        <w:rPr>
          <w:i/>
        </w:rPr>
        <w:tab/>
      </w:r>
      <w:r w:rsidR="0035276C">
        <w:rPr>
          <w:i/>
        </w:rPr>
        <w:t xml:space="preserve">We Decline </w:t>
      </w:r>
      <w:r w:rsidR="00021FDE">
        <w:rPr>
          <w:i/>
        </w:rPr>
        <w:t>T</w:t>
      </w:r>
      <w:r w:rsidR="0035276C">
        <w:rPr>
          <w:i/>
        </w:rPr>
        <w:t>o Treat J</w:t>
      </w:r>
      <w:r w:rsidRPr="005631F2" w:rsidR="005631F2">
        <w:rPr>
          <w:i/>
        </w:rPr>
        <w:t>ackson</w:t>
      </w:r>
      <w:r w:rsidR="0035276C">
        <w:rPr>
          <w:i/>
        </w:rPr>
        <w:t>’s Appeal as a Petition for Writ of Mandate</w:t>
      </w:r>
    </w:p>
    <w:p w:rsidR="00F32B1D" w:rsidP="007E771D" w14:paraId="1C53F6BD" w14:textId="209039C1">
      <w:pPr>
        <w:ind w:firstLine="720"/>
        <w:rPr>
          <w:iCs/>
        </w:rPr>
      </w:pPr>
      <w:r>
        <w:rPr>
          <w:iCs/>
        </w:rPr>
        <w:t>Jackson asks</w:t>
      </w:r>
      <w:r w:rsidR="00EE1B24">
        <w:rPr>
          <w:iCs/>
        </w:rPr>
        <w:t xml:space="preserve"> that</w:t>
      </w:r>
      <w:r>
        <w:rPr>
          <w:iCs/>
        </w:rPr>
        <w:t xml:space="preserve">, </w:t>
      </w:r>
      <w:r w:rsidR="00EE1B24">
        <w:rPr>
          <w:iCs/>
        </w:rPr>
        <w:t xml:space="preserve">if we conclude the judgment is not appealable, </w:t>
      </w:r>
      <w:r>
        <w:rPr>
          <w:iCs/>
        </w:rPr>
        <w:t xml:space="preserve">we treat his appeal as a petition for writ of </w:t>
      </w:r>
      <w:r w:rsidR="00703F29">
        <w:rPr>
          <w:iCs/>
        </w:rPr>
        <w:t>mandate</w:t>
      </w:r>
      <w:r>
        <w:rPr>
          <w:iCs/>
        </w:rPr>
        <w:t>.</w:t>
      </w:r>
      <w:r w:rsidRPr="00640065" w:rsidR="00640065">
        <w:rPr>
          <w:iCs/>
        </w:rPr>
        <w:t xml:space="preserve"> </w:t>
      </w:r>
      <w:r w:rsidR="00640065">
        <w:rPr>
          <w:iCs/>
        </w:rPr>
        <w:t xml:space="preserve"> “‘</w:t>
      </w:r>
      <w:r w:rsidRPr="00640065" w:rsidR="00640065">
        <w:rPr>
          <w:iCs/>
        </w:rPr>
        <w:t>An appellate court has discretion to treat a purported appeal from a nonappealable order as a petition for writ of mandate, but that power should be exercised only in unusual circumstances.’” (</w:t>
      </w:r>
      <w:r w:rsidRPr="00640065" w:rsidR="00640065">
        <w:rPr>
          <w:i/>
        </w:rPr>
        <w:t>Williams v. Impax Laboratories, Inc</w:t>
      </w:r>
      <w:r w:rsidRPr="00640065" w:rsidR="00640065">
        <w:rPr>
          <w:iCs/>
        </w:rPr>
        <w:t xml:space="preserve">. (2019) 41 Cal.App.5th 1060, 1071; see </w:t>
      </w:r>
      <w:r w:rsidRPr="00640065" w:rsidR="00640065">
        <w:rPr>
          <w:i/>
        </w:rPr>
        <w:t>Olson v. Cory</w:t>
      </w:r>
      <w:r w:rsidRPr="00640065" w:rsidR="00640065">
        <w:rPr>
          <w:iCs/>
        </w:rPr>
        <w:t xml:space="preserve"> (1983) 35 Cal.3d 390, 401; </w:t>
      </w:r>
      <w:r w:rsidRPr="00640065" w:rsidR="00640065">
        <w:rPr>
          <w:i/>
        </w:rPr>
        <w:t>H.D. Arnaiz, Ltd. v. County of San Joaquin</w:t>
      </w:r>
      <w:r w:rsidRPr="00640065" w:rsidR="00640065">
        <w:rPr>
          <w:iCs/>
        </w:rPr>
        <w:t xml:space="preserve"> (2002) 96</w:t>
      </w:r>
      <w:r w:rsidR="00640065">
        <w:rPr>
          <w:iCs/>
        </w:rPr>
        <w:t> </w:t>
      </w:r>
      <w:r w:rsidRPr="00640065" w:rsidR="00640065">
        <w:rPr>
          <w:iCs/>
        </w:rPr>
        <w:t>Cal.App.4th 1357, 1366-1367.)</w:t>
      </w:r>
    </w:p>
    <w:p w:rsidR="000E799C" w:rsidP="00613F78" w14:paraId="6923BCA3" w14:textId="7ED116C0">
      <w:pPr>
        <w:ind w:firstLine="720"/>
        <w:rPr>
          <w:iCs/>
        </w:rPr>
      </w:pPr>
      <w:r>
        <w:rPr>
          <w:iCs/>
        </w:rPr>
        <w:t xml:space="preserve">Jackson </w:t>
      </w:r>
      <w:r w:rsidR="00B428C4">
        <w:rPr>
          <w:iCs/>
        </w:rPr>
        <w:t>asserts</w:t>
      </w:r>
      <w:r>
        <w:rPr>
          <w:iCs/>
        </w:rPr>
        <w:t xml:space="preserve"> “the case presents issues of substantial and continuing public interest.” </w:t>
      </w:r>
      <w:r w:rsidR="00DB570A">
        <w:rPr>
          <w:iCs/>
        </w:rPr>
        <w:t xml:space="preserve"> </w:t>
      </w:r>
      <w:r w:rsidR="00E44F48">
        <w:rPr>
          <w:iCs/>
        </w:rPr>
        <w:t>That is not true here.</w:t>
      </w:r>
      <w:r w:rsidR="00525CEA">
        <w:rPr>
          <w:iCs/>
        </w:rPr>
        <w:t xml:space="preserve">  </w:t>
      </w:r>
      <w:r w:rsidR="00345AC5">
        <w:rPr>
          <w:iCs/>
        </w:rPr>
        <w:t xml:space="preserve">We may review a nonappealable interlocutory order by writ of mandate </w:t>
      </w:r>
      <w:r w:rsidRPr="005576C8" w:rsidR="00345AC5">
        <w:rPr>
          <w:iCs/>
        </w:rPr>
        <w:t xml:space="preserve">where </w:t>
      </w:r>
      <w:r w:rsidR="003B6DAC">
        <w:rPr>
          <w:iCs/>
        </w:rPr>
        <w:t>“</w:t>
      </w:r>
      <w:r w:rsidR="00345AC5">
        <w:rPr>
          <w:iCs/>
        </w:rPr>
        <w:t>‘</w:t>
      </w:r>
      <w:r w:rsidRPr="005576C8" w:rsidR="00345AC5">
        <w:rPr>
          <w:iCs/>
        </w:rPr>
        <w:t>the issues presented are of great public importance and must be resolved promptly</w:t>
      </w:r>
      <w:r w:rsidR="00345AC5">
        <w:rPr>
          <w:iCs/>
        </w:rPr>
        <w:t xml:space="preserve"> . . . .’</w:t>
      </w:r>
      <w:r w:rsidRPr="005576C8" w:rsidR="00345AC5">
        <w:rPr>
          <w:iCs/>
        </w:rPr>
        <w:t>”</w:t>
      </w:r>
      <w:r w:rsidR="00345AC5">
        <w:rPr>
          <w:iCs/>
        </w:rPr>
        <w:t xml:space="preserve">  (</w:t>
      </w:r>
      <w:r w:rsidRPr="004B032A" w:rsidR="00345AC5">
        <w:rPr>
          <w:i/>
        </w:rPr>
        <w:t>Litmon v. Superior Court</w:t>
      </w:r>
      <w:r w:rsidR="00345AC5">
        <w:rPr>
          <w:iCs/>
        </w:rPr>
        <w:t xml:space="preserve"> (</w:t>
      </w:r>
      <w:r w:rsidRPr="005576C8" w:rsidR="00345AC5">
        <w:rPr>
          <w:iCs/>
        </w:rPr>
        <w:t>2004</w:t>
      </w:r>
      <w:r w:rsidR="00345AC5">
        <w:rPr>
          <w:iCs/>
        </w:rPr>
        <w:t xml:space="preserve">) </w:t>
      </w:r>
      <w:r w:rsidRPr="005576C8" w:rsidR="00345AC5">
        <w:rPr>
          <w:iCs/>
        </w:rPr>
        <w:t>123</w:t>
      </w:r>
      <w:r w:rsidR="00345AC5">
        <w:rPr>
          <w:iCs/>
        </w:rPr>
        <w:t> </w:t>
      </w:r>
      <w:r w:rsidRPr="005576C8" w:rsidR="00345AC5">
        <w:rPr>
          <w:iCs/>
        </w:rPr>
        <w:t>Cal.App.4th 1156</w:t>
      </w:r>
      <w:r w:rsidR="00345AC5">
        <w:rPr>
          <w:iCs/>
        </w:rPr>
        <w:t xml:space="preserve">, 1166; see </w:t>
      </w:r>
      <w:r w:rsidRPr="00613F78" w:rsidR="00345AC5">
        <w:rPr>
          <w:i/>
        </w:rPr>
        <w:t>Powers v. City of Richmond</w:t>
      </w:r>
      <w:r w:rsidR="00345AC5">
        <w:rPr>
          <w:iCs/>
        </w:rPr>
        <w:t xml:space="preserve"> (</w:t>
      </w:r>
      <w:r w:rsidRPr="00613F78" w:rsidR="00345AC5">
        <w:rPr>
          <w:iCs/>
        </w:rPr>
        <w:t>1995</w:t>
      </w:r>
      <w:r w:rsidR="00345AC5">
        <w:rPr>
          <w:iCs/>
        </w:rPr>
        <w:t xml:space="preserve">) </w:t>
      </w:r>
      <w:r w:rsidRPr="00613F78" w:rsidR="00345AC5">
        <w:rPr>
          <w:iCs/>
        </w:rPr>
        <w:t>10</w:t>
      </w:r>
      <w:r w:rsidR="00345AC5">
        <w:rPr>
          <w:iCs/>
        </w:rPr>
        <w:t> </w:t>
      </w:r>
      <w:r w:rsidRPr="00613F78" w:rsidR="00345AC5">
        <w:rPr>
          <w:iCs/>
        </w:rPr>
        <w:t>Cal.4th 85</w:t>
      </w:r>
      <w:r w:rsidR="00345AC5">
        <w:rPr>
          <w:iCs/>
        </w:rPr>
        <w:t xml:space="preserve">, 113; </w:t>
      </w:r>
      <w:r w:rsidR="00345AC5">
        <w:rPr>
          <w:i/>
        </w:rPr>
        <w:t xml:space="preserve">Hornung v. Superior Court </w:t>
      </w:r>
      <w:r w:rsidR="00345AC5">
        <w:rPr>
          <w:iCs/>
        </w:rPr>
        <w:t xml:space="preserve">(2000) </w:t>
      </w:r>
      <w:r w:rsidRPr="00DE2091" w:rsidR="00345AC5">
        <w:rPr>
          <w:iCs/>
        </w:rPr>
        <w:t>81 Cal.App.4th 1095</w:t>
      </w:r>
      <w:r w:rsidR="00345AC5">
        <w:rPr>
          <w:iCs/>
        </w:rPr>
        <w:t xml:space="preserve">, 1098.)  </w:t>
      </w:r>
      <w:r w:rsidR="002015FA">
        <w:rPr>
          <w:iCs/>
        </w:rPr>
        <w:t>Jackson</w:t>
      </w:r>
      <w:r w:rsidR="00B428C4">
        <w:rPr>
          <w:iCs/>
        </w:rPr>
        <w:t>, however,</w:t>
      </w:r>
      <w:r w:rsidR="002015FA">
        <w:rPr>
          <w:iCs/>
        </w:rPr>
        <w:t xml:space="preserve"> does not identify any issues of great public importance or </w:t>
      </w:r>
      <w:r w:rsidR="00B428C4">
        <w:rPr>
          <w:iCs/>
        </w:rPr>
        <w:t xml:space="preserve">explain </w:t>
      </w:r>
      <w:r w:rsidR="00525CEA">
        <w:rPr>
          <w:iCs/>
        </w:rPr>
        <w:t xml:space="preserve">why </w:t>
      </w:r>
      <w:r w:rsidR="00B428C4">
        <w:rPr>
          <w:iCs/>
        </w:rPr>
        <w:t xml:space="preserve">we must resolve those issues </w:t>
      </w:r>
      <w:r w:rsidR="002015FA">
        <w:rPr>
          <w:iCs/>
        </w:rPr>
        <w:t xml:space="preserve">promptly.  </w:t>
      </w:r>
      <w:r w:rsidR="00B428C4">
        <w:rPr>
          <w:iCs/>
        </w:rPr>
        <w:t xml:space="preserve">To the </w:t>
      </w:r>
      <w:r w:rsidR="00525CEA">
        <w:rPr>
          <w:iCs/>
        </w:rPr>
        <w:t>contrary</w:t>
      </w:r>
      <w:r w:rsidR="0083170B">
        <w:rPr>
          <w:iCs/>
        </w:rPr>
        <w:t>, Jackson’s</w:t>
      </w:r>
      <w:r w:rsidR="006A58C1">
        <w:rPr>
          <w:iCs/>
        </w:rPr>
        <w:t xml:space="preserve"> appeal</w:t>
      </w:r>
      <w:r w:rsidR="00334B0A">
        <w:rPr>
          <w:iCs/>
        </w:rPr>
        <w:t xml:space="preserve"> involves</w:t>
      </w:r>
      <w:r w:rsidR="0083170B">
        <w:rPr>
          <w:iCs/>
        </w:rPr>
        <w:t xml:space="preserve"> a </w:t>
      </w:r>
      <w:r w:rsidR="00EB369A">
        <w:rPr>
          <w:iCs/>
        </w:rPr>
        <w:t>unique</w:t>
      </w:r>
      <w:r w:rsidR="0083170B">
        <w:rPr>
          <w:iCs/>
        </w:rPr>
        <w:t xml:space="preserve"> </w:t>
      </w:r>
      <w:r w:rsidR="00417F59">
        <w:rPr>
          <w:iCs/>
        </w:rPr>
        <w:t xml:space="preserve">factual scenario where </w:t>
      </w:r>
      <w:r w:rsidR="00773C6C">
        <w:rPr>
          <w:iCs/>
        </w:rPr>
        <w:t xml:space="preserve">his </w:t>
      </w:r>
      <w:r w:rsidR="00404C17">
        <w:rPr>
          <w:iCs/>
        </w:rPr>
        <w:t xml:space="preserve">employer disciplined him for conduct that occurred </w:t>
      </w:r>
      <w:r w:rsidR="008F55D2">
        <w:rPr>
          <w:iCs/>
        </w:rPr>
        <w:t xml:space="preserve">during </w:t>
      </w:r>
      <w:r w:rsidR="00404C17">
        <w:rPr>
          <w:iCs/>
        </w:rPr>
        <w:t>a</w:t>
      </w:r>
      <w:r w:rsidR="008F55D2">
        <w:rPr>
          <w:iCs/>
        </w:rPr>
        <w:t xml:space="preserve"> </w:t>
      </w:r>
      <w:r w:rsidR="00C44AA6">
        <w:rPr>
          <w:iCs/>
        </w:rPr>
        <w:t xml:space="preserve">brief </w:t>
      </w:r>
      <w:r w:rsidR="008F55D2">
        <w:rPr>
          <w:iCs/>
        </w:rPr>
        <w:t xml:space="preserve">period </w:t>
      </w:r>
      <w:r w:rsidR="004172E6">
        <w:rPr>
          <w:iCs/>
        </w:rPr>
        <w:t xml:space="preserve">while </w:t>
      </w:r>
      <w:r w:rsidR="008F55D2">
        <w:rPr>
          <w:iCs/>
        </w:rPr>
        <w:t xml:space="preserve">he was at work and reporting for duty, but </w:t>
      </w:r>
      <w:r w:rsidR="00126B66">
        <w:rPr>
          <w:iCs/>
        </w:rPr>
        <w:t>retroactively</w:t>
      </w:r>
      <w:r w:rsidR="008F55D2">
        <w:rPr>
          <w:iCs/>
        </w:rPr>
        <w:t xml:space="preserve"> grant</w:t>
      </w:r>
      <w:r w:rsidR="00307450">
        <w:rPr>
          <w:iCs/>
        </w:rPr>
        <w:t xml:space="preserve">ed </w:t>
      </w:r>
      <w:r w:rsidR="008F55D2">
        <w:rPr>
          <w:iCs/>
        </w:rPr>
        <w:t>him sick leave</w:t>
      </w:r>
      <w:r w:rsidR="00D81607">
        <w:rPr>
          <w:iCs/>
        </w:rPr>
        <w:t xml:space="preserve"> </w:t>
      </w:r>
      <w:r w:rsidR="00334B0A">
        <w:rPr>
          <w:iCs/>
        </w:rPr>
        <w:t>that</w:t>
      </w:r>
      <w:r w:rsidR="00525CEA">
        <w:rPr>
          <w:iCs/>
        </w:rPr>
        <w:t xml:space="preserve"> covered </w:t>
      </w:r>
      <w:r w:rsidR="00D81607">
        <w:rPr>
          <w:iCs/>
        </w:rPr>
        <w:t xml:space="preserve">the day </w:t>
      </w:r>
      <w:r w:rsidR="006A58C1">
        <w:rPr>
          <w:iCs/>
        </w:rPr>
        <w:t xml:space="preserve">of the incident </w:t>
      </w:r>
      <w:r w:rsidR="00D81607">
        <w:rPr>
          <w:iCs/>
        </w:rPr>
        <w:t>in question</w:t>
      </w:r>
      <w:r w:rsidR="00126B66">
        <w:rPr>
          <w:iCs/>
        </w:rPr>
        <w:t xml:space="preserve">. </w:t>
      </w:r>
      <w:r>
        <w:rPr>
          <w:iCs/>
        </w:rPr>
        <w:t xml:space="preserve"> </w:t>
      </w:r>
      <w:r w:rsidR="008C55DD">
        <w:rPr>
          <w:iCs/>
        </w:rPr>
        <w:t xml:space="preserve">While </w:t>
      </w:r>
      <w:r>
        <w:rPr>
          <w:iCs/>
        </w:rPr>
        <w:t xml:space="preserve">Jackson </w:t>
      </w:r>
      <w:r w:rsidR="008C55DD">
        <w:rPr>
          <w:iCs/>
        </w:rPr>
        <w:t xml:space="preserve">cites various provisions of the FMLA and invokes </w:t>
      </w:r>
      <w:r w:rsidR="004F72ED">
        <w:rPr>
          <w:iCs/>
        </w:rPr>
        <w:t xml:space="preserve">his right to </w:t>
      </w:r>
      <w:r w:rsidR="008C55DD">
        <w:rPr>
          <w:iCs/>
        </w:rPr>
        <w:t xml:space="preserve">due process, he </w:t>
      </w:r>
      <w:r>
        <w:rPr>
          <w:iCs/>
        </w:rPr>
        <w:t xml:space="preserve">does not </w:t>
      </w:r>
      <w:r w:rsidR="006D2567">
        <w:rPr>
          <w:iCs/>
        </w:rPr>
        <w:t xml:space="preserve">explain why </w:t>
      </w:r>
      <w:r w:rsidR="00AB50D9">
        <w:rPr>
          <w:iCs/>
        </w:rPr>
        <w:t xml:space="preserve">the public has any special interest in </w:t>
      </w:r>
      <w:r w:rsidR="00F44971">
        <w:rPr>
          <w:iCs/>
        </w:rPr>
        <w:t xml:space="preserve">the application of </w:t>
      </w:r>
      <w:r w:rsidR="004F72ED">
        <w:rPr>
          <w:iCs/>
        </w:rPr>
        <w:t>either legal principle</w:t>
      </w:r>
      <w:r w:rsidR="00AB50D9">
        <w:rPr>
          <w:iCs/>
        </w:rPr>
        <w:t xml:space="preserve"> to this case.</w:t>
      </w:r>
    </w:p>
    <w:p w:rsidR="0085480D" w:rsidP="00613F78" w14:paraId="2C32D729" w14:textId="01D6EB50">
      <w:pPr>
        <w:ind w:firstLine="720"/>
        <w:rPr>
          <w:iCs/>
        </w:rPr>
      </w:pPr>
      <w:r w:rsidRPr="0085480D">
        <w:rPr>
          <w:iCs/>
        </w:rPr>
        <w:t xml:space="preserve">Jackson also </w:t>
      </w:r>
      <w:r w:rsidR="00A35459">
        <w:rPr>
          <w:iCs/>
        </w:rPr>
        <w:t>argues</w:t>
      </w:r>
      <w:r w:rsidRPr="0085480D">
        <w:rPr>
          <w:iCs/>
        </w:rPr>
        <w:t xml:space="preserve"> the appeal “presents an issue of first impression, the issue has been thoroughly briefed and our determination is purely one of law.” </w:t>
      </w:r>
      <w:r w:rsidR="00DB570A">
        <w:rPr>
          <w:iCs/>
        </w:rPr>
        <w:t xml:space="preserve"> </w:t>
      </w:r>
      <w:r w:rsidRPr="0085480D">
        <w:rPr>
          <w:iCs/>
        </w:rPr>
        <w:t xml:space="preserve">While </w:t>
      </w:r>
      <w:r w:rsidR="00FD1FE2">
        <w:rPr>
          <w:iCs/>
        </w:rPr>
        <w:t xml:space="preserve">reviewing </w:t>
      </w:r>
      <w:r w:rsidRPr="0085480D">
        <w:rPr>
          <w:iCs/>
        </w:rPr>
        <w:t xml:space="preserve">courts </w:t>
      </w:r>
      <w:r w:rsidR="00FD1FE2">
        <w:rPr>
          <w:iCs/>
        </w:rPr>
        <w:t xml:space="preserve">will occasionally </w:t>
      </w:r>
      <w:r w:rsidRPr="0085480D">
        <w:rPr>
          <w:iCs/>
        </w:rPr>
        <w:t>exercise their discretion to treat an appeal as a writ petition “to review questions of first impression,” they generally do so where the question is “of general importance to the trial courts and to the profession” (</w:t>
      </w:r>
      <w:r w:rsidRPr="0097090A">
        <w:rPr>
          <w:i/>
        </w:rPr>
        <w:t>Pacific Tel. &amp; Tel. Co. v. Superior Court</w:t>
      </w:r>
      <w:r w:rsidRPr="0085480D">
        <w:rPr>
          <w:iCs/>
        </w:rPr>
        <w:t xml:space="preserve"> (1970) 2 Cal.3d 161, 169; </w:t>
      </w:r>
      <w:r w:rsidR="00B964A9">
        <w:rPr>
          <w:iCs/>
        </w:rPr>
        <w:t xml:space="preserve">see </w:t>
      </w:r>
      <w:r w:rsidRPr="0097090A">
        <w:rPr>
          <w:i/>
        </w:rPr>
        <w:t>Anderson v. Superior Cour</w:t>
      </w:r>
      <w:r w:rsidRPr="0085480D">
        <w:rPr>
          <w:iCs/>
        </w:rPr>
        <w:t xml:space="preserve">t (1989) 213 Cal.App.3d 1321, 1328) or where </w:t>
      </w:r>
      <w:r w:rsidR="00F82F9A">
        <w:rPr>
          <w:iCs/>
        </w:rPr>
        <w:t>“</w:t>
      </w:r>
      <w:r w:rsidRPr="00F82F9A" w:rsidR="00F82F9A">
        <w:rPr>
          <w:iCs/>
        </w:rPr>
        <w:t>review by writ is the statutorily prescribed mode of review</w:t>
      </w:r>
      <w:r w:rsidR="00F82F9A">
        <w:rPr>
          <w:iCs/>
        </w:rPr>
        <w:t>” (</w:t>
      </w:r>
      <w:r w:rsidR="00F82F9A">
        <w:rPr>
          <w:i/>
        </w:rPr>
        <w:t xml:space="preserve">Zabetian v. Medical </w:t>
      </w:r>
      <w:r w:rsidR="00893219">
        <w:rPr>
          <w:i/>
        </w:rPr>
        <w:t>Board</w:t>
      </w:r>
      <w:r w:rsidR="00F82F9A">
        <w:rPr>
          <w:i/>
        </w:rPr>
        <w:t xml:space="preserve"> </w:t>
      </w:r>
      <w:r w:rsidR="00F82F9A">
        <w:rPr>
          <w:iCs/>
        </w:rPr>
        <w:t>(2000) 80 Cal.App.4</w:t>
      </w:r>
      <w:r w:rsidRPr="00F82F9A" w:rsidR="00F82F9A">
        <w:rPr>
          <w:iCs/>
        </w:rPr>
        <w:t>th</w:t>
      </w:r>
      <w:r w:rsidR="00F82F9A">
        <w:rPr>
          <w:iCs/>
        </w:rPr>
        <w:t xml:space="preserve"> 462, 466)</w:t>
      </w:r>
      <w:r w:rsidR="00A35459">
        <w:rPr>
          <w:iCs/>
        </w:rPr>
        <w:t>.</w:t>
      </w:r>
      <w:r w:rsidR="00F82F9A">
        <w:rPr>
          <w:iCs/>
        </w:rPr>
        <w:t xml:space="preserve">  Neither </w:t>
      </w:r>
      <w:r w:rsidR="00A35459">
        <w:rPr>
          <w:iCs/>
        </w:rPr>
        <w:t xml:space="preserve">exception </w:t>
      </w:r>
      <w:r w:rsidR="00F82F9A">
        <w:rPr>
          <w:iCs/>
        </w:rPr>
        <w:t>applies here.  Moreover</w:t>
      </w:r>
      <w:r w:rsidRPr="0085480D">
        <w:rPr>
          <w:iCs/>
        </w:rPr>
        <w:t>, Jackson</w:t>
      </w:r>
      <w:r w:rsidR="006A7084">
        <w:rPr>
          <w:iCs/>
        </w:rPr>
        <w:t xml:space="preserve">’s appeal does not raise </w:t>
      </w:r>
      <w:r w:rsidR="00EA0F2D">
        <w:rPr>
          <w:iCs/>
        </w:rPr>
        <w:t>purely legal issues</w:t>
      </w:r>
      <w:r w:rsidR="006A7084">
        <w:rPr>
          <w:iCs/>
        </w:rPr>
        <w:t xml:space="preserve">.  Jackson </w:t>
      </w:r>
      <w:r w:rsidRPr="0085480D">
        <w:rPr>
          <w:iCs/>
        </w:rPr>
        <w:t xml:space="preserve">challenges the findings on </w:t>
      </w:r>
      <w:r w:rsidR="00287A4E">
        <w:rPr>
          <w:iCs/>
        </w:rPr>
        <w:t>the</w:t>
      </w:r>
      <w:r w:rsidRPr="0085480D">
        <w:rPr>
          <w:iCs/>
        </w:rPr>
        <w:t xml:space="preserve"> counts asserted against him, </w:t>
      </w:r>
      <w:r w:rsidR="00334B0A">
        <w:rPr>
          <w:iCs/>
        </w:rPr>
        <w:t xml:space="preserve">findings </w:t>
      </w:r>
      <w:r w:rsidRPr="0085480D">
        <w:rPr>
          <w:iCs/>
        </w:rPr>
        <w:t xml:space="preserve">we </w:t>
      </w:r>
      <w:r w:rsidR="00E872D3">
        <w:rPr>
          <w:iCs/>
        </w:rPr>
        <w:t xml:space="preserve">would </w:t>
      </w:r>
      <w:r w:rsidRPr="0085480D">
        <w:rPr>
          <w:iCs/>
        </w:rPr>
        <w:t xml:space="preserve">review for substantial evidence.  (See </w:t>
      </w:r>
      <w:r w:rsidRPr="00EA0F2D">
        <w:rPr>
          <w:i/>
        </w:rPr>
        <w:t>Fukuda v. City of Angels</w:t>
      </w:r>
      <w:r w:rsidRPr="0085480D">
        <w:rPr>
          <w:iCs/>
        </w:rPr>
        <w:t xml:space="preserve"> (1999) 20 Cal.4th 805, 825; </w:t>
      </w:r>
      <w:r w:rsidRPr="00EA0F2D">
        <w:rPr>
          <w:i/>
        </w:rPr>
        <w:t>Cate v. State Personnel Bd</w:t>
      </w:r>
      <w:r w:rsidRPr="0085480D">
        <w:rPr>
          <w:iCs/>
        </w:rPr>
        <w:t xml:space="preserve">. (2012) 204 Cal.App.4th 270, 281.)   </w:t>
      </w:r>
    </w:p>
    <w:p w:rsidR="00266049" w:rsidP="00613F78" w14:paraId="19F22910" w14:textId="3A82F1D0">
      <w:pPr>
        <w:ind w:firstLine="720"/>
        <w:rPr>
          <w:iCs/>
        </w:rPr>
      </w:pPr>
      <w:r>
        <w:rPr>
          <w:iCs/>
        </w:rPr>
        <w:t xml:space="preserve">Finally, </w:t>
      </w:r>
      <w:r w:rsidR="004F3398">
        <w:rPr>
          <w:iCs/>
        </w:rPr>
        <w:t>Jackson</w:t>
      </w:r>
      <w:r w:rsidR="00E852C0">
        <w:rPr>
          <w:iCs/>
        </w:rPr>
        <w:t xml:space="preserve"> contends his </w:t>
      </w:r>
      <w:r w:rsidR="00E914F7">
        <w:rPr>
          <w:iCs/>
        </w:rPr>
        <w:t xml:space="preserve">appeal </w:t>
      </w:r>
      <w:r w:rsidR="00B8403D">
        <w:rPr>
          <w:iCs/>
        </w:rPr>
        <w:t>involves a controversy that is</w:t>
      </w:r>
      <w:r w:rsidR="00E914F7">
        <w:rPr>
          <w:iCs/>
        </w:rPr>
        <w:t xml:space="preserve"> “capable of repetition and yet evade[s] review.”  Jackson does not explain why this appeal </w:t>
      </w:r>
      <w:r w:rsidR="00B8403D">
        <w:rPr>
          <w:iCs/>
        </w:rPr>
        <w:t xml:space="preserve">involves a controversy capable of repetition.  And </w:t>
      </w:r>
      <w:r w:rsidR="00A35459">
        <w:rPr>
          <w:iCs/>
        </w:rPr>
        <w:t>as</w:t>
      </w:r>
      <w:r w:rsidR="00E914F7">
        <w:rPr>
          <w:iCs/>
        </w:rPr>
        <w:t xml:space="preserve"> discussed, </w:t>
      </w:r>
      <w:r w:rsidR="00B8403D">
        <w:rPr>
          <w:iCs/>
        </w:rPr>
        <w:t xml:space="preserve">the </w:t>
      </w:r>
      <w:r w:rsidR="002D0AA0">
        <w:rPr>
          <w:iCs/>
        </w:rPr>
        <w:t>issues</w:t>
      </w:r>
      <w:r w:rsidR="00B8403D">
        <w:rPr>
          <w:iCs/>
        </w:rPr>
        <w:t xml:space="preserve"> he raise</w:t>
      </w:r>
      <w:r w:rsidR="002D0AA0">
        <w:rPr>
          <w:iCs/>
        </w:rPr>
        <w:t>s</w:t>
      </w:r>
      <w:r w:rsidR="00B8403D">
        <w:rPr>
          <w:iCs/>
        </w:rPr>
        <w:t xml:space="preserve"> in </w:t>
      </w:r>
      <w:r w:rsidR="00A35459">
        <w:rPr>
          <w:iCs/>
        </w:rPr>
        <w:t>t</w:t>
      </w:r>
      <w:r w:rsidR="00B8403D">
        <w:rPr>
          <w:iCs/>
        </w:rPr>
        <w:t>his appeal</w:t>
      </w:r>
      <w:r w:rsidR="00E914F7">
        <w:rPr>
          <w:iCs/>
        </w:rPr>
        <w:t xml:space="preserve"> will not evade review.</w:t>
      </w:r>
    </w:p>
    <w:p w:rsidR="005B5EDC" w:rsidP="00F32B1D" w14:paraId="55B63CB2" w14:textId="3575ECC7">
      <w:pPr>
        <w:ind w:firstLine="720"/>
        <w:rPr>
          <w:iCs/>
        </w:rPr>
      </w:pPr>
      <w:r>
        <w:rPr>
          <w:iCs/>
        </w:rPr>
        <w:tab/>
      </w:r>
    </w:p>
    <w:p w:rsidR="005B5EDC" w14:paraId="080960F1" w14:textId="21FB40BA">
      <w:pPr>
        <w:spacing w:line="240" w:lineRule="auto"/>
        <w:rPr>
          <w:iCs/>
        </w:rPr>
      </w:pPr>
    </w:p>
    <w:p w:rsidR="00590BC3" w:rsidP="00EF1F72" w14:paraId="23C9EEFE" w14:textId="7C2986D3">
      <w:pPr>
        <w:keepNext/>
        <w:keepLines/>
        <w:jc w:val="center"/>
        <w:rPr>
          <w:b/>
        </w:rPr>
      </w:pPr>
      <w:r>
        <w:rPr>
          <w:b/>
        </w:rPr>
        <w:t>DISPOSITION</w:t>
      </w:r>
    </w:p>
    <w:p w:rsidR="00590BC3" w:rsidP="00EF1F72" w14:paraId="14E24D88" w14:textId="77777777">
      <w:pPr>
        <w:keepNext/>
        <w:keepLines/>
      </w:pPr>
    </w:p>
    <w:p w:rsidR="00590BC3" w:rsidP="00EF1F72" w14:paraId="48C52A48" w14:textId="6771175B">
      <w:pPr>
        <w:keepNext/>
        <w:keepLines/>
      </w:pPr>
      <w:r>
        <w:tab/>
        <w:t xml:space="preserve">The </w:t>
      </w:r>
      <w:r w:rsidR="00323F58">
        <w:t>appeal</w:t>
      </w:r>
      <w:r w:rsidR="00172DF2">
        <w:t xml:space="preserve"> is</w:t>
      </w:r>
      <w:r>
        <w:t xml:space="preserve"> </w:t>
      </w:r>
      <w:r w:rsidR="00323F58">
        <w:t>dismissed</w:t>
      </w:r>
      <w:r w:rsidR="001A5C89">
        <w:t>.</w:t>
      </w:r>
    </w:p>
    <w:p w:rsidR="001D7FAE" w:rsidP="00EF1F72" w14:paraId="4EF3D7C2" w14:textId="77777777">
      <w:pPr>
        <w:keepNext/>
        <w:keepLines/>
        <w:spacing w:line="240" w:lineRule="auto"/>
      </w:pPr>
    </w:p>
    <w:p w:rsidR="001B0B1B" w:rsidP="00EF1F72" w14:paraId="06750FD5" w14:textId="77777777">
      <w:pPr>
        <w:keepNext/>
        <w:keepLines/>
        <w:spacing w:line="240" w:lineRule="auto"/>
      </w:pPr>
    </w:p>
    <w:p w:rsidR="00096CF2" w:rsidP="00EF1F72" w14:paraId="10A84CC5" w14:textId="2DF73B0A">
      <w:pPr>
        <w:keepNext/>
        <w:keepLines/>
        <w:tabs>
          <w:tab w:val="left" w:pos="720"/>
          <w:tab w:val="left" w:pos="1440"/>
          <w:tab w:val="left" w:pos="2160"/>
          <w:tab w:val="left" w:pos="5386"/>
        </w:tabs>
        <w:spacing w:line="240" w:lineRule="auto"/>
      </w:pPr>
      <w:r>
        <w:tab/>
      </w:r>
    </w:p>
    <w:p w:rsidR="00590BC3" w:rsidP="00EF1F72" w14:paraId="72FFB4A4" w14:textId="3BF2435C">
      <w:pPr>
        <w:keepNext/>
        <w:keepLines/>
        <w:spacing w:line="240" w:lineRule="auto"/>
        <w:ind w:left="4320" w:firstLine="720"/>
      </w:pPr>
      <w:r>
        <w:t xml:space="preserve">SEGAL, </w:t>
      </w:r>
      <w:r w:rsidR="00242CE3">
        <w:t xml:space="preserve">Acting </w:t>
      </w:r>
      <w:r w:rsidR="00301A28">
        <w:t>P. </w:t>
      </w:r>
      <w:r>
        <w:t>J.</w:t>
      </w:r>
      <w:r>
        <w:tab/>
      </w:r>
    </w:p>
    <w:p w:rsidR="00096CF2" w:rsidP="00EF1F72" w14:paraId="6690F346" w14:textId="77777777">
      <w:pPr>
        <w:keepNext/>
        <w:keepLines/>
        <w:spacing w:line="240" w:lineRule="auto"/>
      </w:pPr>
    </w:p>
    <w:p w:rsidR="00590BC3" w:rsidP="00EF1F72" w14:paraId="56C1E7E5" w14:textId="77777777">
      <w:pPr>
        <w:keepNext/>
        <w:keepLines/>
        <w:spacing w:line="240" w:lineRule="auto"/>
      </w:pPr>
      <w:r>
        <w:t>We concur:</w:t>
      </w:r>
    </w:p>
    <w:p w:rsidR="00590BC3" w:rsidP="00EF1F72" w14:paraId="67EA20D1" w14:textId="1621FC81">
      <w:pPr>
        <w:keepNext/>
        <w:keepLines/>
        <w:spacing w:line="240" w:lineRule="auto"/>
      </w:pPr>
    </w:p>
    <w:p w:rsidR="00A808F8" w:rsidP="00EF1F72" w14:paraId="30E0910B" w14:textId="77777777">
      <w:pPr>
        <w:keepNext/>
        <w:keepLines/>
        <w:spacing w:line="240" w:lineRule="auto"/>
      </w:pPr>
    </w:p>
    <w:p w:rsidR="00DB570A" w:rsidP="00EF1F72" w14:paraId="68164BC0" w14:textId="77777777">
      <w:pPr>
        <w:keepNext/>
        <w:keepLines/>
        <w:spacing w:line="240" w:lineRule="auto"/>
      </w:pPr>
    </w:p>
    <w:p w:rsidR="00323F58" w:rsidP="00EF1F72" w14:paraId="374C56B5" w14:textId="77777777">
      <w:pPr>
        <w:keepNext/>
        <w:keepLines/>
        <w:spacing w:line="240" w:lineRule="auto"/>
        <w:ind w:left="360"/>
      </w:pPr>
    </w:p>
    <w:p w:rsidR="00590BC3" w:rsidRPr="00460560" w:rsidP="00EF1F72" w14:paraId="5E775169" w14:textId="0A188DAE">
      <w:pPr>
        <w:keepNext/>
        <w:keepLines/>
        <w:spacing w:line="240" w:lineRule="auto"/>
        <w:ind w:left="360"/>
      </w:pPr>
      <w:r>
        <w:tab/>
      </w:r>
      <w:r>
        <w:tab/>
      </w:r>
      <w:r w:rsidRPr="00460560" w:rsidR="00172DF2">
        <w:t>FEUER</w:t>
      </w:r>
      <w:r w:rsidRPr="00460560">
        <w:t>, J.</w:t>
      </w:r>
    </w:p>
    <w:p w:rsidR="00D22059" w:rsidRPr="00460560" w:rsidP="00EF1F72" w14:paraId="64C6A85D" w14:textId="77777777">
      <w:pPr>
        <w:keepNext/>
        <w:keepLines/>
        <w:spacing w:line="240" w:lineRule="auto"/>
        <w:ind w:left="360"/>
      </w:pPr>
    </w:p>
    <w:p w:rsidR="00A808F8" w:rsidP="00EF1F72" w14:paraId="5BA1B89D" w14:textId="77777777">
      <w:pPr>
        <w:keepNext/>
        <w:keepLines/>
        <w:spacing w:line="240" w:lineRule="auto"/>
        <w:ind w:left="360"/>
      </w:pPr>
    </w:p>
    <w:p w:rsidR="00323F58" w:rsidP="00EF1F72" w14:paraId="5765DB64" w14:textId="77777777">
      <w:pPr>
        <w:keepNext/>
        <w:keepLines/>
        <w:spacing w:line="240" w:lineRule="auto"/>
        <w:ind w:left="360"/>
      </w:pPr>
    </w:p>
    <w:p w:rsidR="00DB570A" w:rsidRPr="00460560" w:rsidP="00EF1F72" w14:paraId="6ED78C99" w14:textId="77777777">
      <w:pPr>
        <w:keepNext/>
        <w:keepLines/>
        <w:spacing w:line="240" w:lineRule="auto"/>
        <w:ind w:left="360"/>
      </w:pPr>
    </w:p>
    <w:p w:rsidR="00323F58" w:rsidRPr="00323F58" w:rsidP="00EF1F72" w14:paraId="469786B9" w14:textId="1EDB18B5">
      <w:pPr>
        <w:keepNext/>
        <w:keepLines/>
        <w:rPr>
          <w:sz w:val="16"/>
          <w:szCs w:val="16"/>
        </w:rPr>
      </w:pPr>
      <w:r w:rsidRPr="00460560">
        <w:tab/>
      </w:r>
      <w:r w:rsidR="00301A28">
        <w:tab/>
      </w:r>
      <w:r w:rsidRPr="00460560" w:rsidR="00643D44">
        <w:t>MARTINEZ</w:t>
      </w:r>
      <w:r w:rsidRPr="00460560">
        <w:t>, J.</w:t>
      </w:r>
    </w:p>
    <w:sectPr w:rsidSect="00F847B7">
      <w:footerReference w:type="even" r:id="rId9"/>
      <w:footerReference w:type="default" r:id="rId10"/>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CBB" w:rsidP="00FF46D5" w14:paraId="1F0F5AF0" w14:textId="1903C6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7F2F">
      <w:rPr>
        <w:rStyle w:val="PageNumber"/>
        <w:noProof/>
      </w:rPr>
      <w:t>2</w:t>
    </w:r>
    <w:r>
      <w:rPr>
        <w:rStyle w:val="PageNumber"/>
      </w:rPr>
      <w:fldChar w:fldCharType="end"/>
    </w:r>
  </w:p>
  <w:p w:rsidR="00642CBB" w14:paraId="2B2066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CBB" w:rsidRPr="00E81A56" w:rsidP="00FF46D5" w14:paraId="0F2B7B60" w14:textId="294E8598">
    <w:pPr>
      <w:pStyle w:val="Footer"/>
      <w:framePr w:wrap="around" w:vAnchor="text" w:hAnchor="margin" w:xAlign="center" w:y="1"/>
      <w:rPr>
        <w:rStyle w:val="PageNumber"/>
        <w:szCs w:val="26"/>
      </w:rPr>
    </w:pPr>
    <w:r w:rsidRPr="00E81A56">
      <w:rPr>
        <w:rStyle w:val="PageNumber"/>
        <w:szCs w:val="26"/>
      </w:rPr>
      <w:fldChar w:fldCharType="begin"/>
    </w:r>
    <w:r w:rsidRPr="00E81A56">
      <w:rPr>
        <w:rStyle w:val="PageNumber"/>
        <w:szCs w:val="26"/>
      </w:rPr>
      <w:instrText xml:space="preserve">PAGE  </w:instrText>
    </w:r>
    <w:r w:rsidRPr="00E81A56">
      <w:rPr>
        <w:rStyle w:val="PageNumber"/>
        <w:szCs w:val="26"/>
      </w:rPr>
      <w:fldChar w:fldCharType="separate"/>
    </w:r>
    <w:r w:rsidR="00810EA7">
      <w:rPr>
        <w:rStyle w:val="PageNumber"/>
        <w:noProof/>
        <w:szCs w:val="26"/>
      </w:rPr>
      <w:t>22</w:t>
    </w:r>
    <w:r w:rsidRPr="00E81A56">
      <w:rPr>
        <w:rStyle w:val="PageNumber"/>
        <w:szCs w:val="26"/>
      </w:rPr>
      <w:fldChar w:fldCharType="end"/>
    </w:r>
  </w:p>
  <w:p w:rsidR="00642CBB" w14:paraId="1228C6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47B7" w:rsidP="00C61D02" w14:paraId="72B838EE" w14:textId="77777777">
      <w:pPr>
        <w:spacing w:line="240" w:lineRule="auto"/>
      </w:pPr>
      <w:r>
        <w:separator/>
      </w:r>
    </w:p>
  </w:footnote>
  <w:footnote w:type="continuationSeparator" w:id="1">
    <w:p w:rsidR="00F847B7" w:rsidP="00C61D02" w14:paraId="11B59DF4" w14:textId="77777777">
      <w:pPr>
        <w:spacing w:line="240" w:lineRule="auto"/>
      </w:pPr>
      <w:r>
        <w:continuationSeparator/>
      </w:r>
    </w:p>
  </w:footnote>
  <w:footnote w:type="continuationNotice" w:id="2">
    <w:p w:rsidR="00F847B7" w14:paraId="6BA468AA" w14:textId="77777777">
      <w:pPr>
        <w:spacing w:line="240" w:lineRule="auto"/>
      </w:pPr>
    </w:p>
  </w:footnote>
  <w:footnote w:id="3">
    <w:p w:rsidR="00480B39" w:rsidP="00480B39" w14:paraId="398513DB" w14:textId="77777777">
      <w:pPr>
        <w:pStyle w:val="FootnoteText"/>
        <w:rPr>
          <w:sz w:val="26"/>
          <w:szCs w:val="26"/>
          <w:lang w:val="en-US"/>
        </w:rPr>
      </w:pPr>
      <w:r w:rsidRPr="00C10F07">
        <w:rPr>
          <w:rStyle w:val="FootnoteReference"/>
          <w:sz w:val="26"/>
          <w:szCs w:val="26"/>
        </w:rPr>
        <w:footnoteRef/>
      </w:r>
      <w:r w:rsidRPr="00C10F07">
        <w:rPr>
          <w:sz w:val="26"/>
          <w:szCs w:val="26"/>
        </w:rPr>
        <w:tab/>
      </w:r>
      <w:r w:rsidRPr="00C10F07">
        <w:rPr>
          <w:sz w:val="26"/>
          <w:szCs w:val="26"/>
          <w:lang w:val="en-US"/>
        </w:rPr>
        <w:t>“</w:t>
      </w:r>
      <w:r w:rsidRPr="00C10F07">
        <w:rPr>
          <w:sz w:val="26"/>
          <w:szCs w:val="26"/>
        </w:rPr>
        <w:t xml:space="preserve">Detention officers are responsible for maintaining arrestees in custody once they are delivered by patrol officers. </w:t>
      </w:r>
      <w:r w:rsidRPr="00C10F07">
        <w:rPr>
          <w:sz w:val="26"/>
          <w:szCs w:val="26"/>
          <w:lang w:val="en-US"/>
        </w:rPr>
        <w:t xml:space="preserve"> </w:t>
      </w:r>
      <w:r w:rsidRPr="00C10F07">
        <w:rPr>
          <w:sz w:val="26"/>
          <w:szCs w:val="26"/>
        </w:rPr>
        <w:t>They receive the arrestees, identify them and the charges against them, hold their property, lead them about the detention facility, and otherwise control and supervise them.</w:t>
      </w:r>
      <w:r w:rsidRPr="00C10F07">
        <w:rPr>
          <w:sz w:val="26"/>
          <w:szCs w:val="26"/>
          <w:lang w:val="en-US"/>
        </w:rPr>
        <w:t>”  (</w:t>
      </w:r>
      <w:r w:rsidRPr="00C10F07">
        <w:rPr>
          <w:i/>
          <w:iCs/>
          <w:sz w:val="26"/>
          <w:szCs w:val="26"/>
        </w:rPr>
        <w:t>Sienkiewicz v. County of Santa Cruz</w:t>
      </w:r>
      <w:r w:rsidRPr="00C10F07">
        <w:rPr>
          <w:sz w:val="26"/>
          <w:szCs w:val="26"/>
        </w:rPr>
        <w:t xml:space="preserve"> (1987) 195 Cal.App.3d 134, 138</w:t>
      </w:r>
      <w:r w:rsidRPr="00C10F07">
        <w:rPr>
          <w:sz w:val="26"/>
          <w:szCs w:val="26"/>
          <w:lang w:val="en-US"/>
        </w:rPr>
        <w:t>.)</w:t>
      </w:r>
    </w:p>
    <w:p w:rsidR="00480B39" w:rsidRPr="00C10F07" w:rsidP="00480B39" w14:paraId="32CEE632" w14:textId="77777777">
      <w:pPr>
        <w:pStyle w:val="FootnoteText"/>
        <w:rPr>
          <w:sz w:val="26"/>
          <w:szCs w:val="26"/>
          <w:lang w:val="en-US"/>
        </w:rPr>
      </w:pPr>
    </w:p>
  </w:footnote>
  <w:footnote w:id="4">
    <w:p w:rsidR="002B61FB" w:rsidRPr="00766FEC" w14:paraId="172B6306" w14:textId="03B60D50">
      <w:pPr>
        <w:pStyle w:val="FootnoteText"/>
        <w:rPr>
          <w:sz w:val="26"/>
          <w:szCs w:val="26"/>
          <w:lang w:val="en-US"/>
        </w:rPr>
      </w:pPr>
      <w:r w:rsidRPr="00766FEC">
        <w:rPr>
          <w:rStyle w:val="FootnoteReference"/>
          <w:sz w:val="26"/>
          <w:szCs w:val="26"/>
        </w:rPr>
        <w:footnoteRef/>
      </w:r>
      <w:r w:rsidRPr="00766FEC">
        <w:rPr>
          <w:sz w:val="26"/>
          <w:szCs w:val="26"/>
        </w:rPr>
        <w:t xml:space="preserve"> </w:t>
      </w:r>
      <w:r w:rsidRPr="00766FEC">
        <w:rPr>
          <w:sz w:val="26"/>
          <w:szCs w:val="26"/>
          <w:lang w:val="en-US"/>
        </w:rPr>
        <w:tab/>
        <w:t>Jackson disputes he was scheduled to work</w:t>
      </w:r>
      <w:r>
        <w:rPr>
          <w:sz w:val="26"/>
          <w:szCs w:val="26"/>
          <w:lang w:val="en-US"/>
        </w:rPr>
        <w:t xml:space="preserve"> that day</w:t>
      </w:r>
      <w:r w:rsidRPr="00766FEC">
        <w:rPr>
          <w:sz w:val="26"/>
          <w:szCs w:val="26"/>
          <w:lang w:val="en-US"/>
        </w:rPr>
        <w:t>.</w:t>
      </w:r>
    </w:p>
  </w:footnote>
  <w:footnote w:id="5">
    <w:p w:rsidR="00DC2F04" w14:paraId="42CC821D" w14:textId="5343BE8E">
      <w:pPr>
        <w:pStyle w:val="FootnoteText"/>
        <w:rPr>
          <w:sz w:val="26"/>
          <w:szCs w:val="26"/>
          <w:lang w:val="en-US"/>
        </w:rPr>
      </w:pPr>
      <w:r w:rsidRPr="00766FEC">
        <w:rPr>
          <w:rStyle w:val="FootnoteReference"/>
          <w:sz w:val="26"/>
          <w:szCs w:val="26"/>
        </w:rPr>
        <w:footnoteRef/>
      </w:r>
      <w:r w:rsidRPr="00766FEC">
        <w:rPr>
          <w:sz w:val="26"/>
          <w:szCs w:val="26"/>
        </w:rPr>
        <w:t xml:space="preserve"> </w:t>
      </w:r>
      <w:r w:rsidRPr="00766FEC">
        <w:rPr>
          <w:sz w:val="26"/>
          <w:szCs w:val="26"/>
          <w:lang w:val="en-US"/>
        </w:rPr>
        <w:tab/>
        <w:t xml:space="preserve">In </w:t>
      </w:r>
      <w:r w:rsidRPr="00766FEC">
        <w:rPr>
          <w:i/>
          <w:iCs/>
          <w:sz w:val="26"/>
          <w:szCs w:val="26"/>
          <w:lang w:val="en-US"/>
        </w:rPr>
        <w:t>Skelly</w:t>
      </w:r>
      <w:r w:rsidRPr="00DC2F04">
        <w:rPr>
          <w:sz w:val="26"/>
          <w:szCs w:val="26"/>
          <w:lang w:val="en-US"/>
        </w:rPr>
        <w:t>,</w:t>
      </w:r>
      <w:r>
        <w:rPr>
          <w:i/>
          <w:iCs/>
          <w:sz w:val="26"/>
          <w:szCs w:val="26"/>
          <w:lang w:val="en-US"/>
        </w:rPr>
        <w:t xml:space="preserve"> </w:t>
      </w:r>
      <w:r w:rsidRPr="00DC2F04">
        <w:rPr>
          <w:i/>
          <w:iCs/>
          <w:sz w:val="26"/>
          <w:szCs w:val="26"/>
          <w:lang w:val="en-US"/>
        </w:rPr>
        <w:t>supra</w:t>
      </w:r>
      <w:r w:rsidRPr="00DC2F04">
        <w:rPr>
          <w:sz w:val="26"/>
          <w:szCs w:val="26"/>
          <w:lang w:val="en-US"/>
        </w:rPr>
        <w:t>, 15 Cal.3d 194</w:t>
      </w:r>
      <w:r w:rsidRPr="00766FEC">
        <w:rPr>
          <w:sz w:val="26"/>
          <w:szCs w:val="26"/>
          <w:lang w:val="en-US"/>
        </w:rPr>
        <w:t xml:space="preserve"> </w:t>
      </w:r>
      <w:r w:rsidRPr="00DC2F04">
        <w:rPr>
          <w:sz w:val="26"/>
          <w:szCs w:val="26"/>
          <w:lang w:val="en-US"/>
        </w:rPr>
        <w:t xml:space="preserve">the Supreme Court held a permanent civil service employee has due process rights to certain </w:t>
      </w:r>
      <w:r w:rsidR="004117A4">
        <w:rPr>
          <w:sz w:val="26"/>
          <w:szCs w:val="26"/>
          <w:lang w:val="en-US"/>
        </w:rPr>
        <w:t>pre-discipline</w:t>
      </w:r>
      <w:r w:rsidRPr="00DC2F04">
        <w:rPr>
          <w:sz w:val="26"/>
          <w:szCs w:val="26"/>
          <w:lang w:val="en-US"/>
        </w:rPr>
        <w:t xml:space="preserve"> safeguards, including “notice of the proposed action, the reasons therefor, a copy of the charges and materials upon which the action is based, and the right to respond, either orally or in writing, to the authority initially imposing discipline.” </w:t>
      </w:r>
      <w:r w:rsidR="00DB4065">
        <w:rPr>
          <w:sz w:val="26"/>
          <w:szCs w:val="26"/>
          <w:lang w:val="en-US"/>
        </w:rPr>
        <w:t xml:space="preserve"> </w:t>
      </w:r>
      <w:r w:rsidRPr="00DC2F04">
        <w:rPr>
          <w:sz w:val="26"/>
          <w:szCs w:val="26"/>
          <w:lang w:val="en-US"/>
        </w:rPr>
        <w:t>(</w:t>
      </w:r>
      <w:r w:rsidRPr="00DC2F04">
        <w:rPr>
          <w:i/>
          <w:iCs/>
          <w:sz w:val="26"/>
          <w:szCs w:val="26"/>
          <w:lang w:val="en-US"/>
        </w:rPr>
        <w:t>Id.</w:t>
      </w:r>
      <w:r w:rsidRPr="00DC2F04">
        <w:rPr>
          <w:sz w:val="26"/>
          <w:szCs w:val="26"/>
          <w:lang w:val="en-US"/>
        </w:rPr>
        <w:t xml:space="preserve"> at p. 215.)</w:t>
      </w:r>
    </w:p>
    <w:p w:rsidR="00D8691A" w:rsidRPr="00766FEC" w14:paraId="54B858FE" w14:textId="77777777">
      <w:pPr>
        <w:pStyle w:val="FootnoteText"/>
        <w:rPr>
          <w:sz w:val="26"/>
          <w:szCs w:val="26"/>
          <w:lang w:val="en-US"/>
        </w:rPr>
      </w:pPr>
    </w:p>
  </w:footnote>
  <w:footnote w:id="6">
    <w:p w:rsidR="009A683F" w:rsidRPr="00766FEC" w14:paraId="444F7C14" w14:textId="399CE958">
      <w:pPr>
        <w:pStyle w:val="FootnoteText"/>
        <w:rPr>
          <w:sz w:val="26"/>
          <w:szCs w:val="26"/>
          <w:lang w:val="en-US"/>
        </w:rPr>
      </w:pPr>
      <w:r w:rsidRPr="00766FEC">
        <w:rPr>
          <w:rStyle w:val="FootnoteReference"/>
          <w:sz w:val="26"/>
          <w:szCs w:val="26"/>
        </w:rPr>
        <w:footnoteRef/>
      </w:r>
      <w:r w:rsidRPr="00766FEC">
        <w:rPr>
          <w:sz w:val="26"/>
          <w:szCs w:val="26"/>
        </w:rPr>
        <w:t xml:space="preserve"> </w:t>
      </w:r>
      <w:r w:rsidRPr="00766FEC">
        <w:rPr>
          <w:sz w:val="26"/>
          <w:szCs w:val="26"/>
          <w:lang w:val="en-US"/>
        </w:rPr>
        <w:tab/>
      </w:r>
      <w:r w:rsidR="00DC2F04">
        <w:rPr>
          <w:sz w:val="26"/>
          <w:szCs w:val="26"/>
          <w:lang w:val="en-US"/>
        </w:rPr>
        <w:t>T</w:t>
      </w:r>
      <w:r w:rsidRPr="00766FEC">
        <w:rPr>
          <w:sz w:val="26"/>
          <w:szCs w:val="26"/>
          <w:lang w:val="en-US"/>
        </w:rPr>
        <w:t xml:space="preserve">he </w:t>
      </w:r>
      <w:r w:rsidRPr="00766FEC" w:rsidR="00DA779F">
        <w:rPr>
          <w:sz w:val="26"/>
          <w:szCs w:val="26"/>
          <w:lang w:val="en-US"/>
        </w:rPr>
        <w:t>recommended maximum penalty</w:t>
      </w:r>
      <w:r w:rsidRPr="00766FEC" w:rsidR="00824D94">
        <w:rPr>
          <w:sz w:val="26"/>
          <w:szCs w:val="26"/>
          <w:lang w:val="en-US"/>
        </w:rPr>
        <w:t xml:space="preserve"> for the conduct supporting</w:t>
      </w:r>
      <w:r w:rsidRPr="00766FEC" w:rsidR="00E62400">
        <w:rPr>
          <w:sz w:val="26"/>
          <w:szCs w:val="26"/>
          <w:lang w:val="en-US"/>
        </w:rPr>
        <w:t xml:space="preserve"> three of the four counts, including count</w:t>
      </w:r>
      <w:r w:rsidR="00DC2F04">
        <w:rPr>
          <w:sz w:val="26"/>
          <w:szCs w:val="26"/>
          <w:lang w:val="en-US"/>
        </w:rPr>
        <w:t> </w:t>
      </w:r>
      <w:r w:rsidRPr="00766FEC" w:rsidR="00E62400">
        <w:rPr>
          <w:sz w:val="26"/>
          <w:szCs w:val="26"/>
          <w:lang w:val="en-US"/>
        </w:rPr>
        <w:t>2, was</w:t>
      </w:r>
      <w:r w:rsidRPr="00766FEC" w:rsidR="00824D94">
        <w:rPr>
          <w:sz w:val="26"/>
          <w:szCs w:val="26"/>
          <w:lang w:val="en-US"/>
        </w:rPr>
        <w:t xml:space="preserve"> </w:t>
      </w:r>
      <w:r w:rsidRPr="00766FEC" w:rsidR="006C02C4">
        <w:rPr>
          <w:sz w:val="26"/>
          <w:szCs w:val="26"/>
          <w:lang w:val="en-US"/>
        </w:rPr>
        <w:t>discharge</w:t>
      </w:r>
      <w:r w:rsidRPr="00766FEC" w:rsidR="00C50AD9">
        <w:rPr>
          <w:sz w:val="26"/>
          <w:szCs w:val="26"/>
          <w:lang w:val="en-US"/>
        </w:rPr>
        <w:t>.</w:t>
      </w:r>
    </w:p>
  </w:footnote>
  <w:footnote w:id="7">
    <w:p w:rsidR="0052597D" w:rsidRPr="00766FEC" w:rsidP="0052597D" w14:paraId="70CEC59F" w14:textId="53EFB15A">
      <w:pPr>
        <w:pStyle w:val="FootnoteText"/>
        <w:rPr>
          <w:sz w:val="26"/>
          <w:szCs w:val="26"/>
          <w:lang w:val="en-US"/>
        </w:rPr>
      </w:pPr>
      <w:r w:rsidRPr="00766FEC">
        <w:rPr>
          <w:rStyle w:val="FootnoteReference"/>
          <w:sz w:val="26"/>
          <w:szCs w:val="26"/>
        </w:rPr>
        <w:footnoteRef/>
      </w:r>
      <w:r w:rsidRPr="00766FEC">
        <w:rPr>
          <w:sz w:val="26"/>
          <w:szCs w:val="26"/>
        </w:rPr>
        <w:t xml:space="preserve"> </w:t>
      </w:r>
      <w:r w:rsidRPr="00766FEC">
        <w:rPr>
          <w:sz w:val="26"/>
          <w:szCs w:val="26"/>
          <w:lang w:val="en-US"/>
        </w:rPr>
        <w:tab/>
        <w:t>Rule 12</w:t>
      </w:r>
      <w:r w:rsidR="00AF62C4">
        <w:rPr>
          <w:sz w:val="26"/>
          <w:szCs w:val="26"/>
          <w:lang w:val="en-US"/>
        </w:rPr>
        <w:t>, section 12</w:t>
      </w:r>
      <w:r w:rsidRPr="00766FEC">
        <w:rPr>
          <w:sz w:val="26"/>
          <w:szCs w:val="26"/>
          <w:lang w:val="en-US"/>
        </w:rPr>
        <w:t>.3 of the Rules of the Board of Civil Service Commissioners of the City of Los Angeles provides that disciplinary hearings “shall be conducted by hearing examiners pursuant to these Rules” and “Los Angeles Administrative Code Sections 19.29 through 19.35 . . . .”  (See</w:t>
      </w:r>
      <w:r w:rsidRPr="00766FEC">
        <w:rPr>
          <w:sz w:val="26"/>
          <w:szCs w:val="26"/>
        </w:rPr>
        <w:t xml:space="preserve"> </w:t>
      </w:r>
      <w:r w:rsidRPr="00766FEC">
        <w:rPr>
          <w:sz w:val="26"/>
          <w:szCs w:val="26"/>
          <w:lang w:val="en-US"/>
        </w:rPr>
        <w:t>Los Angeles Admin. Code, § 19.29 [“</w:t>
      </w:r>
      <w:r w:rsidR="00B22D38">
        <w:rPr>
          <w:sz w:val="26"/>
          <w:szCs w:val="26"/>
          <w:lang w:val="en-US"/>
        </w:rPr>
        <w:t>[w]</w:t>
      </w:r>
      <w:r w:rsidRPr="00766FEC">
        <w:rPr>
          <w:sz w:val="26"/>
          <w:szCs w:val="26"/>
          <w:lang w:val="en-US"/>
        </w:rPr>
        <w:t>henever an appeal . . . is made to a board by virtue of any law, or whenever a board is required to conduct any investigation or hearing, such board may appoint one or more examiners”].)</w:t>
      </w:r>
    </w:p>
  </w:footnote>
  <w:footnote w:id="8">
    <w:p w:rsidR="004F5163" w:rsidRPr="00323F58" w:rsidP="00323F58" w14:paraId="277059F7" w14:textId="2F1C978C">
      <w:pPr>
        <w:pStyle w:val="FootnoteText"/>
        <w:rPr>
          <w:sz w:val="26"/>
          <w:szCs w:val="26"/>
          <w:lang w:val="en-US"/>
        </w:rPr>
      </w:pPr>
      <w:r w:rsidRPr="00323F58">
        <w:rPr>
          <w:rStyle w:val="FootnoteReference"/>
          <w:sz w:val="26"/>
          <w:szCs w:val="26"/>
        </w:rPr>
        <w:footnoteRef/>
      </w:r>
      <w:r w:rsidRPr="00323F58">
        <w:rPr>
          <w:sz w:val="26"/>
          <w:szCs w:val="26"/>
        </w:rPr>
        <w:tab/>
      </w:r>
      <w:r w:rsidRPr="00323F58">
        <w:rPr>
          <w:sz w:val="26"/>
          <w:szCs w:val="26"/>
          <w:lang w:val="en-US"/>
        </w:rPr>
        <w:t>Because we are dismissing the appeal, we express no opinion on the correctness of this ruling.</w:t>
      </w:r>
    </w:p>
  </w:footnote>
  <w:footnote w:id="9">
    <w:p w:rsidR="002F0EF8" w:rsidRPr="00766FEC" w:rsidP="0084748D" w14:paraId="65F5C609" w14:textId="276BFF64">
      <w:pPr>
        <w:pStyle w:val="FootnoteText"/>
        <w:rPr>
          <w:sz w:val="26"/>
          <w:szCs w:val="26"/>
          <w:lang w:val="en-US"/>
        </w:rPr>
      </w:pPr>
      <w:r w:rsidRPr="00766FEC">
        <w:rPr>
          <w:rStyle w:val="FootnoteReference"/>
          <w:sz w:val="26"/>
          <w:szCs w:val="26"/>
        </w:rPr>
        <w:footnoteRef/>
      </w:r>
      <w:r w:rsidRPr="00766FEC">
        <w:rPr>
          <w:sz w:val="26"/>
          <w:szCs w:val="26"/>
        </w:rPr>
        <w:t xml:space="preserve"> </w:t>
      </w:r>
      <w:r w:rsidRPr="00766FEC">
        <w:rPr>
          <w:sz w:val="26"/>
          <w:szCs w:val="26"/>
          <w:lang w:val="en-US"/>
        </w:rPr>
        <w:tab/>
      </w:r>
      <w:r w:rsidRPr="00766FEC" w:rsidR="009B26FE">
        <w:rPr>
          <w:sz w:val="26"/>
          <w:szCs w:val="26"/>
          <w:lang w:val="en-US"/>
        </w:rPr>
        <w:t xml:space="preserve">Where an employer </w:t>
      </w:r>
      <w:r w:rsidRPr="00766FEC" w:rsidR="009E06DE">
        <w:rPr>
          <w:sz w:val="26"/>
          <w:szCs w:val="26"/>
          <w:lang w:val="en-US"/>
        </w:rPr>
        <w:t>has discipline</w:t>
      </w:r>
      <w:r>
        <w:rPr>
          <w:sz w:val="26"/>
          <w:szCs w:val="26"/>
          <w:lang w:val="en-US"/>
        </w:rPr>
        <w:t>d</w:t>
      </w:r>
      <w:r w:rsidRPr="00766FEC" w:rsidR="00C85689">
        <w:rPr>
          <w:sz w:val="26"/>
          <w:szCs w:val="26"/>
          <w:lang w:val="en-US"/>
        </w:rPr>
        <w:t xml:space="preserve"> </w:t>
      </w:r>
      <w:r w:rsidRPr="00766FEC" w:rsidR="00F627FE">
        <w:rPr>
          <w:sz w:val="26"/>
          <w:szCs w:val="26"/>
          <w:lang w:val="en-US"/>
        </w:rPr>
        <w:t xml:space="preserve">an employee without affording the procedural safeguards required by </w:t>
      </w:r>
      <w:r w:rsidRPr="00766FEC" w:rsidR="00F627FE">
        <w:rPr>
          <w:i/>
          <w:iCs/>
          <w:sz w:val="26"/>
          <w:szCs w:val="26"/>
          <w:lang w:val="en-US"/>
        </w:rPr>
        <w:t>Skelly</w:t>
      </w:r>
      <w:r w:rsidRPr="00766FEC" w:rsidR="00F627FE">
        <w:rPr>
          <w:sz w:val="26"/>
          <w:szCs w:val="26"/>
          <w:lang w:val="en-US"/>
        </w:rPr>
        <w:t xml:space="preserve">, </w:t>
      </w:r>
      <w:r w:rsidRPr="00766FEC" w:rsidR="00191F11">
        <w:rPr>
          <w:sz w:val="26"/>
          <w:szCs w:val="26"/>
          <w:lang w:val="en-US"/>
        </w:rPr>
        <w:t>“the remedy for the employee . . . is to award back pay for the period of wrongful discipline.”  (</w:t>
      </w:r>
      <w:r w:rsidRPr="00766FEC" w:rsidR="00191F11">
        <w:rPr>
          <w:i/>
          <w:iCs/>
          <w:sz w:val="26"/>
          <w:szCs w:val="26"/>
          <w:lang w:val="en-US"/>
        </w:rPr>
        <w:t xml:space="preserve">Barber v. State Personnel Bd. </w:t>
      </w:r>
      <w:r w:rsidRPr="00766FEC" w:rsidR="00191F11">
        <w:rPr>
          <w:sz w:val="26"/>
          <w:szCs w:val="26"/>
          <w:lang w:val="en-US"/>
        </w:rPr>
        <w:t>(1976) 18</w:t>
      </w:r>
      <w:r>
        <w:rPr>
          <w:sz w:val="26"/>
          <w:szCs w:val="26"/>
          <w:lang w:val="en-US"/>
        </w:rPr>
        <w:t> </w:t>
      </w:r>
      <w:r w:rsidRPr="00766FEC" w:rsidR="00191F11">
        <w:rPr>
          <w:sz w:val="26"/>
          <w:szCs w:val="26"/>
          <w:lang w:val="en-US"/>
        </w:rPr>
        <w:t>Cal.3d 395, 402.)</w:t>
      </w:r>
      <w:r w:rsidRPr="00766FEC" w:rsidR="003F46C6">
        <w:rPr>
          <w:sz w:val="26"/>
          <w:szCs w:val="26"/>
          <w:lang w:val="en-US"/>
        </w:rPr>
        <w:t xml:space="preserve">  </w:t>
      </w:r>
      <w:r w:rsidRPr="00766FEC" w:rsidR="00F160E4">
        <w:rPr>
          <w:sz w:val="26"/>
          <w:szCs w:val="26"/>
          <w:lang w:val="en-US"/>
        </w:rPr>
        <w:t>The employee is generally entitled to back</w:t>
      </w:r>
      <w:r w:rsidR="007E45FD">
        <w:rPr>
          <w:sz w:val="26"/>
          <w:szCs w:val="26"/>
          <w:lang w:val="en-US"/>
        </w:rPr>
        <w:t> </w:t>
      </w:r>
      <w:r w:rsidRPr="00766FEC" w:rsidR="00F160E4">
        <w:rPr>
          <w:sz w:val="26"/>
          <w:szCs w:val="26"/>
          <w:lang w:val="en-US"/>
        </w:rPr>
        <w:t xml:space="preserve">pay </w:t>
      </w:r>
      <w:r w:rsidRPr="00766FEC" w:rsidR="00193E1A">
        <w:rPr>
          <w:sz w:val="26"/>
          <w:szCs w:val="26"/>
          <w:lang w:val="en-US"/>
        </w:rPr>
        <w:t xml:space="preserve">from </w:t>
      </w:r>
      <w:r w:rsidRPr="00766FEC" w:rsidR="001F1DE2">
        <w:rPr>
          <w:sz w:val="26"/>
          <w:szCs w:val="26"/>
          <w:lang w:val="en-US"/>
        </w:rPr>
        <w:t xml:space="preserve">the date of discipline </w:t>
      </w:r>
      <w:r w:rsidRPr="00766FEC" w:rsidR="00F619A4">
        <w:rPr>
          <w:sz w:val="26"/>
          <w:szCs w:val="26"/>
          <w:lang w:val="en-US"/>
        </w:rPr>
        <w:t>to “</w:t>
      </w:r>
      <w:r w:rsidRPr="00766FEC" w:rsidR="00F160E4">
        <w:rPr>
          <w:sz w:val="26"/>
          <w:szCs w:val="26"/>
          <w:lang w:val="en-US"/>
        </w:rPr>
        <w:t>the date on which he is given a meaningful opportunity to respond</w:t>
      </w:r>
      <w:r w:rsidRPr="00766FEC" w:rsidR="00F619A4">
        <w:rPr>
          <w:sz w:val="26"/>
          <w:szCs w:val="26"/>
          <w:lang w:val="en-US"/>
        </w:rPr>
        <w:t>” to the</w:t>
      </w:r>
      <w:r w:rsidRPr="00766FEC" w:rsidR="00193E1A">
        <w:rPr>
          <w:sz w:val="26"/>
          <w:szCs w:val="26"/>
          <w:lang w:val="en-US"/>
        </w:rPr>
        <w:t xml:space="preserve"> charges,</w:t>
      </w:r>
      <w:r w:rsidRPr="00766FEC" w:rsidR="00F619A4">
        <w:rPr>
          <w:sz w:val="26"/>
          <w:szCs w:val="26"/>
          <w:lang w:val="en-US"/>
        </w:rPr>
        <w:t xml:space="preserve"> </w:t>
      </w:r>
      <w:r w:rsidRPr="00766FEC" w:rsidR="00193E1A">
        <w:rPr>
          <w:sz w:val="26"/>
          <w:szCs w:val="26"/>
          <w:lang w:val="en-US"/>
        </w:rPr>
        <w:t>“</w:t>
      </w:r>
      <w:r w:rsidRPr="00766FEC" w:rsidR="00F160E4">
        <w:rPr>
          <w:sz w:val="26"/>
          <w:szCs w:val="26"/>
          <w:lang w:val="en-US"/>
        </w:rPr>
        <w:t>less interim wages earned</w:t>
      </w:r>
      <w:r w:rsidRPr="00766FEC" w:rsidR="00193E1A">
        <w:rPr>
          <w:sz w:val="26"/>
          <w:szCs w:val="26"/>
          <w:lang w:val="en-US"/>
        </w:rPr>
        <w:t>.”  (</w:t>
      </w:r>
      <w:r w:rsidRPr="00766FEC" w:rsidR="0084748D">
        <w:rPr>
          <w:i/>
          <w:iCs/>
          <w:sz w:val="26"/>
          <w:szCs w:val="26"/>
          <w:lang w:val="en-US"/>
        </w:rPr>
        <w:t>Kempland v. Regents of University of California</w:t>
      </w:r>
      <w:r w:rsidRPr="00766FEC" w:rsidR="0084748D">
        <w:rPr>
          <w:sz w:val="26"/>
          <w:szCs w:val="26"/>
          <w:lang w:val="en-US"/>
        </w:rPr>
        <w:t xml:space="preserve"> (1984) 155 Cal.App.3d 644, 651.)</w:t>
      </w:r>
    </w:p>
  </w:footnote>
  <w:footnote w:id="10">
    <w:p w:rsidR="003D08F6" w:rsidRPr="00766FEC" w14:paraId="771A684D" w14:textId="734AF464">
      <w:pPr>
        <w:pStyle w:val="FootnoteText"/>
        <w:rPr>
          <w:sz w:val="26"/>
          <w:szCs w:val="26"/>
          <w:lang w:val="en-US"/>
        </w:rPr>
      </w:pPr>
      <w:r w:rsidRPr="00766FEC">
        <w:rPr>
          <w:rStyle w:val="FootnoteReference"/>
          <w:sz w:val="26"/>
          <w:szCs w:val="26"/>
        </w:rPr>
        <w:footnoteRef/>
      </w:r>
      <w:r w:rsidRPr="00766FEC">
        <w:rPr>
          <w:sz w:val="26"/>
          <w:szCs w:val="26"/>
        </w:rPr>
        <w:t xml:space="preserve"> </w:t>
      </w:r>
      <w:r w:rsidRPr="00766FEC">
        <w:rPr>
          <w:sz w:val="26"/>
          <w:szCs w:val="26"/>
          <w:lang w:val="en-US"/>
        </w:rPr>
        <w:tab/>
      </w:r>
      <w:r w:rsidRPr="00766FEC" w:rsidR="00D57D79">
        <w:rPr>
          <w:sz w:val="26"/>
          <w:szCs w:val="26"/>
          <w:lang w:val="en-US"/>
        </w:rPr>
        <w:t>Section 1110</w:t>
      </w:r>
      <w:r w:rsidRPr="00766FEC" w:rsidR="00D40AD4">
        <w:rPr>
          <w:sz w:val="26"/>
          <w:szCs w:val="26"/>
          <w:lang w:val="en-US"/>
        </w:rPr>
        <w:t xml:space="preserve"> of the Code </w:t>
      </w:r>
      <w:r w:rsidRPr="00766FEC" w:rsidR="00B83718">
        <w:rPr>
          <w:sz w:val="26"/>
          <w:szCs w:val="26"/>
          <w:lang w:val="en-US"/>
        </w:rPr>
        <w:t>of Civil Procedure provides</w:t>
      </w:r>
      <w:r w:rsidRPr="00766FEC" w:rsidR="00D57D79">
        <w:rPr>
          <w:sz w:val="26"/>
          <w:szCs w:val="26"/>
          <w:lang w:val="en-US"/>
        </w:rPr>
        <w:t>:  “</w:t>
      </w:r>
      <w:r w:rsidR="00810EA7">
        <w:rPr>
          <w:sz w:val="26"/>
          <w:szCs w:val="26"/>
          <w:lang w:val="en-US"/>
        </w:rPr>
        <w:t>The </w:t>
      </w:r>
      <w:r w:rsidRPr="00766FEC" w:rsidR="00D47BB7">
        <w:rPr>
          <w:sz w:val="26"/>
          <w:szCs w:val="26"/>
          <w:lang w:val="en-US"/>
        </w:rPr>
        <w:t xml:space="preserve">provisions of Part II of this Code relative to new trials and appeals, except in so far as they are inconsistent with the provisions of </w:t>
      </w:r>
      <w:r w:rsidRPr="00766FEC" w:rsidR="00B83718">
        <w:rPr>
          <w:sz w:val="26"/>
          <w:szCs w:val="26"/>
          <w:lang w:val="en-US"/>
        </w:rPr>
        <w:t>[Title 1 of Part 3]</w:t>
      </w:r>
      <w:r w:rsidRPr="00766FEC" w:rsidR="00D47BB7">
        <w:rPr>
          <w:sz w:val="26"/>
          <w:szCs w:val="26"/>
          <w:lang w:val="en-US"/>
        </w:rPr>
        <w:t>, apply to the proceedings mentioned</w:t>
      </w:r>
      <w:r w:rsidRPr="00766FEC" w:rsidR="00B83718">
        <w:rPr>
          <w:sz w:val="26"/>
          <w:szCs w:val="26"/>
          <w:lang w:val="en-US"/>
        </w:rPr>
        <w:t>”</w:t>
      </w:r>
      <w:r w:rsidRPr="00766FEC" w:rsidR="00D47BB7">
        <w:rPr>
          <w:sz w:val="26"/>
          <w:szCs w:val="26"/>
          <w:lang w:val="en-US"/>
        </w:rPr>
        <w:t xml:space="preserve"> in </w:t>
      </w:r>
      <w:r w:rsidRPr="00766FEC" w:rsidR="00B83718">
        <w:rPr>
          <w:sz w:val="26"/>
          <w:szCs w:val="26"/>
          <w:lang w:val="en-US"/>
        </w:rPr>
        <w:t>Title 1 of Part 3</w:t>
      </w:r>
      <w:r w:rsidRPr="00766FEC" w:rsidR="00D47BB7">
        <w:rPr>
          <w:sz w:val="26"/>
          <w:szCs w:val="26"/>
          <w:lang w:val="en-US"/>
        </w:rPr>
        <w:t>.</w:t>
      </w:r>
      <w:r w:rsidRPr="00766FEC" w:rsidR="00B83718">
        <w:rPr>
          <w:sz w:val="26"/>
          <w:szCs w:val="26"/>
          <w:lang w:val="en-US"/>
        </w:rPr>
        <w:t xml:space="preserve">  </w:t>
      </w:r>
      <w:r w:rsidRPr="00766FEC" w:rsidR="00D35865">
        <w:rPr>
          <w:sz w:val="26"/>
          <w:szCs w:val="26"/>
          <w:lang w:val="en-US"/>
        </w:rPr>
        <w:t>Title 1 of Part 3 contains section</w:t>
      </w:r>
      <w:r w:rsidR="002F0EF8">
        <w:rPr>
          <w:sz w:val="26"/>
          <w:szCs w:val="26"/>
          <w:lang w:val="en-US"/>
        </w:rPr>
        <w:t> </w:t>
      </w:r>
      <w:r w:rsidRPr="00766FEC" w:rsidR="00D35865">
        <w:rPr>
          <w:sz w:val="26"/>
          <w:szCs w:val="26"/>
          <w:lang w:val="en-US"/>
        </w:rPr>
        <w:t xml:space="preserve">1094.5, </w:t>
      </w:r>
      <w:r w:rsidR="002F0EF8">
        <w:rPr>
          <w:sz w:val="26"/>
          <w:szCs w:val="26"/>
          <w:lang w:val="en-US"/>
        </w:rPr>
        <w:t>which governs</w:t>
      </w:r>
      <w:r w:rsidRPr="00766FEC" w:rsidR="00D35865">
        <w:rPr>
          <w:sz w:val="26"/>
          <w:szCs w:val="26"/>
          <w:lang w:val="en-US"/>
        </w:rPr>
        <w:t xml:space="preserve"> </w:t>
      </w:r>
      <w:r w:rsidR="00AD5C5D">
        <w:rPr>
          <w:sz w:val="26"/>
          <w:szCs w:val="26"/>
          <w:lang w:val="en-US"/>
        </w:rPr>
        <w:t xml:space="preserve">petitions for </w:t>
      </w:r>
      <w:r w:rsidRPr="00766FEC" w:rsidR="00D35865">
        <w:rPr>
          <w:sz w:val="26"/>
          <w:szCs w:val="26"/>
          <w:lang w:val="en-US"/>
        </w:rPr>
        <w:t>writ of administrative mandate</w:t>
      </w:r>
      <w:r w:rsidR="00A451E5">
        <w:rPr>
          <w:sz w:val="26"/>
          <w:szCs w:val="26"/>
          <w:lang w:val="en-US"/>
        </w:rPr>
        <w:t xml:space="preserve">, and </w:t>
      </w:r>
      <w:r w:rsidRPr="00766FEC" w:rsidR="00B83718">
        <w:rPr>
          <w:sz w:val="26"/>
          <w:szCs w:val="26"/>
          <w:lang w:val="en-US"/>
        </w:rPr>
        <w:t xml:space="preserve">Part 2 </w:t>
      </w:r>
      <w:r w:rsidRPr="00766FEC" w:rsidR="00C27D23">
        <w:rPr>
          <w:sz w:val="26"/>
          <w:szCs w:val="26"/>
          <w:lang w:val="en-US"/>
        </w:rPr>
        <w:t>contains</w:t>
      </w:r>
      <w:r w:rsidRPr="00766FEC" w:rsidR="00B83718">
        <w:rPr>
          <w:sz w:val="26"/>
          <w:szCs w:val="26"/>
          <w:lang w:val="en-US"/>
        </w:rPr>
        <w:t xml:space="preserve"> section </w:t>
      </w:r>
      <w:r w:rsidRPr="00766FEC" w:rsidR="009B4D8C">
        <w:rPr>
          <w:sz w:val="26"/>
          <w:szCs w:val="26"/>
          <w:lang w:val="en-US"/>
        </w:rPr>
        <w:t xml:space="preserve">904.1, subdivision (a), </w:t>
      </w:r>
      <w:r w:rsidR="002F0EF8">
        <w:rPr>
          <w:sz w:val="26"/>
          <w:szCs w:val="26"/>
          <w:lang w:val="en-US"/>
        </w:rPr>
        <w:t>which codifies</w:t>
      </w:r>
      <w:r w:rsidRPr="00766FEC" w:rsidR="009B4D8C">
        <w:rPr>
          <w:sz w:val="26"/>
          <w:szCs w:val="26"/>
          <w:lang w:val="en-US"/>
        </w:rPr>
        <w:t xml:space="preserve"> the one final judgment rule.  </w:t>
      </w:r>
    </w:p>
  </w:footnote>
  <w:footnote w:id="11">
    <w:p w:rsidR="00BD0F50" w:rsidRPr="00766FEC" w:rsidP="00D0160B" w14:paraId="67036F99" w14:textId="472E46CB">
      <w:pPr>
        <w:pStyle w:val="FootnoteText"/>
        <w:rPr>
          <w:sz w:val="26"/>
          <w:szCs w:val="26"/>
          <w:lang w:val="en-US"/>
        </w:rPr>
      </w:pPr>
      <w:r w:rsidRPr="00580E3B">
        <w:rPr>
          <w:rStyle w:val="FootnoteReference"/>
          <w:sz w:val="26"/>
          <w:szCs w:val="26"/>
        </w:rPr>
        <w:footnoteRef/>
      </w:r>
      <w:r w:rsidRPr="00580E3B">
        <w:rPr>
          <w:sz w:val="26"/>
          <w:szCs w:val="26"/>
        </w:rPr>
        <w:t xml:space="preserve"> </w:t>
      </w:r>
      <w:r w:rsidRPr="00580E3B">
        <w:rPr>
          <w:sz w:val="26"/>
          <w:szCs w:val="26"/>
          <w:lang w:val="en-US"/>
        </w:rPr>
        <w:tab/>
        <w:t xml:space="preserve">In </w:t>
      </w:r>
      <w:r w:rsidRPr="00580E3B">
        <w:rPr>
          <w:i/>
          <w:iCs/>
          <w:sz w:val="26"/>
          <w:szCs w:val="26"/>
          <w:lang w:val="en-US"/>
        </w:rPr>
        <w:t>County of Los Angeles v. Los Angeles County Civil Service Com</w:t>
      </w:r>
      <w:r w:rsidR="00AC0C68">
        <w:rPr>
          <w:i/>
          <w:iCs/>
          <w:sz w:val="26"/>
          <w:szCs w:val="26"/>
          <w:lang w:val="en-US"/>
        </w:rPr>
        <w:t>.</w:t>
      </w:r>
      <w:r w:rsidRPr="00580E3B">
        <w:rPr>
          <w:sz w:val="26"/>
          <w:szCs w:val="26"/>
          <w:lang w:val="en-US"/>
        </w:rPr>
        <w:t>,</w:t>
      </w:r>
      <w:r w:rsidRPr="00580E3B">
        <w:rPr>
          <w:i/>
          <w:iCs/>
          <w:sz w:val="26"/>
          <w:szCs w:val="26"/>
          <w:lang w:val="en-US"/>
        </w:rPr>
        <w:t xml:space="preserve"> </w:t>
      </w:r>
      <w:r w:rsidRPr="00580E3B" w:rsidR="00580E3B">
        <w:rPr>
          <w:i/>
          <w:iCs/>
          <w:sz w:val="26"/>
          <w:szCs w:val="26"/>
          <w:lang w:val="en-US"/>
        </w:rPr>
        <w:t>supra</w:t>
      </w:r>
      <w:r w:rsidRPr="00580E3B" w:rsidR="00580E3B">
        <w:rPr>
          <w:sz w:val="26"/>
          <w:szCs w:val="26"/>
          <w:lang w:val="en-US"/>
        </w:rPr>
        <w:t xml:space="preserve">, </w:t>
      </w:r>
      <w:r w:rsidRPr="00580E3B" w:rsidR="00580E3B">
        <w:rPr>
          <w:iCs/>
          <w:sz w:val="26"/>
          <w:szCs w:val="26"/>
        </w:rPr>
        <w:t>22 Cal.App.5th 174</w:t>
      </w:r>
      <w:r w:rsidR="00580E3B">
        <w:rPr>
          <w:iCs/>
          <w:sz w:val="26"/>
          <w:szCs w:val="26"/>
          <w:lang w:val="en-US"/>
        </w:rPr>
        <w:t xml:space="preserve"> </w:t>
      </w:r>
      <w:r w:rsidRPr="00580E3B">
        <w:rPr>
          <w:sz w:val="26"/>
          <w:szCs w:val="26"/>
          <w:lang w:val="en-US"/>
        </w:rPr>
        <w:t xml:space="preserve">the </w:t>
      </w:r>
      <w:r w:rsidR="00580E3B">
        <w:rPr>
          <w:sz w:val="26"/>
          <w:szCs w:val="26"/>
          <w:lang w:val="en-US"/>
        </w:rPr>
        <w:t>trial</w:t>
      </w:r>
      <w:r w:rsidRPr="00580E3B">
        <w:rPr>
          <w:sz w:val="26"/>
          <w:szCs w:val="26"/>
          <w:lang w:val="en-US"/>
        </w:rPr>
        <w:t xml:space="preserve"> court retained jurisdiction to review the Commission’s postremand decision. </w:t>
      </w:r>
      <w:r w:rsidRPr="00580E3B" w:rsidR="00D73BD7">
        <w:rPr>
          <w:sz w:val="26"/>
          <w:szCs w:val="26"/>
          <w:lang w:val="en-US"/>
        </w:rPr>
        <w:t xml:space="preserve"> (</w:t>
      </w:r>
      <w:r w:rsidRPr="00580E3B" w:rsidR="00D73BD7">
        <w:rPr>
          <w:i/>
          <w:iCs/>
          <w:sz w:val="26"/>
          <w:szCs w:val="26"/>
          <w:lang w:val="en-US"/>
        </w:rPr>
        <w:t xml:space="preserve">Id. </w:t>
      </w:r>
      <w:r w:rsidRPr="00580E3B" w:rsidR="00D73BD7">
        <w:rPr>
          <w:sz w:val="26"/>
          <w:szCs w:val="26"/>
          <w:lang w:val="en-US"/>
        </w:rPr>
        <w:t>at p. 186.)</w:t>
      </w:r>
      <w:r w:rsidRPr="00580E3B">
        <w:rPr>
          <w:sz w:val="26"/>
          <w:szCs w:val="26"/>
          <w:lang w:val="en-US"/>
        </w:rPr>
        <w:t xml:space="preserve"> </w:t>
      </w:r>
      <w:r w:rsidR="00580E3B">
        <w:rPr>
          <w:sz w:val="26"/>
          <w:szCs w:val="26"/>
          <w:lang w:val="en-US"/>
        </w:rPr>
        <w:t xml:space="preserve"> </w:t>
      </w:r>
      <w:r w:rsidRPr="00580E3B">
        <w:rPr>
          <w:sz w:val="26"/>
          <w:szCs w:val="26"/>
          <w:lang w:val="en-US"/>
        </w:rPr>
        <w:t xml:space="preserve">Therefore, the first consideration in </w:t>
      </w:r>
      <w:r w:rsidRPr="00580E3B">
        <w:rPr>
          <w:i/>
          <w:iCs/>
          <w:sz w:val="26"/>
          <w:szCs w:val="26"/>
          <w:lang w:val="en-US"/>
        </w:rPr>
        <w:t xml:space="preserve">Dhillon </w:t>
      </w:r>
      <w:r w:rsidRPr="00580E3B">
        <w:rPr>
          <w:sz w:val="26"/>
          <w:szCs w:val="26"/>
          <w:lang w:val="en-US"/>
        </w:rPr>
        <w:t>applied.</w:t>
      </w:r>
      <w:r>
        <w:rPr>
          <w:sz w:val="26"/>
          <w:szCs w:val="26"/>
          <w:lang w:val="en-US"/>
        </w:rPr>
        <w:t xml:space="preserve">  </w:t>
      </w:r>
    </w:p>
  </w:footnote>
  <w:footnote w:id="12">
    <w:p w:rsidR="00BD0F50" w:rsidRPr="008D37DE" w:rsidP="00BD0F50" w14:paraId="4943DCFF" w14:textId="617BA610">
      <w:pPr>
        <w:pStyle w:val="FootnoteText"/>
        <w:rPr>
          <w:sz w:val="26"/>
          <w:szCs w:val="26"/>
          <w:lang w:val="en-US"/>
        </w:rPr>
      </w:pPr>
      <w:r w:rsidRPr="008D37DE">
        <w:rPr>
          <w:rStyle w:val="FootnoteReference"/>
          <w:sz w:val="26"/>
          <w:szCs w:val="26"/>
        </w:rPr>
        <w:footnoteRef/>
      </w:r>
      <w:r w:rsidRPr="008D37DE">
        <w:rPr>
          <w:sz w:val="26"/>
          <w:szCs w:val="26"/>
        </w:rPr>
        <w:t xml:space="preserve"> </w:t>
      </w:r>
      <w:r w:rsidRPr="008D37DE">
        <w:rPr>
          <w:sz w:val="26"/>
          <w:szCs w:val="26"/>
          <w:lang w:val="en-US"/>
        </w:rPr>
        <w:tab/>
        <w:t xml:space="preserve">While the Supreme Court in </w:t>
      </w:r>
      <w:r w:rsidRPr="00323F58">
        <w:rPr>
          <w:i/>
          <w:iCs/>
          <w:sz w:val="26"/>
          <w:szCs w:val="26"/>
          <w:lang w:val="en-US"/>
        </w:rPr>
        <w:t>Dhillon</w:t>
      </w:r>
      <w:r w:rsidRPr="008D37DE">
        <w:rPr>
          <w:sz w:val="26"/>
          <w:szCs w:val="26"/>
          <w:lang w:val="en-US"/>
        </w:rPr>
        <w:t xml:space="preserve"> acknowledged “principles of finality under federal and California law may not be coextensive,” </w:t>
      </w:r>
      <w:r>
        <w:rPr>
          <w:sz w:val="26"/>
          <w:szCs w:val="26"/>
          <w:lang w:val="en-US"/>
        </w:rPr>
        <w:t>the Court</w:t>
      </w:r>
      <w:r w:rsidRPr="008D37DE">
        <w:rPr>
          <w:sz w:val="26"/>
          <w:szCs w:val="26"/>
          <w:lang w:val="en-US"/>
        </w:rPr>
        <w:t xml:space="preserve"> </w:t>
      </w:r>
      <w:r w:rsidR="00982E2E">
        <w:rPr>
          <w:sz w:val="26"/>
          <w:szCs w:val="26"/>
          <w:lang w:val="en-US"/>
        </w:rPr>
        <w:t xml:space="preserve">stated </w:t>
      </w:r>
      <w:r w:rsidRPr="008D37DE">
        <w:rPr>
          <w:sz w:val="26"/>
          <w:szCs w:val="26"/>
          <w:lang w:val="en-US"/>
        </w:rPr>
        <w:t xml:space="preserve">federal authority governing when a </w:t>
      </w:r>
      <w:r>
        <w:rPr>
          <w:sz w:val="26"/>
          <w:szCs w:val="26"/>
          <w:lang w:val="en-US"/>
        </w:rPr>
        <w:t>district</w:t>
      </w:r>
      <w:r w:rsidRPr="008D37DE">
        <w:rPr>
          <w:sz w:val="26"/>
          <w:szCs w:val="26"/>
          <w:lang w:val="en-US"/>
        </w:rPr>
        <w:t xml:space="preserve"> court order remanding </w:t>
      </w:r>
      <w:r w:rsidR="00982E2E">
        <w:rPr>
          <w:sz w:val="26"/>
          <w:szCs w:val="26"/>
          <w:lang w:val="en-US"/>
        </w:rPr>
        <w:t xml:space="preserve">a matter </w:t>
      </w:r>
      <w:r w:rsidRPr="008D37DE">
        <w:rPr>
          <w:sz w:val="26"/>
          <w:szCs w:val="26"/>
          <w:lang w:val="en-US"/>
        </w:rPr>
        <w:t xml:space="preserve">to an agency is appealable </w:t>
      </w:r>
      <w:r w:rsidR="00982E2E">
        <w:rPr>
          <w:sz w:val="26"/>
          <w:szCs w:val="26"/>
          <w:lang w:val="en-US"/>
        </w:rPr>
        <w:t>“reinforce[d]”</w:t>
      </w:r>
      <w:r w:rsidRPr="008D37DE">
        <w:rPr>
          <w:sz w:val="26"/>
          <w:szCs w:val="26"/>
          <w:lang w:val="en-US"/>
        </w:rPr>
        <w:t xml:space="preserve"> </w:t>
      </w:r>
      <w:r w:rsidR="00982E2E">
        <w:rPr>
          <w:sz w:val="26"/>
          <w:szCs w:val="26"/>
          <w:lang w:val="en-US"/>
        </w:rPr>
        <w:t>the Court’s</w:t>
      </w:r>
      <w:r w:rsidRPr="008D37DE">
        <w:rPr>
          <w:sz w:val="26"/>
          <w:szCs w:val="26"/>
          <w:lang w:val="en-US"/>
        </w:rPr>
        <w:t xml:space="preserve"> “conclusion that practical unreviewability is a relevant consideration.”  (</w:t>
      </w:r>
      <w:r w:rsidRPr="008D37DE">
        <w:rPr>
          <w:i/>
          <w:iCs/>
          <w:sz w:val="26"/>
          <w:szCs w:val="26"/>
          <w:lang w:val="en-US"/>
        </w:rPr>
        <w:t>Dhillon</w:t>
      </w:r>
      <w:r w:rsidRPr="008D37DE">
        <w:rPr>
          <w:sz w:val="26"/>
          <w:szCs w:val="26"/>
          <w:lang w:val="en-US"/>
        </w:rPr>
        <w:t xml:space="preserve">, </w:t>
      </w:r>
      <w:r w:rsidRPr="008D37DE">
        <w:rPr>
          <w:i/>
          <w:iCs/>
          <w:sz w:val="26"/>
          <w:szCs w:val="26"/>
          <w:lang w:val="en-US"/>
        </w:rPr>
        <w:t>supra</w:t>
      </w:r>
      <w:r w:rsidRPr="008D37DE">
        <w:rPr>
          <w:sz w:val="26"/>
          <w:szCs w:val="26"/>
          <w:lang w:val="en-US"/>
        </w:rPr>
        <w:t>, 2</w:t>
      </w:r>
      <w:r w:rsidR="00982E2E">
        <w:rPr>
          <w:sz w:val="26"/>
          <w:szCs w:val="26"/>
          <w:lang w:val="en-US"/>
        </w:rPr>
        <w:t> </w:t>
      </w:r>
      <w:r w:rsidRPr="008D37DE">
        <w:rPr>
          <w:sz w:val="26"/>
          <w:szCs w:val="26"/>
          <w:lang w:val="en-US"/>
        </w:rPr>
        <w:t>Cal.5th at p. 1118, fn.</w:t>
      </w:r>
      <w:r>
        <w:rPr>
          <w:sz w:val="26"/>
          <w:szCs w:val="26"/>
          <w:lang w:val="en-US"/>
        </w:rPr>
        <w:t> </w:t>
      </w:r>
      <w:r w:rsidRPr="008D37DE">
        <w:rPr>
          <w:sz w:val="26"/>
          <w:szCs w:val="26"/>
          <w:lang w:val="en-US"/>
        </w:rPr>
        <w:t>4.)  So</w:t>
      </w:r>
      <w:r>
        <w:rPr>
          <w:sz w:val="26"/>
          <w:szCs w:val="26"/>
          <w:lang w:val="en-US"/>
        </w:rPr>
        <w:t>,</w:t>
      </w:r>
      <w:r w:rsidRPr="008D37DE">
        <w:rPr>
          <w:sz w:val="26"/>
          <w:szCs w:val="26"/>
          <w:lang w:val="en-US"/>
        </w:rPr>
        <w:t xml:space="preserve"> too, </w:t>
      </w:r>
      <w:r>
        <w:rPr>
          <w:sz w:val="26"/>
          <w:szCs w:val="26"/>
          <w:lang w:val="en-US"/>
        </w:rPr>
        <w:t xml:space="preserve">does </w:t>
      </w:r>
      <w:r w:rsidRPr="008D37DE">
        <w:rPr>
          <w:sz w:val="26"/>
          <w:szCs w:val="26"/>
          <w:lang w:val="en-US"/>
        </w:rPr>
        <w:t xml:space="preserve">federal authority reinforce our conclusion the judgment granting </w:t>
      </w:r>
      <w:r>
        <w:rPr>
          <w:sz w:val="26"/>
          <w:szCs w:val="26"/>
          <w:lang w:val="en-US"/>
        </w:rPr>
        <w:t>Jackson’s</w:t>
      </w:r>
      <w:r w:rsidRPr="008D37DE">
        <w:rPr>
          <w:sz w:val="26"/>
          <w:szCs w:val="26"/>
          <w:lang w:val="en-US"/>
        </w:rPr>
        <w:t xml:space="preserve"> </w:t>
      </w:r>
      <w:r>
        <w:rPr>
          <w:sz w:val="26"/>
          <w:szCs w:val="26"/>
          <w:lang w:val="en-US"/>
        </w:rPr>
        <w:t xml:space="preserve">petition for </w:t>
      </w:r>
      <w:r w:rsidRPr="008D37DE">
        <w:rPr>
          <w:sz w:val="26"/>
          <w:szCs w:val="26"/>
          <w:lang w:val="en-US"/>
        </w:rPr>
        <w:t xml:space="preserve">writ </w:t>
      </w:r>
      <w:r>
        <w:rPr>
          <w:sz w:val="26"/>
          <w:szCs w:val="26"/>
          <w:lang w:val="en-US"/>
        </w:rPr>
        <w:t>of administrative mandate</w:t>
      </w:r>
      <w:r w:rsidRPr="008D37DE">
        <w:rPr>
          <w:sz w:val="26"/>
          <w:szCs w:val="26"/>
          <w:lang w:val="en-US"/>
        </w:rPr>
        <w:t xml:space="preserve"> in part is not a final appealable judgment.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108889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A6A36"/>
    <w:multiLevelType w:val="hybridMultilevel"/>
    <w:tmpl w:val="F5D49166"/>
    <w:lvl w:ilvl="0">
      <w:start w:val="1"/>
      <w:numFmt w:val="upperLetter"/>
      <w:lvlText w:val="%1."/>
      <w:lvlJc w:val="left"/>
      <w:pPr>
        <w:ind w:left="1440" w:hanging="72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3300A6C"/>
    <w:multiLevelType w:val="hybridMultilevel"/>
    <w:tmpl w:val="C5420CB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6CE453B"/>
    <w:multiLevelType w:val="hybridMultilevel"/>
    <w:tmpl w:val="C33A0D32"/>
    <w:lvl w:ilvl="0">
      <w:start w:val="224"/>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90B6AC2"/>
    <w:multiLevelType w:val="hybridMultilevel"/>
    <w:tmpl w:val="2020ADFE"/>
    <w:lvl w:ilvl="0">
      <w:start w:val="1"/>
      <w:numFmt w:val="upperLetter"/>
      <w:lvlText w:val="%1."/>
      <w:lvlJc w:val="left"/>
      <w:pPr>
        <w:ind w:left="1080" w:hanging="360"/>
      </w:pPr>
      <w:rPr>
        <w:rFonts w:hint="default"/>
        <w:b/>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A9D70F1"/>
    <w:multiLevelType w:val="hybridMultilevel"/>
    <w:tmpl w:val="4B08CB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C8655A1"/>
    <w:multiLevelType w:val="hybridMultilevel"/>
    <w:tmpl w:val="42E6DA94"/>
    <w:lvl w:ilvl="0">
      <w:start w:val="1"/>
      <w:numFmt w:val="upperLetter"/>
      <w:lvlText w:val="%1."/>
      <w:lvlJc w:val="left"/>
      <w:pPr>
        <w:ind w:left="36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0295BCD"/>
    <w:multiLevelType w:val="hybridMultilevel"/>
    <w:tmpl w:val="8068ACF4"/>
    <w:lvl w:ilvl="0">
      <w:start w:val="1"/>
      <w:numFmt w:val="upperLetter"/>
      <w:lvlText w:val="%1."/>
      <w:lvlJc w:val="left"/>
      <w:pPr>
        <w:ind w:left="1440" w:hanging="72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739546B"/>
    <w:multiLevelType w:val="hybridMultilevel"/>
    <w:tmpl w:val="1B1AFDD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32F298C"/>
    <w:multiLevelType w:val="multilevel"/>
    <w:tmpl w:val="22F8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46281"/>
    <w:multiLevelType w:val="multilevel"/>
    <w:tmpl w:val="5E24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F86964"/>
    <w:multiLevelType w:val="hybridMultilevel"/>
    <w:tmpl w:val="3A1E080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0753612"/>
    <w:multiLevelType w:val="hybridMultilevel"/>
    <w:tmpl w:val="D2DE386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2283E51"/>
    <w:multiLevelType w:val="hybridMultilevel"/>
    <w:tmpl w:val="C5420CBC"/>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749303AC"/>
    <w:multiLevelType w:val="hybridMultilevel"/>
    <w:tmpl w:val="9748218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5521381"/>
    <w:multiLevelType w:val="multilevel"/>
    <w:tmpl w:val="E9BE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0F7F46"/>
    <w:multiLevelType w:val="multilevel"/>
    <w:tmpl w:val="DB36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6"/>
  </w:num>
  <w:num w:numId="4">
    <w:abstractNumId w:val="5"/>
  </w:num>
  <w:num w:numId="5">
    <w:abstractNumId w:val="4"/>
  </w:num>
  <w:num w:numId="6">
    <w:abstractNumId w:val="8"/>
  </w:num>
  <w:num w:numId="7">
    <w:abstractNumId w:val="0"/>
  </w:num>
  <w:num w:numId="8">
    <w:abstractNumId w:val="7"/>
  </w:num>
  <w:num w:numId="9">
    <w:abstractNumId w:val="11"/>
  </w:num>
  <w:num w:numId="10">
    <w:abstractNumId w:val="3"/>
  </w:num>
  <w:num w:numId="11">
    <w:abstractNumId w:val="1"/>
  </w:num>
  <w:num w:numId="12">
    <w:abstractNumId w:val="13"/>
  </w:num>
  <w:num w:numId="13">
    <w:abstractNumId w:val="9"/>
  </w:num>
  <w:num w:numId="14">
    <w:abstractNumId w:val="2"/>
  </w:num>
  <w:num w:numId="15">
    <w:abstractNumId w:val="1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defaultTabStop w:val="720"/>
  <w:drawingGridHorizontalSpacing w:val="13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D02"/>
    <w:rsid w:val="000002FF"/>
    <w:rsid w:val="00000729"/>
    <w:rsid w:val="000007BA"/>
    <w:rsid w:val="00000848"/>
    <w:rsid w:val="00000C8F"/>
    <w:rsid w:val="00001398"/>
    <w:rsid w:val="000015D3"/>
    <w:rsid w:val="000016E0"/>
    <w:rsid w:val="00001B3E"/>
    <w:rsid w:val="00001F6F"/>
    <w:rsid w:val="0000206E"/>
    <w:rsid w:val="000024ED"/>
    <w:rsid w:val="000027B4"/>
    <w:rsid w:val="00002FB7"/>
    <w:rsid w:val="000035B6"/>
    <w:rsid w:val="000036A2"/>
    <w:rsid w:val="000036BA"/>
    <w:rsid w:val="00003BCA"/>
    <w:rsid w:val="00003F49"/>
    <w:rsid w:val="0000408E"/>
    <w:rsid w:val="00004653"/>
    <w:rsid w:val="00004928"/>
    <w:rsid w:val="00004930"/>
    <w:rsid w:val="00004F9F"/>
    <w:rsid w:val="000051A0"/>
    <w:rsid w:val="0000535E"/>
    <w:rsid w:val="000054BF"/>
    <w:rsid w:val="00005B13"/>
    <w:rsid w:val="00005D39"/>
    <w:rsid w:val="00005E2B"/>
    <w:rsid w:val="000060A6"/>
    <w:rsid w:val="0000614B"/>
    <w:rsid w:val="0000646D"/>
    <w:rsid w:val="000064CD"/>
    <w:rsid w:val="000066C6"/>
    <w:rsid w:val="000066ED"/>
    <w:rsid w:val="00006B77"/>
    <w:rsid w:val="00006BF4"/>
    <w:rsid w:val="00006EFA"/>
    <w:rsid w:val="00006FD6"/>
    <w:rsid w:val="0000708E"/>
    <w:rsid w:val="000071F9"/>
    <w:rsid w:val="00007489"/>
    <w:rsid w:val="0000772A"/>
    <w:rsid w:val="00010404"/>
    <w:rsid w:val="000107E4"/>
    <w:rsid w:val="000109DF"/>
    <w:rsid w:val="00010B41"/>
    <w:rsid w:val="00010CA6"/>
    <w:rsid w:val="00010DCB"/>
    <w:rsid w:val="00010E10"/>
    <w:rsid w:val="00010EFA"/>
    <w:rsid w:val="00010F61"/>
    <w:rsid w:val="0001144D"/>
    <w:rsid w:val="00011607"/>
    <w:rsid w:val="00011B6F"/>
    <w:rsid w:val="00011DE5"/>
    <w:rsid w:val="0001261A"/>
    <w:rsid w:val="000127C3"/>
    <w:rsid w:val="000128E2"/>
    <w:rsid w:val="00012BB2"/>
    <w:rsid w:val="00012C26"/>
    <w:rsid w:val="00012D39"/>
    <w:rsid w:val="00012E5A"/>
    <w:rsid w:val="00012E71"/>
    <w:rsid w:val="00012E8D"/>
    <w:rsid w:val="00012EEE"/>
    <w:rsid w:val="0001364A"/>
    <w:rsid w:val="000137D5"/>
    <w:rsid w:val="00013A8E"/>
    <w:rsid w:val="00014251"/>
    <w:rsid w:val="00014330"/>
    <w:rsid w:val="000146A3"/>
    <w:rsid w:val="000147AA"/>
    <w:rsid w:val="00014B5E"/>
    <w:rsid w:val="00015679"/>
    <w:rsid w:val="0001582A"/>
    <w:rsid w:val="0001643A"/>
    <w:rsid w:val="000165C2"/>
    <w:rsid w:val="0001662E"/>
    <w:rsid w:val="00016C1F"/>
    <w:rsid w:val="00016DA2"/>
    <w:rsid w:val="00017071"/>
    <w:rsid w:val="0001708D"/>
    <w:rsid w:val="00017379"/>
    <w:rsid w:val="000176FE"/>
    <w:rsid w:val="00017AA6"/>
    <w:rsid w:val="00017AB7"/>
    <w:rsid w:val="00017C55"/>
    <w:rsid w:val="00017ECD"/>
    <w:rsid w:val="00020222"/>
    <w:rsid w:val="00020361"/>
    <w:rsid w:val="000203AF"/>
    <w:rsid w:val="00020662"/>
    <w:rsid w:val="00020944"/>
    <w:rsid w:val="0002099A"/>
    <w:rsid w:val="000209F7"/>
    <w:rsid w:val="000209FE"/>
    <w:rsid w:val="00020B37"/>
    <w:rsid w:val="00020F7C"/>
    <w:rsid w:val="00020FE1"/>
    <w:rsid w:val="0002137B"/>
    <w:rsid w:val="0002143B"/>
    <w:rsid w:val="00021469"/>
    <w:rsid w:val="000215B7"/>
    <w:rsid w:val="00021FDE"/>
    <w:rsid w:val="000221E7"/>
    <w:rsid w:val="0002248D"/>
    <w:rsid w:val="00023117"/>
    <w:rsid w:val="000234D6"/>
    <w:rsid w:val="0002391B"/>
    <w:rsid w:val="00023DCE"/>
    <w:rsid w:val="0002481A"/>
    <w:rsid w:val="0002482E"/>
    <w:rsid w:val="00024A5A"/>
    <w:rsid w:val="00024A5D"/>
    <w:rsid w:val="00024B31"/>
    <w:rsid w:val="00024F8E"/>
    <w:rsid w:val="00024FB3"/>
    <w:rsid w:val="000250AC"/>
    <w:rsid w:val="000250EC"/>
    <w:rsid w:val="000258A0"/>
    <w:rsid w:val="0002592C"/>
    <w:rsid w:val="00025B86"/>
    <w:rsid w:val="00025B94"/>
    <w:rsid w:val="00025BAF"/>
    <w:rsid w:val="00025D85"/>
    <w:rsid w:val="00025FC9"/>
    <w:rsid w:val="0002628C"/>
    <w:rsid w:val="0002650A"/>
    <w:rsid w:val="000265B6"/>
    <w:rsid w:val="0002689C"/>
    <w:rsid w:val="00026A9A"/>
    <w:rsid w:val="00026BCF"/>
    <w:rsid w:val="00026C7E"/>
    <w:rsid w:val="00026FB3"/>
    <w:rsid w:val="00027312"/>
    <w:rsid w:val="000275E4"/>
    <w:rsid w:val="00027BCC"/>
    <w:rsid w:val="000301D3"/>
    <w:rsid w:val="00030655"/>
    <w:rsid w:val="00030716"/>
    <w:rsid w:val="00030C6A"/>
    <w:rsid w:val="00030E02"/>
    <w:rsid w:val="00030EBB"/>
    <w:rsid w:val="00030F95"/>
    <w:rsid w:val="00030FEF"/>
    <w:rsid w:val="0003148D"/>
    <w:rsid w:val="000315B8"/>
    <w:rsid w:val="00031778"/>
    <w:rsid w:val="000318DB"/>
    <w:rsid w:val="00031A6C"/>
    <w:rsid w:val="00032382"/>
    <w:rsid w:val="000323BC"/>
    <w:rsid w:val="00032770"/>
    <w:rsid w:val="0003281E"/>
    <w:rsid w:val="000329C6"/>
    <w:rsid w:val="00032D8B"/>
    <w:rsid w:val="00032E2E"/>
    <w:rsid w:val="000330C2"/>
    <w:rsid w:val="000332C9"/>
    <w:rsid w:val="00033464"/>
    <w:rsid w:val="00033592"/>
    <w:rsid w:val="00033A1A"/>
    <w:rsid w:val="0003409B"/>
    <w:rsid w:val="0003435E"/>
    <w:rsid w:val="0003438B"/>
    <w:rsid w:val="000343B5"/>
    <w:rsid w:val="00034739"/>
    <w:rsid w:val="0003494C"/>
    <w:rsid w:val="00034E1E"/>
    <w:rsid w:val="00034FFE"/>
    <w:rsid w:val="000351A4"/>
    <w:rsid w:val="00035749"/>
    <w:rsid w:val="00035ABC"/>
    <w:rsid w:val="00035B10"/>
    <w:rsid w:val="00035B58"/>
    <w:rsid w:val="00035F89"/>
    <w:rsid w:val="00036678"/>
    <w:rsid w:val="00036999"/>
    <w:rsid w:val="00036E34"/>
    <w:rsid w:val="00037285"/>
    <w:rsid w:val="000372B7"/>
    <w:rsid w:val="00037736"/>
    <w:rsid w:val="00037B22"/>
    <w:rsid w:val="0004045E"/>
    <w:rsid w:val="00040802"/>
    <w:rsid w:val="00040A46"/>
    <w:rsid w:val="00040CB8"/>
    <w:rsid w:val="0004145F"/>
    <w:rsid w:val="00041462"/>
    <w:rsid w:val="000416CD"/>
    <w:rsid w:val="00041DC3"/>
    <w:rsid w:val="000420BD"/>
    <w:rsid w:val="00042144"/>
    <w:rsid w:val="000423CB"/>
    <w:rsid w:val="00042432"/>
    <w:rsid w:val="0004254D"/>
    <w:rsid w:val="000427B8"/>
    <w:rsid w:val="00042B1C"/>
    <w:rsid w:val="00042CD5"/>
    <w:rsid w:val="00042D50"/>
    <w:rsid w:val="00043042"/>
    <w:rsid w:val="0004328B"/>
    <w:rsid w:val="00043819"/>
    <w:rsid w:val="00043884"/>
    <w:rsid w:val="000439A5"/>
    <w:rsid w:val="00044411"/>
    <w:rsid w:val="00044420"/>
    <w:rsid w:val="0004454E"/>
    <w:rsid w:val="00044744"/>
    <w:rsid w:val="0004483D"/>
    <w:rsid w:val="00044BF3"/>
    <w:rsid w:val="00044F91"/>
    <w:rsid w:val="00045043"/>
    <w:rsid w:val="00045053"/>
    <w:rsid w:val="0004509B"/>
    <w:rsid w:val="000452B3"/>
    <w:rsid w:val="0004553C"/>
    <w:rsid w:val="00045729"/>
    <w:rsid w:val="000458E6"/>
    <w:rsid w:val="00045957"/>
    <w:rsid w:val="00045B92"/>
    <w:rsid w:val="00045BD4"/>
    <w:rsid w:val="00045CD4"/>
    <w:rsid w:val="00045E84"/>
    <w:rsid w:val="0004619F"/>
    <w:rsid w:val="000461B4"/>
    <w:rsid w:val="00046320"/>
    <w:rsid w:val="00046670"/>
    <w:rsid w:val="000466D7"/>
    <w:rsid w:val="00046816"/>
    <w:rsid w:val="00046C0E"/>
    <w:rsid w:val="00046CA0"/>
    <w:rsid w:val="00046CC4"/>
    <w:rsid w:val="00046D36"/>
    <w:rsid w:val="00047398"/>
    <w:rsid w:val="0004769E"/>
    <w:rsid w:val="00047707"/>
    <w:rsid w:val="00047F50"/>
    <w:rsid w:val="000500C6"/>
    <w:rsid w:val="000501BD"/>
    <w:rsid w:val="0005025B"/>
    <w:rsid w:val="0005028D"/>
    <w:rsid w:val="000503D0"/>
    <w:rsid w:val="00050820"/>
    <w:rsid w:val="0005082E"/>
    <w:rsid w:val="00050E70"/>
    <w:rsid w:val="00050ED3"/>
    <w:rsid w:val="000515D5"/>
    <w:rsid w:val="0005180A"/>
    <w:rsid w:val="00051817"/>
    <w:rsid w:val="000520AC"/>
    <w:rsid w:val="0005231A"/>
    <w:rsid w:val="00052477"/>
    <w:rsid w:val="00052973"/>
    <w:rsid w:val="00052AA8"/>
    <w:rsid w:val="00052DB6"/>
    <w:rsid w:val="00053323"/>
    <w:rsid w:val="0005361F"/>
    <w:rsid w:val="000538BF"/>
    <w:rsid w:val="00053AF7"/>
    <w:rsid w:val="00053BDA"/>
    <w:rsid w:val="000540D2"/>
    <w:rsid w:val="000543DF"/>
    <w:rsid w:val="0005446A"/>
    <w:rsid w:val="000547B3"/>
    <w:rsid w:val="00054BDB"/>
    <w:rsid w:val="00055222"/>
    <w:rsid w:val="000553A1"/>
    <w:rsid w:val="000554EA"/>
    <w:rsid w:val="000555C8"/>
    <w:rsid w:val="000567AB"/>
    <w:rsid w:val="000569AA"/>
    <w:rsid w:val="00057137"/>
    <w:rsid w:val="0005776F"/>
    <w:rsid w:val="000579B2"/>
    <w:rsid w:val="00057F08"/>
    <w:rsid w:val="00057F5D"/>
    <w:rsid w:val="00057F62"/>
    <w:rsid w:val="00057F7C"/>
    <w:rsid w:val="0006005C"/>
    <w:rsid w:val="00060075"/>
    <w:rsid w:val="0006074D"/>
    <w:rsid w:val="000607EE"/>
    <w:rsid w:val="00060C4A"/>
    <w:rsid w:val="000610BB"/>
    <w:rsid w:val="000617DA"/>
    <w:rsid w:val="00061867"/>
    <w:rsid w:val="000619B2"/>
    <w:rsid w:val="00061A0D"/>
    <w:rsid w:val="00061B15"/>
    <w:rsid w:val="00061C28"/>
    <w:rsid w:val="00061CE6"/>
    <w:rsid w:val="00061FB0"/>
    <w:rsid w:val="00062809"/>
    <w:rsid w:val="00062951"/>
    <w:rsid w:val="00062954"/>
    <w:rsid w:val="00063311"/>
    <w:rsid w:val="00063800"/>
    <w:rsid w:val="00063AC6"/>
    <w:rsid w:val="00063B01"/>
    <w:rsid w:val="00063E8F"/>
    <w:rsid w:val="00063EF2"/>
    <w:rsid w:val="00064362"/>
    <w:rsid w:val="00064B38"/>
    <w:rsid w:val="000651EF"/>
    <w:rsid w:val="000652EB"/>
    <w:rsid w:val="0006570F"/>
    <w:rsid w:val="00065740"/>
    <w:rsid w:val="0006578E"/>
    <w:rsid w:val="000659C7"/>
    <w:rsid w:val="00065C23"/>
    <w:rsid w:val="00065C72"/>
    <w:rsid w:val="00065CB7"/>
    <w:rsid w:val="00065F3C"/>
    <w:rsid w:val="000664C8"/>
    <w:rsid w:val="000667CA"/>
    <w:rsid w:val="000668E7"/>
    <w:rsid w:val="00066930"/>
    <w:rsid w:val="00066940"/>
    <w:rsid w:val="00066C99"/>
    <w:rsid w:val="00066CA1"/>
    <w:rsid w:val="00067085"/>
    <w:rsid w:val="00067177"/>
    <w:rsid w:val="000674C3"/>
    <w:rsid w:val="000676DB"/>
    <w:rsid w:val="00067937"/>
    <w:rsid w:val="000679D5"/>
    <w:rsid w:val="00067A00"/>
    <w:rsid w:val="00067ADD"/>
    <w:rsid w:val="00067FF7"/>
    <w:rsid w:val="0007025C"/>
    <w:rsid w:val="00070330"/>
    <w:rsid w:val="00070C75"/>
    <w:rsid w:val="00071050"/>
    <w:rsid w:val="00071F68"/>
    <w:rsid w:val="00072378"/>
    <w:rsid w:val="00072420"/>
    <w:rsid w:val="00072484"/>
    <w:rsid w:val="00072613"/>
    <w:rsid w:val="00072A5A"/>
    <w:rsid w:val="00072A95"/>
    <w:rsid w:val="0007394C"/>
    <w:rsid w:val="00073A86"/>
    <w:rsid w:val="00073AE3"/>
    <w:rsid w:val="00073D25"/>
    <w:rsid w:val="00073D32"/>
    <w:rsid w:val="00073EBE"/>
    <w:rsid w:val="0007443D"/>
    <w:rsid w:val="000746F4"/>
    <w:rsid w:val="00074853"/>
    <w:rsid w:val="00074918"/>
    <w:rsid w:val="00075063"/>
    <w:rsid w:val="00075625"/>
    <w:rsid w:val="0007567E"/>
    <w:rsid w:val="00075881"/>
    <w:rsid w:val="00075894"/>
    <w:rsid w:val="0007593D"/>
    <w:rsid w:val="00075A6B"/>
    <w:rsid w:val="00075D9B"/>
    <w:rsid w:val="00075F98"/>
    <w:rsid w:val="0007637D"/>
    <w:rsid w:val="000764F7"/>
    <w:rsid w:val="00076B58"/>
    <w:rsid w:val="00076BA2"/>
    <w:rsid w:val="00076CD0"/>
    <w:rsid w:val="00076D30"/>
    <w:rsid w:val="00077150"/>
    <w:rsid w:val="0007737E"/>
    <w:rsid w:val="000773CD"/>
    <w:rsid w:val="00077430"/>
    <w:rsid w:val="000774CD"/>
    <w:rsid w:val="00077611"/>
    <w:rsid w:val="00077A10"/>
    <w:rsid w:val="00077A71"/>
    <w:rsid w:val="00077AEC"/>
    <w:rsid w:val="00077BE4"/>
    <w:rsid w:val="00077C03"/>
    <w:rsid w:val="00077C48"/>
    <w:rsid w:val="00077C6C"/>
    <w:rsid w:val="000806D1"/>
    <w:rsid w:val="00080964"/>
    <w:rsid w:val="00080A77"/>
    <w:rsid w:val="00080A8F"/>
    <w:rsid w:val="00080B04"/>
    <w:rsid w:val="00080BFF"/>
    <w:rsid w:val="000812E9"/>
    <w:rsid w:val="00081B4F"/>
    <w:rsid w:val="00081B7F"/>
    <w:rsid w:val="00081E8E"/>
    <w:rsid w:val="00081FA0"/>
    <w:rsid w:val="00081FBF"/>
    <w:rsid w:val="0008227D"/>
    <w:rsid w:val="00082486"/>
    <w:rsid w:val="00082517"/>
    <w:rsid w:val="00082B23"/>
    <w:rsid w:val="00082C8B"/>
    <w:rsid w:val="00082E47"/>
    <w:rsid w:val="00082FC1"/>
    <w:rsid w:val="000831C9"/>
    <w:rsid w:val="000834AE"/>
    <w:rsid w:val="00083573"/>
    <w:rsid w:val="000837F6"/>
    <w:rsid w:val="00083869"/>
    <w:rsid w:val="000839E5"/>
    <w:rsid w:val="00083A4E"/>
    <w:rsid w:val="00083B7B"/>
    <w:rsid w:val="00083BA8"/>
    <w:rsid w:val="00083D25"/>
    <w:rsid w:val="00083E67"/>
    <w:rsid w:val="00084209"/>
    <w:rsid w:val="000843E5"/>
    <w:rsid w:val="000844DD"/>
    <w:rsid w:val="00084BB0"/>
    <w:rsid w:val="00084C21"/>
    <w:rsid w:val="00084CBD"/>
    <w:rsid w:val="00084D9B"/>
    <w:rsid w:val="00084DA0"/>
    <w:rsid w:val="000855D6"/>
    <w:rsid w:val="00085FB3"/>
    <w:rsid w:val="00086305"/>
    <w:rsid w:val="00086525"/>
    <w:rsid w:val="00086817"/>
    <w:rsid w:val="0008691F"/>
    <w:rsid w:val="00086B78"/>
    <w:rsid w:val="00086D9E"/>
    <w:rsid w:val="00086E6B"/>
    <w:rsid w:val="00087146"/>
    <w:rsid w:val="00087188"/>
    <w:rsid w:val="0008736F"/>
    <w:rsid w:val="000873B7"/>
    <w:rsid w:val="00087923"/>
    <w:rsid w:val="000879F0"/>
    <w:rsid w:val="00087B30"/>
    <w:rsid w:val="00090381"/>
    <w:rsid w:val="00090641"/>
    <w:rsid w:val="00090B44"/>
    <w:rsid w:val="00091396"/>
    <w:rsid w:val="00091A92"/>
    <w:rsid w:val="000921C1"/>
    <w:rsid w:val="000921E1"/>
    <w:rsid w:val="000924C3"/>
    <w:rsid w:val="00092A8E"/>
    <w:rsid w:val="00092BB9"/>
    <w:rsid w:val="00092EC7"/>
    <w:rsid w:val="00092F9E"/>
    <w:rsid w:val="00093741"/>
    <w:rsid w:val="00093BB6"/>
    <w:rsid w:val="00093CF9"/>
    <w:rsid w:val="000943A5"/>
    <w:rsid w:val="00094AC8"/>
    <w:rsid w:val="00094AD8"/>
    <w:rsid w:val="00094CC8"/>
    <w:rsid w:val="00094EDF"/>
    <w:rsid w:val="00094F5D"/>
    <w:rsid w:val="00094FE2"/>
    <w:rsid w:val="00095503"/>
    <w:rsid w:val="000958FB"/>
    <w:rsid w:val="00095A21"/>
    <w:rsid w:val="00095DCB"/>
    <w:rsid w:val="0009687F"/>
    <w:rsid w:val="00096883"/>
    <w:rsid w:val="00096C19"/>
    <w:rsid w:val="00096CF2"/>
    <w:rsid w:val="00096DD6"/>
    <w:rsid w:val="000975AA"/>
    <w:rsid w:val="000978B5"/>
    <w:rsid w:val="0009797D"/>
    <w:rsid w:val="000979C0"/>
    <w:rsid w:val="00097AFB"/>
    <w:rsid w:val="00097D1F"/>
    <w:rsid w:val="00097EF8"/>
    <w:rsid w:val="000A0181"/>
    <w:rsid w:val="000A01B7"/>
    <w:rsid w:val="000A0214"/>
    <w:rsid w:val="000A08B2"/>
    <w:rsid w:val="000A08F0"/>
    <w:rsid w:val="000A0A51"/>
    <w:rsid w:val="000A0D75"/>
    <w:rsid w:val="000A0DA2"/>
    <w:rsid w:val="000A0EBC"/>
    <w:rsid w:val="000A1326"/>
    <w:rsid w:val="000A1553"/>
    <w:rsid w:val="000A16D1"/>
    <w:rsid w:val="000A19C3"/>
    <w:rsid w:val="000A1A07"/>
    <w:rsid w:val="000A1AA6"/>
    <w:rsid w:val="000A1C68"/>
    <w:rsid w:val="000A20E1"/>
    <w:rsid w:val="000A2396"/>
    <w:rsid w:val="000A2616"/>
    <w:rsid w:val="000A2791"/>
    <w:rsid w:val="000A2CAF"/>
    <w:rsid w:val="000A34EA"/>
    <w:rsid w:val="000A377C"/>
    <w:rsid w:val="000A37EC"/>
    <w:rsid w:val="000A3DDD"/>
    <w:rsid w:val="000A3E50"/>
    <w:rsid w:val="000A403B"/>
    <w:rsid w:val="000A40D1"/>
    <w:rsid w:val="000A4803"/>
    <w:rsid w:val="000A4892"/>
    <w:rsid w:val="000A4B35"/>
    <w:rsid w:val="000A4D8F"/>
    <w:rsid w:val="000A4F4C"/>
    <w:rsid w:val="000A5146"/>
    <w:rsid w:val="000A5152"/>
    <w:rsid w:val="000A5158"/>
    <w:rsid w:val="000A51AA"/>
    <w:rsid w:val="000A540C"/>
    <w:rsid w:val="000A585B"/>
    <w:rsid w:val="000A59E5"/>
    <w:rsid w:val="000A5C07"/>
    <w:rsid w:val="000A6182"/>
    <w:rsid w:val="000A61BC"/>
    <w:rsid w:val="000A61EB"/>
    <w:rsid w:val="000A62DB"/>
    <w:rsid w:val="000A62E6"/>
    <w:rsid w:val="000A62FB"/>
    <w:rsid w:val="000A65B0"/>
    <w:rsid w:val="000A6833"/>
    <w:rsid w:val="000A683C"/>
    <w:rsid w:val="000A6AE6"/>
    <w:rsid w:val="000A714F"/>
    <w:rsid w:val="000A759B"/>
    <w:rsid w:val="000A7A83"/>
    <w:rsid w:val="000A7B6A"/>
    <w:rsid w:val="000A7D47"/>
    <w:rsid w:val="000A7F54"/>
    <w:rsid w:val="000A7F9F"/>
    <w:rsid w:val="000B00DD"/>
    <w:rsid w:val="000B0181"/>
    <w:rsid w:val="000B06AC"/>
    <w:rsid w:val="000B0BE3"/>
    <w:rsid w:val="000B1150"/>
    <w:rsid w:val="000B161C"/>
    <w:rsid w:val="000B16BE"/>
    <w:rsid w:val="000B1E38"/>
    <w:rsid w:val="000B1F02"/>
    <w:rsid w:val="000B2180"/>
    <w:rsid w:val="000B2215"/>
    <w:rsid w:val="000B233C"/>
    <w:rsid w:val="000B239A"/>
    <w:rsid w:val="000B277C"/>
    <w:rsid w:val="000B2869"/>
    <w:rsid w:val="000B2A2F"/>
    <w:rsid w:val="000B2AA7"/>
    <w:rsid w:val="000B2E73"/>
    <w:rsid w:val="000B2EDB"/>
    <w:rsid w:val="000B301F"/>
    <w:rsid w:val="000B31C2"/>
    <w:rsid w:val="000B39EA"/>
    <w:rsid w:val="000B3AFE"/>
    <w:rsid w:val="000B3DC9"/>
    <w:rsid w:val="000B3E66"/>
    <w:rsid w:val="000B4631"/>
    <w:rsid w:val="000B471B"/>
    <w:rsid w:val="000B489A"/>
    <w:rsid w:val="000B49C7"/>
    <w:rsid w:val="000B4A4A"/>
    <w:rsid w:val="000B4DC1"/>
    <w:rsid w:val="000B4E4A"/>
    <w:rsid w:val="000B4FF9"/>
    <w:rsid w:val="000B50B8"/>
    <w:rsid w:val="000B546A"/>
    <w:rsid w:val="000B5592"/>
    <w:rsid w:val="000B55C9"/>
    <w:rsid w:val="000B58E1"/>
    <w:rsid w:val="000B5AE9"/>
    <w:rsid w:val="000B5CCF"/>
    <w:rsid w:val="000B5EAE"/>
    <w:rsid w:val="000B6A8F"/>
    <w:rsid w:val="000B703F"/>
    <w:rsid w:val="000B707A"/>
    <w:rsid w:val="000B70AC"/>
    <w:rsid w:val="000B735D"/>
    <w:rsid w:val="000B73C5"/>
    <w:rsid w:val="000B760E"/>
    <w:rsid w:val="000B7619"/>
    <w:rsid w:val="000B7864"/>
    <w:rsid w:val="000B7A30"/>
    <w:rsid w:val="000C0372"/>
    <w:rsid w:val="000C0E49"/>
    <w:rsid w:val="000C0F24"/>
    <w:rsid w:val="000C12FB"/>
    <w:rsid w:val="000C139C"/>
    <w:rsid w:val="000C1686"/>
    <w:rsid w:val="000C17FC"/>
    <w:rsid w:val="000C18F9"/>
    <w:rsid w:val="000C19FB"/>
    <w:rsid w:val="000C1A27"/>
    <w:rsid w:val="000C1E44"/>
    <w:rsid w:val="000C1E9A"/>
    <w:rsid w:val="000C1F67"/>
    <w:rsid w:val="000C1FBD"/>
    <w:rsid w:val="000C27D4"/>
    <w:rsid w:val="000C2A52"/>
    <w:rsid w:val="000C2F57"/>
    <w:rsid w:val="000C3295"/>
    <w:rsid w:val="000C338D"/>
    <w:rsid w:val="000C3607"/>
    <w:rsid w:val="000C3A27"/>
    <w:rsid w:val="000C4100"/>
    <w:rsid w:val="000C434B"/>
    <w:rsid w:val="000C465C"/>
    <w:rsid w:val="000C4706"/>
    <w:rsid w:val="000C4AAF"/>
    <w:rsid w:val="000C53BB"/>
    <w:rsid w:val="000C552F"/>
    <w:rsid w:val="000C58EB"/>
    <w:rsid w:val="000C5AD5"/>
    <w:rsid w:val="000C65D9"/>
    <w:rsid w:val="000C67E0"/>
    <w:rsid w:val="000C69A2"/>
    <w:rsid w:val="000C6D7F"/>
    <w:rsid w:val="000C6E10"/>
    <w:rsid w:val="000C6E8A"/>
    <w:rsid w:val="000C7114"/>
    <w:rsid w:val="000C7370"/>
    <w:rsid w:val="000C73C2"/>
    <w:rsid w:val="000C74B3"/>
    <w:rsid w:val="000C74B9"/>
    <w:rsid w:val="000C7533"/>
    <w:rsid w:val="000C76FF"/>
    <w:rsid w:val="000C7753"/>
    <w:rsid w:val="000C7A24"/>
    <w:rsid w:val="000C7F73"/>
    <w:rsid w:val="000D0318"/>
    <w:rsid w:val="000D03DE"/>
    <w:rsid w:val="000D089B"/>
    <w:rsid w:val="000D1408"/>
    <w:rsid w:val="000D1454"/>
    <w:rsid w:val="000D154B"/>
    <w:rsid w:val="000D16C0"/>
    <w:rsid w:val="000D1738"/>
    <w:rsid w:val="000D190E"/>
    <w:rsid w:val="000D1E9F"/>
    <w:rsid w:val="000D1F81"/>
    <w:rsid w:val="000D204E"/>
    <w:rsid w:val="000D2071"/>
    <w:rsid w:val="000D217F"/>
    <w:rsid w:val="000D24BE"/>
    <w:rsid w:val="000D24C6"/>
    <w:rsid w:val="000D269A"/>
    <w:rsid w:val="000D2887"/>
    <w:rsid w:val="000D3143"/>
    <w:rsid w:val="000D35FA"/>
    <w:rsid w:val="000D36AA"/>
    <w:rsid w:val="000D3709"/>
    <w:rsid w:val="000D3F55"/>
    <w:rsid w:val="000D3F61"/>
    <w:rsid w:val="000D4272"/>
    <w:rsid w:val="000D4390"/>
    <w:rsid w:val="000D488E"/>
    <w:rsid w:val="000D49C7"/>
    <w:rsid w:val="000D4D1B"/>
    <w:rsid w:val="000D4EC3"/>
    <w:rsid w:val="000D4FA1"/>
    <w:rsid w:val="000D50C7"/>
    <w:rsid w:val="000D52A5"/>
    <w:rsid w:val="000D535B"/>
    <w:rsid w:val="000D54A7"/>
    <w:rsid w:val="000D5724"/>
    <w:rsid w:val="000D59D9"/>
    <w:rsid w:val="000D5A45"/>
    <w:rsid w:val="000D5F6B"/>
    <w:rsid w:val="000D5FCB"/>
    <w:rsid w:val="000D6138"/>
    <w:rsid w:val="000D62D9"/>
    <w:rsid w:val="000D6773"/>
    <w:rsid w:val="000D767C"/>
    <w:rsid w:val="000D7685"/>
    <w:rsid w:val="000D7FD0"/>
    <w:rsid w:val="000E0334"/>
    <w:rsid w:val="000E03AF"/>
    <w:rsid w:val="000E04C0"/>
    <w:rsid w:val="000E0546"/>
    <w:rsid w:val="000E058C"/>
    <w:rsid w:val="000E08C7"/>
    <w:rsid w:val="000E0909"/>
    <w:rsid w:val="000E0D17"/>
    <w:rsid w:val="000E0E7F"/>
    <w:rsid w:val="000E102C"/>
    <w:rsid w:val="000E12D5"/>
    <w:rsid w:val="000E149C"/>
    <w:rsid w:val="000E14E2"/>
    <w:rsid w:val="000E15FC"/>
    <w:rsid w:val="000E1FBB"/>
    <w:rsid w:val="000E29C2"/>
    <w:rsid w:val="000E2B5E"/>
    <w:rsid w:val="000E2BC3"/>
    <w:rsid w:val="000E2BF8"/>
    <w:rsid w:val="000E2DDE"/>
    <w:rsid w:val="000E3137"/>
    <w:rsid w:val="000E36AE"/>
    <w:rsid w:val="000E3DAF"/>
    <w:rsid w:val="000E45C0"/>
    <w:rsid w:val="000E460A"/>
    <w:rsid w:val="000E4C76"/>
    <w:rsid w:val="000E4CE3"/>
    <w:rsid w:val="000E4DED"/>
    <w:rsid w:val="000E511F"/>
    <w:rsid w:val="000E53C1"/>
    <w:rsid w:val="000E5ACE"/>
    <w:rsid w:val="000E5B3E"/>
    <w:rsid w:val="000E5B81"/>
    <w:rsid w:val="000E5E34"/>
    <w:rsid w:val="000E631E"/>
    <w:rsid w:val="000E64E0"/>
    <w:rsid w:val="000E650D"/>
    <w:rsid w:val="000E67C9"/>
    <w:rsid w:val="000E6989"/>
    <w:rsid w:val="000E7206"/>
    <w:rsid w:val="000E799C"/>
    <w:rsid w:val="000E7BED"/>
    <w:rsid w:val="000E7CD2"/>
    <w:rsid w:val="000E7E37"/>
    <w:rsid w:val="000F0320"/>
    <w:rsid w:val="000F0A6E"/>
    <w:rsid w:val="000F1209"/>
    <w:rsid w:val="000F1279"/>
    <w:rsid w:val="000F2A75"/>
    <w:rsid w:val="000F2B35"/>
    <w:rsid w:val="000F2BFC"/>
    <w:rsid w:val="000F2C1B"/>
    <w:rsid w:val="000F2F17"/>
    <w:rsid w:val="000F2FC1"/>
    <w:rsid w:val="000F339B"/>
    <w:rsid w:val="000F38B9"/>
    <w:rsid w:val="000F39AA"/>
    <w:rsid w:val="000F3B51"/>
    <w:rsid w:val="000F3CBA"/>
    <w:rsid w:val="000F3E31"/>
    <w:rsid w:val="000F3FB4"/>
    <w:rsid w:val="000F3FDD"/>
    <w:rsid w:val="000F4020"/>
    <w:rsid w:val="000F41C5"/>
    <w:rsid w:val="000F4503"/>
    <w:rsid w:val="000F4517"/>
    <w:rsid w:val="000F459A"/>
    <w:rsid w:val="000F4614"/>
    <w:rsid w:val="000F4736"/>
    <w:rsid w:val="000F49A1"/>
    <w:rsid w:val="000F49BE"/>
    <w:rsid w:val="000F4C68"/>
    <w:rsid w:val="000F5122"/>
    <w:rsid w:val="000F56EB"/>
    <w:rsid w:val="000F5741"/>
    <w:rsid w:val="000F5F35"/>
    <w:rsid w:val="000F5F82"/>
    <w:rsid w:val="000F600E"/>
    <w:rsid w:val="000F628D"/>
    <w:rsid w:val="000F656D"/>
    <w:rsid w:val="000F690F"/>
    <w:rsid w:val="000F6934"/>
    <w:rsid w:val="000F696A"/>
    <w:rsid w:val="000F6A22"/>
    <w:rsid w:val="000F6A64"/>
    <w:rsid w:val="000F6FF8"/>
    <w:rsid w:val="000F76E7"/>
    <w:rsid w:val="000F7751"/>
    <w:rsid w:val="000F7E90"/>
    <w:rsid w:val="001003C3"/>
    <w:rsid w:val="00100570"/>
    <w:rsid w:val="001009A2"/>
    <w:rsid w:val="00100B86"/>
    <w:rsid w:val="00100D67"/>
    <w:rsid w:val="00100EBE"/>
    <w:rsid w:val="00101185"/>
    <w:rsid w:val="0010119D"/>
    <w:rsid w:val="001018F9"/>
    <w:rsid w:val="00101C64"/>
    <w:rsid w:val="00101E2C"/>
    <w:rsid w:val="00101FD7"/>
    <w:rsid w:val="0010207C"/>
    <w:rsid w:val="00102095"/>
    <w:rsid w:val="0010222B"/>
    <w:rsid w:val="00102517"/>
    <w:rsid w:val="00102568"/>
    <w:rsid w:val="00102A5D"/>
    <w:rsid w:val="00102E43"/>
    <w:rsid w:val="0010327E"/>
    <w:rsid w:val="00103558"/>
    <w:rsid w:val="00103E1E"/>
    <w:rsid w:val="00103E5F"/>
    <w:rsid w:val="00103F24"/>
    <w:rsid w:val="00103F5C"/>
    <w:rsid w:val="00104111"/>
    <w:rsid w:val="00104541"/>
    <w:rsid w:val="00104665"/>
    <w:rsid w:val="001046C2"/>
    <w:rsid w:val="00104844"/>
    <w:rsid w:val="001048C4"/>
    <w:rsid w:val="001052CC"/>
    <w:rsid w:val="001053BC"/>
    <w:rsid w:val="001053FA"/>
    <w:rsid w:val="00105535"/>
    <w:rsid w:val="00105628"/>
    <w:rsid w:val="001056D8"/>
    <w:rsid w:val="00105790"/>
    <w:rsid w:val="00105DFF"/>
    <w:rsid w:val="001060D4"/>
    <w:rsid w:val="001061D7"/>
    <w:rsid w:val="00106880"/>
    <w:rsid w:val="00106BCB"/>
    <w:rsid w:val="00107759"/>
    <w:rsid w:val="001078BD"/>
    <w:rsid w:val="00107A14"/>
    <w:rsid w:val="00107CCC"/>
    <w:rsid w:val="00110A03"/>
    <w:rsid w:val="00110B08"/>
    <w:rsid w:val="00110D78"/>
    <w:rsid w:val="001110AA"/>
    <w:rsid w:val="00111515"/>
    <w:rsid w:val="00111872"/>
    <w:rsid w:val="0011194D"/>
    <w:rsid w:val="001119BB"/>
    <w:rsid w:val="00111B58"/>
    <w:rsid w:val="00111D18"/>
    <w:rsid w:val="00111DE8"/>
    <w:rsid w:val="0011202F"/>
    <w:rsid w:val="00112874"/>
    <w:rsid w:val="00112A91"/>
    <w:rsid w:val="00112AC2"/>
    <w:rsid w:val="00112C76"/>
    <w:rsid w:val="00112CC7"/>
    <w:rsid w:val="001133E1"/>
    <w:rsid w:val="00113B6C"/>
    <w:rsid w:val="00113CE5"/>
    <w:rsid w:val="00113E1D"/>
    <w:rsid w:val="00113FBD"/>
    <w:rsid w:val="0011429D"/>
    <w:rsid w:val="001143BC"/>
    <w:rsid w:val="00114A4C"/>
    <w:rsid w:val="00114C49"/>
    <w:rsid w:val="00114E07"/>
    <w:rsid w:val="001157B7"/>
    <w:rsid w:val="00115A7D"/>
    <w:rsid w:val="00115E40"/>
    <w:rsid w:val="00115FC9"/>
    <w:rsid w:val="00116326"/>
    <w:rsid w:val="001169B4"/>
    <w:rsid w:val="00116DBC"/>
    <w:rsid w:val="00117AA8"/>
    <w:rsid w:val="00117DEE"/>
    <w:rsid w:val="00117E66"/>
    <w:rsid w:val="00117E97"/>
    <w:rsid w:val="0012023A"/>
    <w:rsid w:val="0012064C"/>
    <w:rsid w:val="00120653"/>
    <w:rsid w:val="001208F0"/>
    <w:rsid w:val="00120C97"/>
    <w:rsid w:val="00120FC7"/>
    <w:rsid w:val="00121481"/>
    <w:rsid w:val="001215E9"/>
    <w:rsid w:val="00121991"/>
    <w:rsid w:val="00121A2C"/>
    <w:rsid w:val="00121BEC"/>
    <w:rsid w:val="001220CB"/>
    <w:rsid w:val="00122279"/>
    <w:rsid w:val="001224EF"/>
    <w:rsid w:val="001225D5"/>
    <w:rsid w:val="00122968"/>
    <w:rsid w:val="00122AB8"/>
    <w:rsid w:val="00122CF9"/>
    <w:rsid w:val="00123513"/>
    <w:rsid w:val="00123561"/>
    <w:rsid w:val="001237AA"/>
    <w:rsid w:val="00123A1C"/>
    <w:rsid w:val="00123D92"/>
    <w:rsid w:val="001240A6"/>
    <w:rsid w:val="0012413E"/>
    <w:rsid w:val="00124266"/>
    <w:rsid w:val="001244AB"/>
    <w:rsid w:val="00124910"/>
    <w:rsid w:val="0012498F"/>
    <w:rsid w:val="001249A5"/>
    <w:rsid w:val="00124E0B"/>
    <w:rsid w:val="00125115"/>
    <w:rsid w:val="001253B3"/>
    <w:rsid w:val="001255B2"/>
    <w:rsid w:val="0012563B"/>
    <w:rsid w:val="00125A3A"/>
    <w:rsid w:val="00125C6D"/>
    <w:rsid w:val="00125CB3"/>
    <w:rsid w:val="00125CFF"/>
    <w:rsid w:val="00126241"/>
    <w:rsid w:val="0012632C"/>
    <w:rsid w:val="001265BB"/>
    <w:rsid w:val="00126B66"/>
    <w:rsid w:val="00126D67"/>
    <w:rsid w:val="00126D77"/>
    <w:rsid w:val="00126E9E"/>
    <w:rsid w:val="00126FC9"/>
    <w:rsid w:val="00127512"/>
    <w:rsid w:val="00127779"/>
    <w:rsid w:val="00127886"/>
    <w:rsid w:val="00127975"/>
    <w:rsid w:val="00127F46"/>
    <w:rsid w:val="001303B9"/>
    <w:rsid w:val="001303C6"/>
    <w:rsid w:val="001304A3"/>
    <w:rsid w:val="0013064B"/>
    <w:rsid w:val="001306C6"/>
    <w:rsid w:val="00130787"/>
    <w:rsid w:val="0013107D"/>
    <w:rsid w:val="00131208"/>
    <w:rsid w:val="001313CE"/>
    <w:rsid w:val="00131476"/>
    <w:rsid w:val="0013173E"/>
    <w:rsid w:val="001322F5"/>
    <w:rsid w:val="00132481"/>
    <w:rsid w:val="00132C0B"/>
    <w:rsid w:val="00132D60"/>
    <w:rsid w:val="00132F86"/>
    <w:rsid w:val="0013309F"/>
    <w:rsid w:val="001331BC"/>
    <w:rsid w:val="001338FA"/>
    <w:rsid w:val="001338FD"/>
    <w:rsid w:val="00133A0D"/>
    <w:rsid w:val="00133A6F"/>
    <w:rsid w:val="00133CEC"/>
    <w:rsid w:val="00133F5D"/>
    <w:rsid w:val="00134287"/>
    <w:rsid w:val="00134CB9"/>
    <w:rsid w:val="00134FF9"/>
    <w:rsid w:val="001350E3"/>
    <w:rsid w:val="0013539D"/>
    <w:rsid w:val="00135518"/>
    <w:rsid w:val="0013560D"/>
    <w:rsid w:val="00135680"/>
    <w:rsid w:val="00135732"/>
    <w:rsid w:val="00135806"/>
    <w:rsid w:val="0013586C"/>
    <w:rsid w:val="00135AA3"/>
    <w:rsid w:val="00135B0A"/>
    <w:rsid w:val="0013612C"/>
    <w:rsid w:val="001369B4"/>
    <w:rsid w:val="001369E9"/>
    <w:rsid w:val="00136A5B"/>
    <w:rsid w:val="00136A99"/>
    <w:rsid w:val="00136D9E"/>
    <w:rsid w:val="0013707C"/>
    <w:rsid w:val="0013751A"/>
    <w:rsid w:val="00137684"/>
    <w:rsid w:val="001378C9"/>
    <w:rsid w:val="00137BD0"/>
    <w:rsid w:val="00137CDE"/>
    <w:rsid w:val="00137E25"/>
    <w:rsid w:val="00137F03"/>
    <w:rsid w:val="00140408"/>
    <w:rsid w:val="001405F1"/>
    <w:rsid w:val="0014079E"/>
    <w:rsid w:val="00140E00"/>
    <w:rsid w:val="00140F9C"/>
    <w:rsid w:val="001410C1"/>
    <w:rsid w:val="001410DE"/>
    <w:rsid w:val="001417D3"/>
    <w:rsid w:val="0014185C"/>
    <w:rsid w:val="00141E56"/>
    <w:rsid w:val="00141FC8"/>
    <w:rsid w:val="00142294"/>
    <w:rsid w:val="001423F0"/>
    <w:rsid w:val="001424A2"/>
    <w:rsid w:val="00142674"/>
    <w:rsid w:val="0014274A"/>
    <w:rsid w:val="00142750"/>
    <w:rsid w:val="00142997"/>
    <w:rsid w:val="00142EEF"/>
    <w:rsid w:val="00143023"/>
    <w:rsid w:val="001434F9"/>
    <w:rsid w:val="00143598"/>
    <w:rsid w:val="001439A7"/>
    <w:rsid w:val="00143A47"/>
    <w:rsid w:val="00143AD0"/>
    <w:rsid w:val="00143FB5"/>
    <w:rsid w:val="00144570"/>
    <w:rsid w:val="001447E4"/>
    <w:rsid w:val="0014490F"/>
    <w:rsid w:val="001449C0"/>
    <w:rsid w:val="00144F4B"/>
    <w:rsid w:val="0014512B"/>
    <w:rsid w:val="00145529"/>
    <w:rsid w:val="00145A00"/>
    <w:rsid w:val="00145A26"/>
    <w:rsid w:val="00145A8F"/>
    <w:rsid w:val="00145B94"/>
    <w:rsid w:val="00145BE0"/>
    <w:rsid w:val="00146350"/>
    <w:rsid w:val="001463EE"/>
    <w:rsid w:val="0014652F"/>
    <w:rsid w:val="00146609"/>
    <w:rsid w:val="001466A2"/>
    <w:rsid w:val="00146CB9"/>
    <w:rsid w:val="00146E8C"/>
    <w:rsid w:val="00146FDE"/>
    <w:rsid w:val="001472F6"/>
    <w:rsid w:val="0014744A"/>
    <w:rsid w:val="00147451"/>
    <w:rsid w:val="001474BB"/>
    <w:rsid w:val="0014774B"/>
    <w:rsid w:val="001477E2"/>
    <w:rsid w:val="0014781B"/>
    <w:rsid w:val="00147B9B"/>
    <w:rsid w:val="00150936"/>
    <w:rsid w:val="00150F40"/>
    <w:rsid w:val="00150FD6"/>
    <w:rsid w:val="001511E7"/>
    <w:rsid w:val="001514D3"/>
    <w:rsid w:val="00151525"/>
    <w:rsid w:val="00151538"/>
    <w:rsid w:val="0015161D"/>
    <w:rsid w:val="001516D1"/>
    <w:rsid w:val="00151936"/>
    <w:rsid w:val="00151A21"/>
    <w:rsid w:val="00151A32"/>
    <w:rsid w:val="00151B85"/>
    <w:rsid w:val="00151F0D"/>
    <w:rsid w:val="00152798"/>
    <w:rsid w:val="001528E2"/>
    <w:rsid w:val="00152ECB"/>
    <w:rsid w:val="00152FCE"/>
    <w:rsid w:val="0015315F"/>
    <w:rsid w:val="001534EA"/>
    <w:rsid w:val="0015365C"/>
    <w:rsid w:val="001537D9"/>
    <w:rsid w:val="00153B6A"/>
    <w:rsid w:val="00153BBB"/>
    <w:rsid w:val="00154013"/>
    <w:rsid w:val="00154102"/>
    <w:rsid w:val="00154975"/>
    <w:rsid w:val="00154AF1"/>
    <w:rsid w:val="00154CFF"/>
    <w:rsid w:val="0015537E"/>
    <w:rsid w:val="0015543B"/>
    <w:rsid w:val="0015579A"/>
    <w:rsid w:val="001558E4"/>
    <w:rsid w:val="00155951"/>
    <w:rsid w:val="001561A1"/>
    <w:rsid w:val="00156347"/>
    <w:rsid w:val="00156365"/>
    <w:rsid w:val="00156797"/>
    <w:rsid w:val="001569AA"/>
    <w:rsid w:val="00156D1D"/>
    <w:rsid w:val="001575C1"/>
    <w:rsid w:val="00157835"/>
    <w:rsid w:val="00157D5F"/>
    <w:rsid w:val="00157F1E"/>
    <w:rsid w:val="001601D1"/>
    <w:rsid w:val="0016028B"/>
    <w:rsid w:val="0016053C"/>
    <w:rsid w:val="0016068E"/>
    <w:rsid w:val="001606A2"/>
    <w:rsid w:val="00160A4B"/>
    <w:rsid w:val="00160B2E"/>
    <w:rsid w:val="00160BB6"/>
    <w:rsid w:val="00160BE9"/>
    <w:rsid w:val="00160D3C"/>
    <w:rsid w:val="001610AB"/>
    <w:rsid w:val="00161445"/>
    <w:rsid w:val="00161916"/>
    <w:rsid w:val="00161B41"/>
    <w:rsid w:val="00161DCB"/>
    <w:rsid w:val="00161EFE"/>
    <w:rsid w:val="001620A2"/>
    <w:rsid w:val="001620F1"/>
    <w:rsid w:val="00162216"/>
    <w:rsid w:val="001623AB"/>
    <w:rsid w:val="001623BE"/>
    <w:rsid w:val="001623FA"/>
    <w:rsid w:val="00162609"/>
    <w:rsid w:val="00162975"/>
    <w:rsid w:val="00162A49"/>
    <w:rsid w:val="00163547"/>
    <w:rsid w:val="00163693"/>
    <w:rsid w:val="0016396B"/>
    <w:rsid w:val="00163CBD"/>
    <w:rsid w:val="00163DFA"/>
    <w:rsid w:val="00163F57"/>
    <w:rsid w:val="00163F73"/>
    <w:rsid w:val="00164043"/>
    <w:rsid w:val="00164116"/>
    <w:rsid w:val="00164134"/>
    <w:rsid w:val="0016438B"/>
    <w:rsid w:val="001644C6"/>
    <w:rsid w:val="00164768"/>
    <w:rsid w:val="00164966"/>
    <w:rsid w:val="00164A67"/>
    <w:rsid w:val="00164A7D"/>
    <w:rsid w:val="00164B91"/>
    <w:rsid w:val="00164EF5"/>
    <w:rsid w:val="00165614"/>
    <w:rsid w:val="00165715"/>
    <w:rsid w:val="001659C2"/>
    <w:rsid w:val="00165BFB"/>
    <w:rsid w:val="00165DFA"/>
    <w:rsid w:val="00165E32"/>
    <w:rsid w:val="001661C6"/>
    <w:rsid w:val="00166290"/>
    <w:rsid w:val="001662F8"/>
    <w:rsid w:val="00166661"/>
    <w:rsid w:val="00166A1D"/>
    <w:rsid w:val="00166B37"/>
    <w:rsid w:val="00166C54"/>
    <w:rsid w:val="00166CD6"/>
    <w:rsid w:val="001670BE"/>
    <w:rsid w:val="001673A3"/>
    <w:rsid w:val="001673B4"/>
    <w:rsid w:val="00167515"/>
    <w:rsid w:val="00167B75"/>
    <w:rsid w:val="0017039B"/>
    <w:rsid w:val="00170570"/>
    <w:rsid w:val="001706C9"/>
    <w:rsid w:val="00170BAF"/>
    <w:rsid w:val="001713AC"/>
    <w:rsid w:val="001716BB"/>
    <w:rsid w:val="001716EA"/>
    <w:rsid w:val="0017176A"/>
    <w:rsid w:val="00171C04"/>
    <w:rsid w:val="00171E06"/>
    <w:rsid w:val="00171EBC"/>
    <w:rsid w:val="00171FFF"/>
    <w:rsid w:val="001720C0"/>
    <w:rsid w:val="00172141"/>
    <w:rsid w:val="001722D5"/>
    <w:rsid w:val="001727F5"/>
    <w:rsid w:val="00172D56"/>
    <w:rsid w:val="00172DF2"/>
    <w:rsid w:val="00173341"/>
    <w:rsid w:val="00173C33"/>
    <w:rsid w:val="00173DC8"/>
    <w:rsid w:val="001740F6"/>
    <w:rsid w:val="00174100"/>
    <w:rsid w:val="0017411F"/>
    <w:rsid w:val="00174325"/>
    <w:rsid w:val="001744C3"/>
    <w:rsid w:val="00174C59"/>
    <w:rsid w:val="00174D78"/>
    <w:rsid w:val="00174E0F"/>
    <w:rsid w:val="001750D1"/>
    <w:rsid w:val="00175371"/>
    <w:rsid w:val="001755A5"/>
    <w:rsid w:val="0017582B"/>
    <w:rsid w:val="0017591B"/>
    <w:rsid w:val="00175938"/>
    <w:rsid w:val="001759A0"/>
    <w:rsid w:val="00175AEE"/>
    <w:rsid w:val="00175C97"/>
    <w:rsid w:val="001760C7"/>
    <w:rsid w:val="0017698D"/>
    <w:rsid w:val="001769C1"/>
    <w:rsid w:val="00176E02"/>
    <w:rsid w:val="00177603"/>
    <w:rsid w:val="00177D8D"/>
    <w:rsid w:val="00180017"/>
    <w:rsid w:val="00180579"/>
    <w:rsid w:val="001806A3"/>
    <w:rsid w:val="001809AA"/>
    <w:rsid w:val="00180B00"/>
    <w:rsid w:val="00180E10"/>
    <w:rsid w:val="00180FB5"/>
    <w:rsid w:val="0018244B"/>
    <w:rsid w:val="001826BF"/>
    <w:rsid w:val="0018271E"/>
    <w:rsid w:val="0018278F"/>
    <w:rsid w:val="00182F93"/>
    <w:rsid w:val="001835B8"/>
    <w:rsid w:val="001836D8"/>
    <w:rsid w:val="00183708"/>
    <w:rsid w:val="001839A8"/>
    <w:rsid w:val="00183C94"/>
    <w:rsid w:val="001846A8"/>
    <w:rsid w:val="00184E40"/>
    <w:rsid w:val="00185176"/>
    <w:rsid w:val="00185955"/>
    <w:rsid w:val="00185A46"/>
    <w:rsid w:val="00185B05"/>
    <w:rsid w:val="00185C3B"/>
    <w:rsid w:val="00185F79"/>
    <w:rsid w:val="00186236"/>
    <w:rsid w:val="00186284"/>
    <w:rsid w:val="001863D4"/>
    <w:rsid w:val="0018645A"/>
    <w:rsid w:val="001867D5"/>
    <w:rsid w:val="0018681E"/>
    <w:rsid w:val="00186971"/>
    <w:rsid w:val="0018728F"/>
    <w:rsid w:val="0018748D"/>
    <w:rsid w:val="0018761F"/>
    <w:rsid w:val="001876F9"/>
    <w:rsid w:val="00187B2F"/>
    <w:rsid w:val="00187BEF"/>
    <w:rsid w:val="00190463"/>
    <w:rsid w:val="00190532"/>
    <w:rsid w:val="0019057E"/>
    <w:rsid w:val="001908AF"/>
    <w:rsid w:val="00190B0D"/>
    <w:rsid w:val="00190D37"/>
    <w:rsid w:val="00190EFB"/>
    <w:rsid w:val="00190F2E"/>
    <w:rsid w:val="00191239"/>
    <w:rsid w:val="0019188C"/>
    <w:rsid w:val="00191C72"/>
    <w:rsid w:val="00191F11"/>
    <w:rsid w:val="00192360"/>
    <w:rsid w:val="0019275C"/>
    <w:rsid w:val="00192911"/>
    <w:rsid w:val="00192A20"/>
    <w:rsid w:val="00192BAF"/>
    <w:rsid w:val="00192BC9"/>
    <w:rsid w:val="00192CB4"/>
    <w:rsid w:val="00192E62"/>
    <w:rsid w:val="00192EC4"/>
    <w:rsid w:val="00193E1A"/>
    <w:rsid w:val="00194074"/>
    <w:rsid w:val="001940BB"/>
    <w:rsid w:val="001947EC"/>
    <w:rsid w:val="00194A17"/>
    <w:rsid w:val="00194CC8"/>
    <w:rsid w:val="00194E03"/>
    <w:rsid w:val="00195100"/>
    <w:rsid w:val="00195222"/>
    <w:rsid w:val="0019538C"/>
    <w:rsid w:val="0019545B"/>
    <w:rsid w:val="001954BA"/>
    <w:rsid w:val="001957D4"/>
    <w:rsid w:val="001957D9"/>
    <w:rsid w:val="00195C4A"/>
    <w:rsid w:val="00195C4D"/>
    <w:rsid w:val="00195E16"/>
    <w:rsid w:val="0019647A"/>
    <w:rsid w:val="00196BA2"/>
    <w:rsid w:val="00196EF7"/>
    <w:rsid w:val="0019747E"/>
    <w:rsid w:val="001974F8"/>
    <w:rsid w:val="00197607"/>
    <w:rsid w:val="001976DB"/>
    <w:rsid w:val="0019775D"/>
    <w:rsid w:val="00197801"/>
    <w:rsid w:val="00197B4D"/>
    <w:rsid w:val="00197CD1"/>
    <w:rsid w:val="00197E67"/>
    <w:rsid w:val="001A05F9"/>
    <w:rsid w:val="001A07DE"/>
    <w:rsid w:val="001A0AF3"/>
    <w:rsid w:val="001A0CA9"/>
    <w:rsid w:val="001A0D3C"/>
    <w:rsid w:val="001A0EAE"/>
    <w:rsid w:val="001A0F2E"/>
    <w:rsid w:val="001A0F8C"/>
    <w:rsid w:val="001A11CE"/>
    <w:rsid w:val="001A1836"/>
    <w:rsid w:val="001A1BEE"/>
    <w:rsid w:val="001A2062"/>
    <w:rsid w:val="001A23A0"/>
    <w:rsid w:val="001A2894"/>
    <w:rsid w:val="001A2896"/>
    <w:rsid w:val="001A28E6"/>
    <w:rsid w:val="001A2D97"/>
    <w:rsid w:val="001A3414"/>
    <w:rsid w:val="001A34C8"/>
    <w:rsid w:val="001A34EA"/>
    <w:rsid w:val="001A35AF"/>
    <w:rsid w:val="001A4011"/>
    <w:rsid w:val="001A4332"/>
    <w:rsid w:val="001A45FD"/>
    <w:rsid w:val="001A5097"/>
    <w:rsid w:val="001A538F"/>
    <w:rsid w:val="001A546F"/>
    <w:rsid w:val="001A589F"/>
    <w:rsid w:val="001A5C89"/>
    <w:rsid w:val="001A6082"/>
    <w:rsid w:val="001A613C"/>
    <w:rsid w:val="001A61D2"/>
    <w:rsid w:val="001A67F3"/>
    <w:rsid w:val="001A68D8"/>
    <w:rsid w:val="001A6DB7"/>
    <w:rsid w:val="001A6FF3"/>
    <w:rsid w:val="001A7201"/>
    <w:rsid w:val="001A73DB"/>
    <w:rsid w:val="001A73F3"/>
    <w:rsid w:val="001A7426"/>
    <w:rsid w:val="001A7433"/>
    <w:rsid w:val="001A7847"/>
    <w:rsid w:val="001A78E0"/>
    <w:rsid w:val="001B0B1B"/>
    <w:rsid w:val="001B0FFF"/>
    <w:rsid w:val="001B11EF"/>
    <w:rsid w:val="001B1249"/>
    <w:rsid w:val="001B1279"/>
    <w:rsid w:val="001B1913"/>
    <w:rsid w:val="001B2762"/>
    <w:rsid w:val="001B34F7"/>
    <w:rsid w:val="001B35EB"/>
    <w:rsid w:val="001B37B5"/>
    <w:rsid w:val="001B388F"/>
    <w:rsid w:val="001B3C02"/>
    <w:rsid w:val="001B3DB0"/>
    <w:rsid w:val="001B4628"/>
    <w:rsid w:val="001B4B91"/>
    <w:rsid w:val="001B55D8"/>
    <w:rsid w:val="001B5633"/>
    <w:rsid w:val="001B57D1"/>
    <w:rsid w:val="001B5E3B"/>
    <w:rsid w:val="001B62BF"/>
    <w:rsid w:val="001B648B"/>
    <w:rsid w:val="001B6656"/>
    <w:rsid w:val="001B66EB"/>
    <w:rsid w:val="001B699F"/>
    <w:rsid w:val="001B6EA7"/>
    <w:rsid w:val="001B6EE7"/>
    <w:rsid w:val="001B6F2F"/>
    <w:rsid w:val="001B6F9B"/>
    <w:rsid w:val="001B7130"/>
    <w:rsid w:val="001B7AC8"/>
    <w:rsid w:val="001C02F7"/>
    <w:rsid w:val="001C044D"/>
    <w:rsid w:val="001C051A"/>
    <w:rsid w:val="001C060D"/>
    <w:rsid w:val="001C065A"/>
    <w:rsid w:val="001C07D2"/>
    <w:rsid w:val="001C08C4"/>
    <w:rsid w:val="001C091F"/>
    <w:rsid w:val="001C0EBE"/>
    <w:rsid w:val="001C0F28"/>
    <w:rsid w:val="001C10F5"/>
    <w:rsid w:val="001C16AF"/>
    <w:rsid w:val="001C1E03"/>
    <w:rsid w:val="001C2BCF"/>
    <w:rsid w:val="001C2ED8"/>
    <w:rsid w:val="001C2F90"/>
    <w:rsid w:val="001C370D"/>
    <w:rsid w:val="001C376B"/>
    <w:rsid w:val="001C3C56"/>
    <w:rsid w:val="001C3F90"/>
    <w:rsid w:val="001C4163"/>
    <w:rsid w:val="001C4211"/>
    <w:rsid w:val="001C421E"/>
    <w:rsid w:val="001C4417"/>
    <w:rsid w:val="001C4492"/>
    <w:rsid w:val="001C459F"/>
    <w:rsid w:val="001C463A"/>
    <w:rsid w:val="001C4B42"/>
    <w:rsid w:val="001C4BD8"/>
    <w:rsid w:val="001C4D63"/>
    <w:rsid w:val="001C4ED1"/>
    <w:rsid w:val="001C5476"/>
    <w:rsid w:val="001C5587"/>
    <w:rsid w:val="001C59EA"/>
    <w:rsid w:val="001C5A3A"/>
    <w:rsid w:val="001C5B70"/>
    <w:rsid w:val="001C5DD8"/>
    <w:rsid w:val="001C5E79"/>
    <w:rsid w:val="001C6454"/>
    <w:rsid w:val="001C6529"/>
    <w:rsid w:val="001C654A"/>
    <w:rsid w:val="001C666D"/>
    <w:rsid w:val="001C6807"/>
    <w:rsid w:val="001C6981"/>
    <w:rsid w:val="001C6985"/>
    <w:rsid w:val="001C69FB"/>
    <w:rsid w:val="001C6B35"/>
    <w:rsid w:val="001C6B66"/>
    <w:rsid w:val="001C6DD9"/>
    <w:rsid w:val="001C6EE4"/>
    <w:rsid w:val="001C7407"/>
    <w:rsid w:val="001C78C3"/>
    <w:rsid w:val="001C7BAE"/>
    <w:rsid w:val="001C7E72"/>
    <w:rsid w:val="001D010F"/>
    <w:rsid w:val="001D0166"/>
    <w:rsid w:val="001D03B7"/>
    <w:rsid w:val="001D05E0"/>
    <w:rsid w:val="001D071E"/>
    <w:rsid w:val="001D090D"/>
    <w:rsid w:val="001D0FB4"/>
    <w:rsid w:val="001D0FD9"/>
    <w:rsid w:val="001D121A"/>
    <w:rsid w:val="001D1273"/>
    <w:rsid w:val="001D1372"/>
    <w:rsid w:val="001D1536"/>
    <w:rsid w:val="001D18AB"/>
    <w:rsid w:val="001D1C40"/>
    <w:rsid w:val="001D1D07"/>
    <w:rsid w:val="001D1D39"/>
    <w:rsid w:val="001D2222"/>
    <w:rsid w:val="001D2856"/>
    <w:rsid w:val="001D2E71"/>
    <w:rsid w:val="001D2FBB"/>
    <w:rsid w:val="001D3316"/>
    <w:rsid w:val="001D36D8"/>
    <w:rsid w:val="001D3B85"/>
    <w:rsid w:val="001D3C8A"/>
    <w:rsid w:val="001D3CDF"/>
    <w:rsid w:val="001D412F"/>
    <w:rsid w:val="001D42A2"/>
    <w:rsid w:val="001D44C1"/>
    <w:rsid w:val="001D4619"/>
    <w:rsid w:val="001D473C"/>
    <w:rsid w:val="001D493E"/>
    <w:rsid w:val="001D4967"/>
    <w:rsid w:val="001D4AEB"/>
    <w:rsid w:val="001D4C68"/>
    <w:rsid w:val="001D4E36"/>
    <w:rsid w:val="001D547A"/>
    <w:rsid w:val="001D57EF"/>
    <w:rsid w:val="001D5AC7"/>
    <w:rsid w:val="001D5C46"/>
    <w:rsid w:val="001D60B6"/>
    <w:rsid w:val="001D60F5"/>
    <w:rsid w:val="001D625A"/>
    <w:rsid w:val="001D6371"/>
    <w:rsid w:val="001D6526"/>
    <w:rsid w:val="001D6972"/>
    <w:rsid w:val="001D6B94"/>
    <w:rsid w:val="001D6BF5"/>
    <w:rsid w:val="001D72B1"/>
    <w:rsid w:val="001D7583"/>
    <w:rsid w:val="001D763B"/>
    <w:rsid w:val="001D7696"/>
    <w:rsid w:val="001D77FC"/>
    <w:rsid w:val="001D7A92"/>
    <w:rsid w:val="001D7BE1"/>
    <w:rsid w:val="001D7C6A"/>
    <w:rsid w:val="001D7EEC"/>
    <w:rsid w:val="001D7FAE"/>
    <w:rsid w:val="001E02AE"/>
    <w:rsid w:val="001E0333"/>
    <w:rsid w:val="001E0603"/>
    <w:rsid w:val="001E07E1"/>
    <w:rsid w:val="001E07F0"/>
    <w:rsid w:val="001E0A69"/>
    <w:rsid w:val="001E0AD3"/>
    <w:rsid w:val="001E0D30"/>
    <w:rsid w:val="001E0F9E"/>
    <w:rsid w:val="001E1863"/>
    <w:rsid w:val="001E18DA"/>
    <w:rsid w:val="001E19CC"/>
    <w:rsid w:val="001E1F89"/>
    <w:rsid w:val="001E2279"/>
    <w:rsid w:val="001E2A97"/>
    <w:rsid w:val="001E2D8C"/>
    <w:rsid w:val="001E2DA0"/>
    <w:rsid w:val="001E2F14"/>
    <w:rsid w:val="001E3115"/>
    <w:rsid w:val="001E32AB"/>
    <w:rsid w:val="001E3351"/>
    <w:rsid w:val="001E34CE"/>
    <w:rsid w:val="001E35F7"/>
    <w:rsid w:val="001E36FB"/>
    <w:rsid w:val="001E3BDA"/>
    <w:rsid w:val="001E4126"/>
    <w:rsid w:val="001E4387"/>
    <w:rsid w:val="001E4F11"/>
    <w:rsid w:val="001E5257"/>
    <w:rsid w:val="001E58FF"/>
    <w:rsid w:val="001E5A1E"/>
    <w:rsid w:val="001E5A81"/>
    <w:rsid w:val="001E6708"/>
    <w:rsid w:val="001E6F01"/>
    <w:rsid w:val="001E7050"/>
    <w:rsid w:val="001E723A"/>
    <w:rsid w:val="001E72D1"/>
    <w:rsid w:val="001E73BE"/>
    <w:rsid w:val="001E7793"/>
    <w:rsid w:val="001E7A63"/>
    <w:rsid w:val="001E7AA6"/>
    <w:rsid w:val="001E7CF6"/>
    <w:rsid w:val="001E7D1C"/>
    <w:rsid w:val="001F020F"/>
    <w:rsid w:val="001F0417"/>
    <w:rsid w:val="001F07B1"/>
    <w:rsid w:val="001F07F0"/>
    <w:rsid w:val="001F0BF6"/>
    <w:rsid w:val="001F0FEB"/>
    <w:rsid w:val="001F1164"/>
    <w:rsid w:val="001F17F2"/>
    <w:rsid w:val="001F18D5"/>
    <w:rsid w:val="001F19BF"/>
    <w:rsid w:val="001F1D1F"/>
    <w:rsid w:val="001F1DE2"/>
    <w:rsid w:val="001F1E8A"/>
    <w:rsid w:val="001F21DE"/>
    <w:rsid w:val="001F2203"/>
    <w:rsid w:val="001F22B6"/>
    <w:rsid w:val="001F2348"/>
    <w:rsid w:val="001F2786"/>
    <w:rsid w:val="001F2A3A"/>
    <w:rsid w:val="001F2D83"/>
    <w:rsid w:val="001F2EE6"/>
    <w:rsid w:val="001F31AA"/>
    <w:rsid w:val="001F3825"/>
    <w:rsid w:val="001F3ABE"/>
    <w:rsid w:val="001F4581"/>
    <w:rsid w:val="001F47A8"/>
    <w:rsid w:val="001F4A3F"/>
    <w:rsid w:val="001F50B5"/>
    <w:rsid w:val="001F5192"/>
    <w:rsid w:val="001F52B7"/>
    <w:rsid w:val="001F54EC"/>
    <w:rsid w:val="001F55E3"/>
    <w:rsid w:val="001F560C"/>
    <w:rsid w:val="001F56A7"/>
    <w:rsid w:val="001F6244"/>
    <w:rsid w:val="001F65B8"/>
    <w:rsid w:val="001F66BD"/>
    <w:rsid w:val="001F6B3B"/>
    <w:rsid w:val="001F6D80"/>
    <w:rsid w:val="001F7398"/>
    <w:rsid w:val="001F7A5F"/>
    <w:rsid w:val="001F7C4A"/>
    <w:rsid w:val="001F7CAF"/>
    <w:rsid w:val="001F7D87"/>
    <w:rsid w:val="001F7E33"/>
    <w:rsid w:val="00200020"/>
    <w:rsid w:val="00200266"/>
    <w:rsid w:val="002002C2"/>
    <w:rsid w:val="00200AD0"/>
    <w:rsid w:val="00200E07"/>
    <w:rsid w:val="00200E1D"/>
    <w:rsid w:val="00201022"/>
    <w:rsid w:val="002011E3"/>
    <w:rsid w:val="002011E7"/>
    <w:rsid w:val="00201596"/>
    <w:rsid w:val="002015FA"/>
    <w:rsid w:val="00201880"/>
    <w:rsid w:val="00201C5E"/>
    <w:rsid w:val="00201E3F"/>
    <w:rsid w:val="00202972"/>
    <w:rsid w:val="0020311D"/>
    <w:rsid w:val="00203370"/>
    <w:rsid w:val="0020370D"/>
    <w:rsid w:val="00203899"/>
    <w:rsid w:val="00203BFB"/>
    <w:rsid w:val="00203C0D"/>
    <w:rsid w:val="00203E61"/>
    <w:rsid w:val="00204416"/>
    <w:rsid w:val="0020441F"/>
    <w:rsid w:val="00204D4A"/>
    <w:rsid w:val="00204E4C"/>
    <w:rsid w:val="00204E6D"/>
    <w:rsid w:val="00204ED8"/>
    <w:rsid w:val="00204FFF"/>
    <w:rsid w:val="00205492"/>
    <w:rsid w:val="00205B0B"/>
    <w:rsid w:val="00205D4C"/>
    <w:rsid w:val="00206260"/>
    <w:rsid w:val="00206ADE"/>
    <w:rsid w:val="00206C72"/>
    <w:rsid w:val="00206F6D"/>
    <w:rsid w:val="00207006"/>
    <w:rsid w:val="00207013"/>
    <w:rsid w:val="00207162"/>
    <w:rsid w:val="00207386"/>
    <w:rsid w:val="00207392"/>
    <w:rsid w:val="0020765E"/>
    <w:rsid w:val="00207791"/>
    <w:rsid w:val="00210141"/>
    <w:rsid w:val="002101B3"/>
    <w:rsid w:val="002104FE"/>
    <w:rsid w:val="0021077C"/>
    <w:rsid w:val="00210958"/>
    <w:rsid w:val="00210D5D"/>
    <w:rsid w:val="00211268"/>
    <w:rsid w:val="0021138B"/>
    <w:rsid w:val="00211558"/>
    <w:rsid w:val="002115D4"/>
    <w:rsid w:val="00211727"/>
    <w:rsid w:val="0021183C"/>
    <w:rsid w:val="00211890"/>
    <w:rsid w:val="00211A23"/>
    <w:rsid w:val="00211D5D"/>
    <w:rsid w:val="00211E0F"/>
    <w:rsid w:val="00212285"/>
    <w:rsid w:val="00212544"/>
    <w:rsid w:val="00212A07"/>
    <w:rsid w:val="00212A34"/>
    <w:rsid w:val="00212C85"/>
    <w:rsid w:val="00212DF3"/>
    <w:rsid w:val="00213BC0"/>
    <w:rsid w:val="00213FA3"/>
    <w:rsid w:val="00214344"/>
    <w:rsid w:val="00214575"/>
    <w:rsid w:val="00214837"/>
    <w:rsid w:val="00214AA7"/>
    <w:rsid w:val="00214C6E"/>
    <w:rsid w:val="00214CEF"/>
    <w:rsid w:val="00214DA4"/>
    <w:rsid w:val="00215292"/>
    <w:rsid w:val="00215546"/>
    <w:rsid w:val="0021572D"/>
    <w:rsid w:val="002159CA"/>
    <w:rsid w:val="00215AFE"/>
    <w:rsid w:val="00215EF2"/>
    <w:rsid w:val="00215F44"/>
    <w:rsid w:val="00216208"/>
    <w:rsid w:val="002162A8"/>
    <w:rsid w:val="002163B4"/>
    <w:rsid w:val="0021659F"/>
    <w:rsid w:val="00216B2C"/>
    <w:rsid w:val="00216D23"/>
    <w:rsid w:val="00216D3E"/>
    <w:rsid w:val="002174A2"/>
    <w:rsid w:val="00217619"/>
    <w:rsid w:val="002179A1"/>
    <w:rsid w:val="00217CD5"/>
    <w:rsid w:val="00217F01"/>
    <w:rsid w:val="00217FA6"/>
    <w:rsid w:val="0022001B"/>
    <w:rsid w:val="00220552"/>
    <w:rsid w:val="0022066C"/>
    <w:rsid w:val="002206ED"/>
    <w:rsid w:val="00220CA4"/>
    <w:rsid w:val="00220F74"/>
    <w:rsid w:val="002211FD"/>
    <w:rsid w:val="002212E6"/>
    <w:rsid w:val="002215F5"/>
    <w:rsid w:val="0022167B"/>
    <w:rsid w:val="00221730"/>
    <w:rsid w:val="002223B3"/>
    <w:rsid w:val="00222415"/>
    <w:rsid w:val="002224D1"/>
    <w:rsid w:val="00222635"/>
    <w:rsid w:val="002228A7"/>
    <w:rsid w:val="00223085"/>
    <w:rsid w:val="00223087"/>
    <w:rsid w:val="002234C3"/>
    <w:rsid w:val="002236B5"/>
    <w:rsid w:val="00223AED"/>
    <w:rsid w:val="00223BC4"/>
    <w:rsid w:val="00223D0D"/>
    <w:rsid w:val="00223E33"/>
    <w:rsid w:val="00223EB7"/>
    <w:rsid w:val="00224082"/>
    <w:rsid w:val="0022428E"/>
    <w:rsid w:val="002243BD"/>
    <w:rsid w:val="002246AC"/>
    <w:rsid w:val="0022478D"/>
    <w:rsid w:val="002247BC"/>
    <w:rsid w:val="00224AED"/>
    <w:rsid w:val="00224BC9"/>
    <w:rsid w:val="00224C46"/>
    <w:rsid w:val="00224DFE"/>
    <w:rsid w:val="0022510D"/>
    <w:rsid w:val="0022515F"/>
    <w:rsid w:val="00225292"/>
    <w:rsid w:val="00225358"/>
    <w:rsid w:val="002257BA"/>
    <w:rsid w:val="00225D95"/>
    <w:rsid w:val="00225F5D"/>
    <w:rsid w:val="00226303"/>
    <w:rsid w:val="002267D4"/>
    <w:rsid w:val="0022685A"/>
    <w:rsid w:val="00226998"/>
    <w:rsid w:val="00226BE3"/>
    <w:rsid w:val="00226EFB"/>
    <w:rsid w:val="00227634"/>
    <w:rsid w:val="0022767C"/>
    <w:rsid w:val="002277FE"/>
    <w:rsid w:val="002278A9"/>
    <w:rsid w:val="00227FB7"/>
    <w:rsid w:val="00230482"/>
    <w:rsid w:val="002306C9"/>
    <w:rsid w:val="002307C6"/>
    <w:rsid w:val="0023097A"/>
    <w:rsid w:val="00230CC2"/>
    <w:rsid w:val="00230DD0"/>
    <w:rsid w:val="00230E9F"/>
    <w:rsid w:val="00230F9C"/>
    <w:rsid w:val="00230FD9"/>
    <w:rsid w:val="002311C6"/>
    <w:rsid w:val="002312E0"/>
    <w:rsid w:val="00231403"/>
    <w:rsid w:val="00231C36"/>
    <w:rsid w:val="00232775"/>
    <w:rsid w:val="00232DCE"/>
    <w:rsid w:val="00232DCF"/>
    <w:rsid w:val="00232EC4"/>
    <w:rsid w:val="0023352C"/>
    <w:rsid w:val="002335C0"/>
    <w:rsid w:val="002337CD"/>
    <w:rsid w:val="00233A1F"/>
    <w:rsid w:val="00233A7F"/>
    <w:rsid w:val="00233C80"/>
    <w:rsid w:val="00233D0E"/>
    <w:rsid w:val="00234371"/>
    <w:rsid w:val="00234495"/>
    <w:rsid w:val="002346A8"/>
    <w:rsid w:val="002348D5"/>
    <w:rsid w:val="002349AA"/>
    <w:rsid w:val="00234E7C"/>
    <w:rsid w:val="00234E7D"/>
    <w:rsid w:val="002350ED"/>
    <w:rsid w:val="002353BA"/>
    <w:rsid w:val="0023564A"/>
    <w:rsid w:val="002357B5"/>
    <w:rsid w:val="00235E43"/>
    <w:rsid w:val="002360D8"/>
    <w:rsid w:val="00236140"/>
    <w:rsid w:val="002362AE"/>
    <w:rsid w:val="002365EE"/>
    <w:rsid w:val="0023689C"/>
    <w:rsid w:val="0023695D"/>
    <w:rsid w:val="00236C99"/>
    <w:rsid w:val="00236E32"/>
    <w:rsid w:val="00237071"/>
    <w:rsid w:val="002370FF"/>
    <w:rsid w:val="002372D7"/>
    <w:rsid w:val="002372F3"/>
    <w:rsid w:val="002376AA"/>
    <w:rsid w:val="0024018F"/>
    <w:rsid w:val="00240823"/>
    <w:rsid w:val="00240983"/>
    <w:rsid w:val="00240AB1"/>
    <w:rsid w:val="00240B30"/>
    <w:rsid w:val="00240D98"/>
    <w:rsid w:val="002410F3"/>
    <w:rsid w:val="00241192"/>
    <w:rsid w:val="0024123F"/>
    <w:rsid w:val="0024125D"/>
    <w:rsid w:val="002415FE"/>
    <w:rsid w:val="0024164F"/>
    <w:rsid w:val="002416D4"/>
    <w:rsid w:val="0024177C"/>
    <w:rsid w:val="0024185A"/>
    <w:rsid w:val="00241D68"/>
    <w:rsid w:val="00241F63"/>
    <w:rsid w:val="00242A21"/>
    <w:rsid w:val="00242C10"/>
    <w:rsid w:val="00242C7A"/>
    <w:rsid w:val="00242CE3"/>
    <w:rsid w:val="00242E0B"/>
    <w:rsid w:val="0024310F"/>
    <w:rsid w:val="0024359E"/>
    <w:rsid w:val="002435A7"/>
    <w:rsid w:val="002438FC"/>
    <w:rsid w:val="0024405D"/>
    <w:rsid w:val="00244078"/>
    <w:rsid w:val="002440D9"/>
    <w:rsid w:val="002444F0"/>
    <w:rsid w:val="00244847"/>
    <w:rsid w:val="002448AA"/>
    <w:rsid w:val="00244C6E"/>
    <w:rsid w:val="002452EB"/>
    <w:rsid w:val="00245406"/>
    <w:rsid w:val="00245A0D"/>
    <w:rsid w:val="00245D0F"/>
    <w:rsid w:val="00245D45"/>
    <w:rsid w:val="00245F44"/>
    <w:rsid w:val="00246173"/>
    <w:rsid w:val="00246891"/>
    <w:rsid w:val="00246B9D"/>
    <w:rsid w:val="00247930"/>
    <w:rsid w:val="00247977"/>
    <w:rsid w:val="002479A7"/>
    <w:rsid w:val="00247B6C"/>
    <w:rsid w:val="00247E19"/>
    <w:rsid w:val="00247EB2"/>
    <w:rsid w:val="00247EF1"/>
    <w:rsid w:val="00250127"/>
    <w:rsid w:val="0025019A"/>
    <w:rsid w:val="002501B8"/>
    <w:rsid w:val="002503DD"/>
    <w:rsid w:val="00250B85"/>
    <w:rsid w:val="00250C5F"/>
    <w:rsid w:val="00250D88"/>
    <w:rsid w:val="00250DAC"/>
    <w:rsid w:val="00250E93"/>
    <w:rsid w:val="00250F8F"/>
    <w:rsid w:val="002511A1"/>
    <w:rsid w:val="002511BA"/>
    <w:rsid w:val="00251D9D"/>
    <w:rsid w:val="00251FA4"/>
    <w:rsid w:val="00252104"/>
    <w:rsid w:val="002526FE"/>
    <w:rsid w:val="00252900"/>
    <w:rsid w:val="00252EA1"/>
    <w:rsid w:val="00253099"/>
    <w:rsid w:val="0025324F"/>
    <w:rsid w:val="0025328E"/>
    <w:rsid w:val="002532D7"/>
    <w:rsid w:val="00253760"/>
    <w:rsid w:val="002541E6"/>
    <w:rsid w:val="002546E7"/>
    <w:rsid w:val="00254BB6"/>
    <w:rsid w:val="00254C1E"/>
    <w:rsid w:val="002551EC"/>
    <w:rsid w:val="0025530A"/>
    <w:rsid w:val="0025548E"/>
    <w:rsid w:val="002554AB"/>
    <w:rsid w:val="002557D7"/>
    <w:rsid w:val="00255823"/>
    <w:rsid w:val="00255CB9"/>
    <w:rsid w:val="00255CC7"/>
    <w:rsid w:val="00255FFF"/>
    <w:rsid w:val="00256558"/>
    <w:rsid w:val="00256DDC"/>
    <w:rsid w:val="0025734A"/>
    <w:rsid w:val="00257428"/>
    <w:rsid w:val="00257473"/>
    <w:rsid w:val="002575D1"/>
    <w:rsid w:val="00257766"/>
    <w:rsid w:val="002578D5"/>
    <w:rsid w:val="002579F3"/>
    <w:rsid w:val="00257A21"/>
    <w:rsid w:val="00257BB1"/>
    <w:rsid w:val="00257BE4"/>
    <w:rsid w:val="00257D27"/>
    <w:rsid w:val="00257DE8"/>
    <w:rsid w:val="00257E9F"/>
    <w:rsid w:val="002601BC"/>
    <w:rsid w:val="002606C9"/>
    <w:rsid w:val="00260814"/>
    <w:rsid w:val="00260B9C"/>
    <w:rsid w:val="00260BBF"/>
    <w:rsid w:val="00260F1F"/>
    <w:rsid w:val="00260FFC"/>
    <w:rsid w:val="0026102E"/>
    <w:rsid w:val="00261218"/>
    <w:rsid w:val="002614FF"/>
    <w:rsid w:val="00261557"/>
    <w:rsid w:val="00261C12"/>
    <w:rsid w:val="00261E25"/>
    <w:rsid w:val="0026226F"/>
    <w:rsid w:val="00262A28"/>
    <w:rsid w:val="00262EEC"/>
    <w:rsid w:val="002630D3"/>
    <w:rsid w:val="0026339F"/>
    <w:rsid w:val="0026360E"/>
    <w:rsid w:val="00263931"/>
    <w:rsid w:val="00263980"/>
    <w:rsid w:val="00263D2E"/>
    <w:rsid w:val="00263F5D"/>
    <w:rsid w:val="00263FC0"/>
    <w:rsid w:val="002645F5"/>
    <w:rsid w:val="00264BBB"/>
    <w:rsid w:val="00264CC1"/>
    <w:rsid w:val="00264F43"/>
    <w:rsid w:val="0026529D"/>
    <w:rsid w:val="00265367"/>
    <w:rsid w:val="00265660"/>
    <w:rsid w:val="002658DA"/>
    <w:rsid w:val="00265918"/>
    <w:rsid w:val="00265C95"/>
    <w:rsid w:val="00265DC0"/>
    <w:rsid w:val="00266049"/>
    <w:rsid w:val="002662AF"/>
    <w:rsid w:val="00266A10"/>
    <w:rsid w:val="00266A7B"/>
    <w:rsid w:val="00266F7D"/>
    <w:rsid w:val="0026750D"/>
    <w:rsid w:val="002679F0"/>
    <w:rsid w:val="00267AF6"/>
    <w:rsid w:val="00267EC4"/>
    <w:rsid w:val="00267EFD"/>
    <w:rsid w:val="00267FA2"/>
    <w:rsid w:val="0027013B"/>
    <w:rsid w:val="002701FD"/>
    <w:rsid w:val="0027042D"/>
    <w:rsid w:val="0027057F"/>
    <w:rsid w:val="0027090E"/>
    <w:rsid w:val="00270A1C"/>
    <w:rsid w:val="00270A3F"/>
    <w:rsid w:val="00270D16"/>
    <w:rsid w:val="00271118"/>
    <w:rsid w:val="0027113F"/>
    <w:rsid w:val="00271978"/>
    <w:rsid w:val="00271FD7"/>
    <w:rsid w:val="002724C5"/>
    <w:rsid w:val="0027292B"/>
    <w:rsid w:val="00272CC6"/>
    <w:rsid w:val="00272E56"/>
    <w:rsid w:val="00272F45"/>
    <w:rsid w:val="002738A2"/>
    <w:rsid w:val="002738D4"/>
    <w:rsid w:val="00273CF7"/>
    <w:rsid w:val="002747DA"/>
    <w:rsid w:val="0027488C"/>
    <w:rsid w:val="002749BE"/>
    <w:rsid w:val="00274AC8"/>
    <w:rsid w:val="00274B32"/>
    <w:rsid w:val="00274EE0"/>
    <w:rsid w:val="00274F4D"/>
    <w:rsid w:val="0027518C"/>
    <w:rsid w:val="002752ED"/>
    <w:rsid w:val="00275705"/>
    <w:rsid w:val="00275720"/>
    <w:rsid w:val="0027581B"/>
    <w:rsid w:val="00275E36"/>
    <w:rsid w:val="00275FC4"/>
    <w:rsid w:val="00276267"/>
    <w:rsid w:val="002763BD"/>
    <w:rsid w:val="002763E6"/>
    <w:rsid w:val="002767A8"/>
    <w:rsid w:val="00276AAC"/>
    <w:rsid w:val="00276E81"/>
    <w:rsid w:val="00276F3A"/>
    <w:rsid w:val="00277352"/>
    <w:rsid w:val="00277732"/>
    <w:rsid w:val="00277736"/>
    <w:rsid w:val="00277B02"/>
    <w:rsid w:val="00277B32"/>
    <w:rsid w:val="00277E18"/>
    <w:rsid w:val="00277E85"/>
    <w:rsid w:val="00280490"/>
    <w:rsid w:val="002804DA"/>
    <w:rsid w:val="0028099A"/>
    <w:rsid w:val="002809DF"/>
    <w:rsid w:val="00280F2A"/>
    <w:rsid w:val="00281044"/>
    <w:rsid w:val="00281E0B"/>
    <w:rsid w:val="002821CA"/>
    <w:rsid w:val="0028271C"/>
    <w:rsid w:val="0028291D"/>
    <w:rsid w:val="00282B0B"/>
    <w:rsid w:val="00282C87"/>
    <w:rsid w:val="0028302C"/>
    <w:rsid w:val="00283073"/>
    <w:rsid w:val="00283372"/>
    <w:rsid w:val="00283403"/>
    <w:rsid w:val="0028378D"/>
    <w:rsid w:val="00283996"/>
    <w:rsid w:val="00283BD6"/>
    <w:rsid w:val="00283D2B"/>
    <w:rsid w:val="00283DFC"/>
    <w:rsid w:val="00283E17"/>
    <w:rsid w:val="00283E20"/>
    <w:rsid w:val="002842C7"/>
    <w:rsid w:val="002842CA"/>
    <w:rsid w:val="00284418"/>
    <w:rsid w:val="002857B5"/>
    <w:rsid w:val="00285BAB"/>
    <w:rsid w:val="00285D70"/>
    <w:rsid w:val="00286229"/>
    <w:rsid w:val="002863DB"/>
    <w:rsid w:val="00286450"/>
    <w:rsid w:val="0028662D"/>
    <w:rsid w:val="002866D0"/>
    <w:rsid w:val="0028671D"/>
    <w:rsid w:val="00286929"/>
    <w:rsid w:val="00286ACE"/>
    <w:rsid w:val="00286B5A"/>
    <w:rsid w:val="00286CE3"/>
    <w:rsid w:val="00286E81"/>
    <w:rsid w:val="00286E96"/>
    <w:rsid w:val="0028705A"/>
    <w:rsid w:val="0028710A"/>
    <w:rsid w:val="00287147"/>
    <w:rsid w:val="002873FD"/>
    <w:rsid w:val="0028745F"/>
    <w:rsid w:val="00287A4E"/>
    <w:rsid w:val="00287B44"/>
    <w:rsid w:val="00287F31"/>
    <w:rsid w:val="002906D4"/>
    <w:rsid w:val="002907E8"/>
    <w:rsid w:val="00290B2A"/>
    <w:rsid w:val="00290DEF"/>
    <w:rsid w:val="00290FA8"/>
    <w:rsid w:val="00290FBB"/>
    <w:rsid w:val="002910AC"/>
    <w:rsid w:val="002911C7"/>
    <w:rsid w:val="002912CC"/>
    <w:rsid w:val="00291507"/>
    <w:rsid w:val="00291604"/>
    <w:rsid w:val="00291730"/>
    <w:rsid w:val="00291791"/>
    <w:rsid w:val="00291871"/>
    <w:rsid w:val="00291969"/>
    <w:rsid w:val="00291A45"/>
    <w:rsid w:val="00291BFD"/>
    <w:rsid w:val="00291D4E"/>
    <w:rsid w:val="002923CB"/>
    <w:rsid w:val="0029245F"/>
    <w:rsid w:val="00292518"/>
    <w:rsid w:val="00292658"/>
    <w:rsid w:val="00292C36"/>
    <w:rsid w:val="00292C8D"/>
    <w:rsid w:val="00293438"/>
    <w:rsid w:val="0029348F"/>
    <w:rsid w:val="0029351E"/>
    <w:rsid w:val="002935A0"/>
    <w:rsid w:val="00293697"/>
    <w:rsid w:val="00293B26"/>
    <w:rsid w:val="00293BD9"/>
    <w:rsid w:val="002940EC"/>
    <w:rsid w:val="00294167"/>
    <w:rsid w:val="00294545"/>
    <w:rsid w:val="002945C4"/>
    <w:rsid w:val="00294974"/>
    <w:rsid w:val="00294B9E"/>
    <w:rsid w:val="00294EE6"/>
    <w:rsid w:val="00294F75"/>
    <w:rsid w:val="0029546D"/>
    <w:rsid w:val="002954DC"/>
    <w:rsid w:val="0029582A"/>
    <w:rsid w:val="00295DFE"/>
    <w:rsid w:val="00295EB9"/>
    <w:rsid w:val="00295EC2"/>
    <w:rsid w:val="00295EFA"/>
    <w:rsid w:val="0029630F"/>
    <w:rsid w:val="002964E7"/>
    <w:rsid w:val="002965E5"/>
    <w:rsid w:val="002966B8"/>
    <w:rsid w:val="00296872"/>
    <w:rsid w:val="00296B59"/>
    <w:rsid w:val="00296EB2"/>
    <w:rsid w:val="002971C3"/>
    <w:rsid w:val="0029733E"/>
    <w:rsid w:val="0029798C"/>
    <w:rsid w:val="00297AE8"/>
    <w:rsid w:val="00297CCB"/>
    <w:rsid w:val="002A0141"/>
    <w:rsid w:val="002A060C"/>
    <w:rsid w:val="002A07F7"/>
    <w:rsid w:val="002A08CA"/>
    <w:rsid w:val="002A0A2A"/>
    <w:rsid w:val="002A0DA3"/>
    <w:rsid w:val="002A0FEB"/>
    <w:rsid w:val="002A106D"/>
    <w:rsid w:val="002A1269"/>
    <w:rsid w:val="002A126F"/>
    <w:rsid w:val="002A1278"/>
    <w:rsid w:val="002A16DF"/>
    <w:rsid w:val="002A1861"/>
    <w:rsid w:val="002A1BF4"/>
    <w:rsid w:val="002A1C28"/>
    <w:rsid w:val="002A227E"/>
    <w:rsid w:val="002A244E"/>
    <w:rsid w:val="002A2477"/>
    <w:rsid w:val="002A252D"/>
    <w:rsid w:val="002A2866"/>
    <w:rsid w:val="002A29B0"/>
    <w:rsid w:val="002A2EFD"/>
    <w:rsid w:val="002A3637"/>
    <w:rsid w:val="002A3CA0"/>
    <w:rsid w:val="002A3CD3"/>
    <w:rsid w:val="002A3DBE"/>
    <w:rsid w:val="002A3FF5"/>
    <w:rsid w:val="002A4881"/>
    <w:rsid w:val="002A48D4"/>
    <w:rsid w:val="002A4BDD"/>
    <w:rsid w:val="002A4E95"/>
    <w:rsid w:val="002A4EB8"/>
    <w:rsid w:val="002A51F6"/>
    <w:rsid w:val="002A5378"/>
    <w:rsid w:val="002A539A"/>
    <w:rsid w:val="002A54DA"/>
    <w:rsid w:val="002A56F5"/>
    <w:rsid w:val="002A5BC4"/>
    <w:rsid w:val="002A5E44"/>
    <w:rsid w:val="002A5F5D"/>
    <w:rsid w:val="002A60A6"/>
    <w:rsid w:val="002A62D9"/>
    <w:rsid w:val="002A6649"/>
    <w:rsid w:val="002A694F"/>
    <w:rsid w:val="002A6ADB"/>
    <w:rsid w:val="002A6D24"/>
    <w:rsid w:val="002A740E"/>
    <w:rsid w:val="002A76BB"/>
    <w:rsid w:val="002A7A3F"/>
    <w:rsid w:val="002A7AF6"/>
    <w:rsid w:val="002A7AFD"/>
    <w:rsid w:val="002A7B51"/>
    <w:rsid w:val="002B01A8"/>
    <w:rsid w:val="002B0447"/>
    <w:rsid w:val="002B0589"/>
    <w:rsid w:val="002B0591"/>
    <w:rsid w:val="002B087C"/>
    <w:rsid w:val="002B09C8"/>
    <w:rsid w:val="002B0AF5"/>
    <w:rsid w:val="002B0CFB"/>
    <w:rsid w:val="002B117A"/>
    <w:rsid w:val="002B157D"/>
    <w:rsid w:val="002B1A22"/>
    <w:rsid w:val="002B1F1B"/>
    <w:rsid w:val="002B2357"/>
    <w:rsid w:val="002B2594"/>
    <w:rsid w:val="002B27BD"/>
    <w:rsid w:val="002B2AFB"/>
    <w:rsid w:val="002B2D93"/>
    <w:rsid w:val="002B2E09"/>
    <w:rsid w:val="002B2E11"/>
    <w:rsid w:val="002B2F18"/>
    <w:rsid w:val="002B30D9"/>
    <w:rsid w:val="002B3501"/>
    <w:rsid w:val="002B364D"/>
    <w:rsid w:val="002B366C"/>
    <w:rsid w:val="002B37D6"/>
    <w:rsid w:val="002B3846"/>
    <w:rsid w:val="002B3BDA"/>
    <w:rsid w:val="002B3E5E"/>
    <w:rsid w:val="002B400C"/>
    <w:rsid w:val="002B4426"/>
    <w:rsid w:val="002B4687"/>
    <w:rsid w:val="002B47EC"/>
    <w:rsid w:val="002B482E"/>
    <w:rsid w:val="002B50D0"/>
    <w:rsid w:val="002B5235"/>
    <w:rsid w:val="002B5266"/>
    <w:rsid w:val="002B560E"/>
    <w:rsid w:val="002B5696"/>
    <w:rsid w:val="002B577C"/>
    <w:rsid w:val="002B57F4"/>
    <w:rsid w:val="002B5941"/>
    <w:rsid w:val="002B59A0"/>
    <w:rsid w:val="002B5A23"/>
    <w:rsid w:val="002B61FB"/>
    <w:rsid w:val="002B6693"/>
    <w:rsid w:val="002B6AEB"/>
    <w:rsid w:val="002B6EC8"/>
    <w:rsid w:val="002B6EEC"/>
    <w:rsid w:val="002B717E"/>
    <w:rsid w:val="002B732B"/>
    <w:rsid w:val="002B75BD"/>
    <w:rsid w:val="002B7B6C"/>
    <w:rsid w:val="002B7E8B"/>
    <w:rsid w:val="002C0424"/>
    <w:rsid w:val="002C094A"/>
    <w:rsid w:val="002C0B37"/>
    <w:rsid w:val="002C123A"/>
    <w:rsid w:val="002C158C"/>
    <w:rsid w:val="002C1767"/>
    <w:rsid w:val="002C1895"/>
    <w:rsid w:val="002C1B3A"/>
    <w:rsid w:val="002C1C06"/>
    <w:rsid w:val="002C1DDD"/>
    <w:rsid w:val="002C1ED8"/>
    <w:rsid w:val="002C20AF"/>
    <w:rsid w:val="002C260E"/>
    <w:rsid w:val="002C2734"/>
    <w:rsid w:val="002C27B8"/>
    <w:rsid w:val="002C29B8"/>
    <w:rsid w:val="002C29C6"/>
    <w:rsid w:val="002C2B2A"/>
    <w:rsid w:val="002C2F22"/>
    <w:rsid w:val="002C2F3B"/>
    <w:rsid w:val="002C3301"/>
    <w:rsid w:val="002C375D"/>
    <w:rsid w:val="002C37B8"/>
    <w:rsid w:val="002C390E"/>
    <w:rsid w:val="002C394A"/>
    <w:rsid w:val="002C3A18"/>
    <w:rsid w:val="002C4126"/>
    <w:rsid w:val="002C44F8"/>
    <w:rsid w:val="002C4956"/>
    <w:rsid w:val="002C4D4C"/>
    <w:rsid w:val="002C50FA"/>
    <w:rsid w:val="002C53F5"/>
    <w:rsid w:val="002C56F1"/>
    <w:rsid w:val="002C574F"/>
    <w:rsid w:val="002C57C5"/>
    <w:rsid w:val="002C58AA"/>
    <w:rsid w:val="002C58B6"/>
    <w:rsid w:val="002C5904"/>
    <w:rsid w:val="002C5EDC"/>
    <w:rsid w:val="002C65EB"/>
    <w:rsid w:val="002C68BE"/>
    <w:rsid w:val="002C69D9"/>
    <w:rsid w:val="002C6E4B"/>
    <w:rsid w:val="002C7136"/>
    <w:rsid w:val="002C7653"/>
    <w:rsid w:val="002D03D7"/>
    <w:rsid w:val="002D08A5"/>
    <w:rsid w:val="002D08FE"/>
    <w:rsid w:val="002D0AA0"/>
    <w:rsid w:val="002D1255"/>
    <w:rsid w:val="002D134E"/>
    <w:rsid w:val="002D14C5"/>
    <w:rsid w:val="002D1AD7"/>
    <w:rsid w:val="002D1B42"/>
    <w:rsid w:val="002D1C11"/>
    <w:rsid w:val="002D1C66"/>
    <w:rsid w:val="002D1D88"/>
    <w:rsid w:val="002D1DF5"/>
    <w:rsid w:val="002D2056"/>
    <w:rsid w:val="002D214A"/>
    <w:rsid w:val="002D2203"/>
    <w:rsid w:val="002D224D"/>
    <w:rsid w:val="002D2323"/>
    <w:rsid w:val="002D2541"/>
    <w:rsid w:val="002D25F4"/>
    <w:rsid w:val="002D27E1"/>
    <w:rsid w:val="002D28FC"/>
    <w:rsid w:val="002D28FD"/>
    <w:rsid w:val="002D2943"/>
    <w:rsid w:val="002D3813"/>
    <w:rsid w:val="002D38A0"/>
    <w:rsid w:val="002D3B46"/>
    <w:rsid w:val="002D3C2E"/>
    <w:rsid w:val="002D4DC6"/>
    <w:rsid w:val="002D4F18"/>
    <w:rsid w:val="002D5184"/>
    <w:rsid w:val="002D5A8B"/>
    <w:rsid w:val="002D5A92"/>
    <w:rsid w:val="002D5FC5"/>
    <w:rsid w:val="002D6461"/>
    <w:rsid w:val="002D6AFF"/>
    <w:rsid w:val="002D6B1A"/>
    <w:rsid w:val="002D6B5E"/>
    <w:rsid w:val="002D6F21"/>
    <w:rsid w:val="002D6F47"/>
    <w:rsid w:val="002D7102"/>
    <w:rsid w:val="002D73D8"/>
    <w:rsid w:val="002D7403"/>
    <w:rsid w:val="002D7464"/>
    <w:rsid w:val="002D788A"/>
    <w:rsid w:val="002D7A4D"/>
    <w:rsid w:val="002E0380"/>
    <w:rsid w:val="002E04DD"/>
    <w:rsid w:val="002E0531"/>
    <w:rsid w:val="002E0A06"/>
    <w:rsid w:val="002E0B4A"/>
    <w:rsid w:val="002E1578"/>
    <w:rsid w:val="002E1AA7"/>
    <w:rsid w:val="002E1D74"/>
    <w:rsid w:val="002E25A3"/>
    <w:rsid w:val="002E260B"/>
    <w:rsid w:val="002E2684"/>
    <w:rsid w:val="002E2892"/>
    <w:rsid w:val="002E290A"/>
    <w:rsid w:val="002E2BDB"/>
    <w:rsid w:val="002E3389"/>
    <w:rsid w:val="002E35DE"/>
    <w:rsid w:val="002E361A"/>
    <w:rsid w:val="002E378B"/>
    <w:rsid w:val="002E3A8F"/>
    <w:rsid w:val="002E3F82"/>
    <w:rsid w:val="002E446D"/>
    <w:rsid w:val="002E4581"/>
    <w:rsid w:val="002E491A"/>
    <w:rsid w:val="002E495E"/>
    <w:rsid w:val="002E4AD9"/>
    <w:rsid w:val="002E4DCB"/>
    <w:rsid w:val="002E5561"/>
    <w:rsid w:val="002E596E"/>
    <w:rsid w:val="002E5A7C"/>
    <w:rsid w:val="002E5DE0"/>
    <w:rsid w:val="002E5E20"/>
    <w:rsid w:val="002E6498"/>
    <w:rsid w:val="002E66A1"/>
    <w:rsid w:val="002E6842"/>
    <w:rsid w:val="002E6F7D"/>
    <w:rsid w:val="002E7294"/>
    <w:rsid w:val="002E735D"/>
    <w:rsid w:val="002E7569"/>
    <w:rsid w:val="002E75CC"/>
    <w:rsid w:val="002E77A5"/>
    <w:rsid w:val="002E77B4"/>
    <w:rsid w:val="002E7BD8"/>
    <w:rsid w:val="002E7EAD"/>
    <w:rsid w:val="002E7FB8"/>
    <w:rsid w:val="002F020A"/>
    <w:rsid w:val="002F039E"/>
    <w:rsid w:val="002F0995"/>
    <w:rsid w:val="002F09AE"/>
    <w:rsid w:val="002F0C89"/>
    <w:rsid w:val="002F0DCA"/>
    <w:rsid w:val="002F0EF8"/>
    <w:rsid w:val="002F1331"/>
    <w:rsid w:val="002F13C0"/>
    <w:rsid w:val="002F1404"/>
    <w:rsid w:val="002F16E4"/>
    <w:rsid w:val="002F17CE"/>
    <w:rsid w:val="002F1AFA"/>
    <w:rsid w:val="002F1F5B"/>
    <w:rsid w:val="002F1FDE"/>
    <w:rsid w:val="002F20A4"/>
    <w:rsid w:val="002F20D9"/>
    <w:rsid w:val="002F257C"/>
    <w:rsid w:val="002F264C"/>
    <w:rsid w:val="002F267E"/>
    <w:rsid w:val="002F27C3"/>
    <w:rsid w:val="002F2BA0"/>
    <w:rsid w:val="002F2CAB"/>
    <w:rsid w:val="002F3497"/>
    <w:rsid w:val="002F356E"/>
    <w:rsid w:val="002F3884"/>
    <w:rsid w:val="002F3930"/>
    <w:rsid w:val="002F3B54"/>
    <w:rsid w:val="002F3D47"/>
    <w:rsid w:val="002F40E0"/>
    <w:rsid w:val="002F40F4"/>
    <w:rsid w:val="002F4790"/>
    <w:rsid w:val="002F4D59"/>
    <w:rsid w:val="002F4E43"/>
    <w:rsid w:val="002F4FCF"/>
    <w:rsid w:val="002F526A"/>
    <w:rsid w:val="002F5280"/>
    <w:rsid w:val="002F5430"/>
    <w:rsid w:val="002F56C0"/>
    <w:rsid w:val="002F57D3"/>
    <w:rsid w:val="002F57FD"/>
    <w:rsid w:val="002F59B7"/>
    <w:rsid w:val="002F5AB7"/>
    <w:rsid w:val="002F5BE6"/>
    <w:rsid w:val="002F5F2D"/>
    <w:rsid w:val="002F65F6"/>
    <w:rsid w:val="002F6AE7"/>
    <w:rsid w:val="002F6D7C"/>
    <w:rsid w:val="002F6FF9"/>
    <w:rsid w:val="002F7141"/>
    <w:rsid w:val="002F73D6"/>
    <w:rsid w:val="002F749B"/>
    <w:rsid w:val="002F76A5"/>
    <w:rsid w:val="002F7702"/>
    <w:rsid w:val="002F78AD"/>
    <w:rsid w:val="002F7B09"/>
    <w:rsid w:val="002F7B5F"/>
    <w:rsid w:val="002F7C31"/>
    <w:rsid w:val="002F7F99"/>
    <w:rsid w:val="003002DD"/>
    <w:rsid w:val="003005FB"/>
    <w:rsid w:val="00301115"/>
    <w:rsid w:val="003011EE"/>
    <w:rsid w:val="00301278"/>
    <w:rsid w:val="00301368"/>
    <w:rsid w:val="00301615"/>
    <w:rsid w:val="0030161A"/>
    <w:rsid w:val="0030161C"/>
    <w:rsid w:val="0030162A"/>
    <w:rsid w:val="0030178F"/>
    <w:rsid w:val="00301854"/>
    <w:rsid w:val="00301A06"/>
    <w:rsid w:val="00301A16"/>
    <w:rsid w:val="00301A28"/>
    <w:rsid w:val="00301FB1"/>
    <w:rsid w:val="00302113"/>
    <w:rsid w:val="0030255E"/>
    <w:rsid w:val="0030260C"/>
    <w:rsid w:val="003027A1"/>
    <w:rsid w:val="00302C2C"/>
    <w:rsid w:val="00302C73"/>
    <w:rsid w:val="00302EAC"/>
    <w:rsid w:val="00303054"/>
    <w:rsid w:val="0030356E"/>
    <w:rsid w:val="003037E3"/>
    <w:rsid w:val="00303A3F"/>
    <w:rsid w:val="00303B38"/>
    <w:rsid w:val="00303DC7"/>
    <w:rsid w:val="00303F0F"/>
    <w:rsid w:val="00303F83"/>
    <w:rsid w:val="00303F9B"/>
    <w:rsid w:val="003043A7"/>
    <w:rsid w:val="003045C8"/>
    <w:rsid w:val="003046BB"/>
    <w:rsid w:val="003049A4"/>
    <w:rsid w:val="00304B8B"/>
    <w:rsid w:val="00305168"/>
    <w:rsid w:val="003054B9"/>
    <w:rsid w:val="0030597B"/>
    <w:rsid w:val="00305B5F"/>
    <w:rsid w:val="003061C7"/>
    <w:rsid w:val="003070D4"/>
    <w:rsid w:val="00307450"/>
    <w:rsid w:val="00307585"/>
    <w:rsid w:val="003077EB"/>
    <w:rsid w:val="00307BEF"/>
    <w:rsid w:val="00307D43"/>
    <w:rsid w:val="00307E2E"/>
    <w:rsid w:val="00310401"/>
    <w:rsid w:val="003109FC"/>
    <w:rsid w:val="00310F96"/>
    <w:rsid w:val="00310FAA"/>
    <w:rsid w:val="0031119B"/>
    <w:rsid w:val="003113E6"/>
    <w:rsid w:val="00311474"/>
    <w:rsid w:val="003114AD"/>
    <w:rsid w:val="003116C8"/>
    <w:rsid w:val="00311DC6"/>
    <w:rsid w:val="00311F29"/>
    <w:rsid w:val="003123BA"/>
    <w:rsid w:val="00312A30"/>
    <w:rsid w:val="00313A38"/>
    <w:rsid w:val="00313A7C"/>
    <w:rsid w:val="00313C01"/>
    <w:rsid w:val="00313D3B"/>
    <w:rsid w:val="00315051"/>
    <w:rsid w:val="0031526A"/>
    <w:rsid w:val="00315337"/>
    <w:rsid w:val="0031542B"/>
    <w:rsid w:val="003155A0"/>
    <w:rsid w:val="00315671"/>
    <w:rsid w:val="00315C28"/>
    <w:rsid w:val="00315D37"/>
    <w:rsid w:val="00315ED4"/>
    <w:rsid w:val="00315EEE"/>
    <w:rsid w:val="00316641"/>
    <w:rsid w:val="00316CB5"/>
    <w:rsid w:val="00316D90"/>
    <w:rsid w:val="003174DD"/>
    <w:rsid w:val="003174FF"/>
    <w:rsid w:val="0031761B"/>
    <w:rsid w:val="00317AA1"/>
    <w:rsid w:val="00317B03"/>
    <w:rsid w:val="00320596"/>
    <w:rsid w:val="00320784"/>
    <w:rsid w:val="00320A0E"/>
    <w:rsid w:val="00320BA3"/>
    <w:rsid w:val="00320F8B"/>
    <w:rsid w:val="003210C4"/>
    <w:rsid w:val="00321194"/>
    <w:rsid w:val="00321365"/>
    <w:rsid w:val="00321677"/>
    <w:rsid w:val="003216CC"/>
    <w:rsid w:val="00321824"/>
    <w:rsid w:val="00321850"/>
    <w:rsid w:val="00321ADE"/>
    <w:rsid w:val="00321E5E"/>
    <w:rsid w:val="00322106"/>
    <w:rsid w:val="00322319"/>
    <w:rsid w:val="003224C7"/>
    <w:rsid w:val="00322A3B"/>
    <w:rsid w:val="00322C4F"/>
    <w:rsid w:val="00322E40"/>
    <w:rsid w:val="003230D3"/>
    <w:rsid w:val="00323177"/>
    <w:rsid w:val="00323468"/>
    <w:rsid w:val="0032389D"/>
    <w:rsid w:val="0032392F"/>
    <w:rsid w:val="003239EF"/>
    <w:rsid w:val="00323A8E"/>
    <w:rsid w:val="00323D4E"/>
    <w:rsid w:val="00323D6B"/>
    <w:rsid w:val="00323F58"/>
    <w:rsid w:val="00324515"/>
    <w:rsid w:val="0032469F"/>
    <w:rsid w:val="003246D4"/>
    <w:rsid w:val="00324840"/>
    <w:rsid w:val="00324A94"/>
    <w:rsid w:val="00324ACA"/>
    <w:rsid w:val="00324B90"/>
    <w:rsid w:val="00324CD3"/>
    <w:rsid w:val="003250BF"/>
    <w:rsid w:val="0032585A"/>
    <w:rsid w:val="0032598C"/>
    <w:rsid w:val="003259FC"/>
    <w:rsid w:val="00325B4A"/>
    <w:rsid w:val="00325B8D"/>
    <w:rsid w:val="00325CF3"/>
    <w:rsid w:val="003260CD"/>
    <w:rsid w:val="00326512"/>
    <w:rsid w:val="00326813"/>
    <w:rsid w:val="00326A53"/>
    <w:rsid w:val="00326DDB"/>
    <w:rsid w:val="00326F65"/>
    <w:rsid w:val="00327475"/>
    <w:rsid w:val="003275B4"/>
    <w:rsid w:val="00327BEC"/>
    <w:rsid w:val="00327DAF"/>
    <w:rsid w:val="00327FEA"/>
    <w:rsid w:val="0033011B"/>
    <w:rsid w:val="003304CE"/>
    <w:rsid w:val="00330563"/>
    <w:rsid w:val="0033056C"/>
    <w:rsid w:val="003306D8"/>
    <w:rsid w:val="00330F8F"/>
    <w:rsid w:val="00330FD6"/>
    <w:rsid w:val="003311A8"/>
    <w:rsid w:val="003314F9"/>
    <w:rsid w:val="003315C4"/>
    <w:rsid w:val="003318C5"/>
    <w:rsid w:val="00331B3F"/>
    <w:rsid w:val="00331B68"/>
    <w:rsid w:val="00331D68"/>
    <w:rsid w:val="00332B3B"/>
    <w:rsid w:val="0033304C"/>
    <w:rsid w:val="00333381"/>
    <w:rsid w:val="00333DB4"/>
    <w:rsid w:val="00333DF9"/>
    <w:rsid w:val="00333F18"/>
    <w:rsid w:val="00334302"/>
    <w:rsid w:val="0033443D"/>
    <w:rsid w:val="003344FD"/>
    <w:rsid w:val="00334744"/>
    <w:rsid w:val="0033484A"/>
    <w:rsid w:val="003349B4"/>
    <w:rsid w:val="00334AA3"/>
    <w:rsid w:val="00334B0A"/>
    <w:rsid w:val="00334F00"/>
    <w:rsid w:val="00334FA6"/>
    <w:rsid w:val="003355AC"/>
    <w:rsid w:val="00335FE7"/>
    <w:rsid w:val="00336022"/>
    <w:rsid w:val="0033607F"/>
    <w:rsid w:val="00336127"/>
    <w:rsid w:val="0033638A"/>
    <w:rsid w:val="003368A0"/>
    <w:rsid w:val="00336CEF"/>
    <w:rsid w:val="00336D30"/>
    <w:rsid w:val="003378D0"/>
    <w:rsid w:val="00337E7A"/>
    <w:rsid w:val="00340092"/>
    <w:rsid w:val="00340126"/>
    <w:rsid w:val="003401EB"/>
    <w:rsid w:val="00340299"/>
    <w:rsid w:val="00340329"/>
    <w:rsid w:val="00340B39"/>
    <w:rsid w:val="003410AF"/>
    <w:rsid w:val="003410F8"/>
    <w:rsid w:val="00341182"/>
    <w:rsid w:val="00341366"/>
    <w:rsid w:val="003415C1"/>
    <w:rsid w:val="003416D4"/>
    <w:rsid w:val="003417E7"/>
    <w:rsid w:val="00341AA8"/>
    <w:rsid w:val="00341AB7"/>
    <w:rsid w:val="00341E67"/>
    <w:rsid w:val="00341EE0"/>
    <w:rsid w:val="00341FD0"/>
    <w:rsid w:val="00342056"/>
    <w:rsid w:val="0034262A"/>
    <w:rsid w:val="00342A58"/>
    <w:rsid w:val="00342A6F"/>
    <w:rsid w:val="003432F0"/>
    <w:rsid w:val="0034366A"/>
    <w:rsid w:val="0034378F"/>
    <w:rsid w:val="00343C7B"/>
    <w:rsid w:val="00343D5E"/>
    <w:rsid w:val="00344248"/>
    <w:rsid w:val="00344308"/>
    <w:rsid w:val="003448C4"/>
    <w:rsid w:val="00344D57"/>
    <w:rsid w:val="00344E32"/>
    <w:rsid w:val="0034505A"/>
    <w:rsid w:val="003452B9"/>
    <w:rsid w:val="00345334"/>
    <w:rsid w:val="003457A6"/>
    <w:rsid w:val="00345AC5"/>
    <w:rsid w:val="00345D3B"/>
    <w:rsid w:val="003460B6"/>
    <w:rsid w:val="003460E2"/>
    <w:rsid w:val="0034644C"/>
    <w:rsid w:val="003466E4"/>
    <w:rsid w:val="00346902"/>
    <w:rsid w:val="00346C05"/>
    <w:rsid w:val="00346DBD"/>
    <w:rsid w:val="00346F76"/>
    <w:rsid w:val="00347433"/>
    <w:rsid w:val="003474BD"/>
    <w:rsid w:val="0034762F"/>
    <w:rsid w:val="003479E8"/>
    <w:rsid w:val="00347E28"/>
    <w:rsid w:val="00347E2A"/>
    <w:rsid w:val="00347F1E"/>
    <w:rsid w:val="003501FE"/>
    <w:rsid w:val="0035098F"/>
    <w:rsid w:val="00350C5C"/>
    <w:rsid w:val="00350CB1"/>
    <w:rsid w:val="00350DAC"/>
    <w:rsid w:val="00350E41"/>
    <w:rsid w:val="00351107"/>
    <w:rsid w:val="00351263"/>
    <w:rsid w:val="0035178C"/>
    <w:rsid w:val="0035180F"/>
    <w:rsid w:val="00351A5E"/>
    <w:rsid w:val="00351BAC"/>
    <w:rsid w:val="00351BB1"/>
    <w:rsid w:val="00351D6F"/>
    <w:rsid w:val="0035276C"/>
    <w:rsid w:val="003528F6"/>
    <w:rsid w:val="00352B36"/>
    <w:rsid w:val="00352EC9"/>
    <w:rsid w:val="003532D9"/>
    <w:rsid w:val="003533D7"/>
    <w:rsid w:val="003533FC"/>
    <w:rsid w:val="0035362E"/>
    <w:rsid w:val="00353CB6"/>
    <w:rsid w:val="00353EE9"/>
    <w:rsid w:val="003547DE"/>
    <w:rsid w:val="00354ACD"/>
    <w:rsid w:val="00354C7E"/>
    <w:rsid w:val="00354FDC"/>
    <w:rsid w:val="003550A6"/>
    <w:rsid w:val="00355A13"/>
    <w:rsid w:val="00356196"/>
    <w:rsid w:val="00356291"/>
    <w:rsid w:val="00356475"/>
    <w:rsid w:val="003564B8"/>
    <w:rsid w:val="003565C2"/>
    <w:rsid w:val="003567D6"/>
    <w:rsid w:val="00356994"/>
    <w:rsid w:val="00356A29"/>
    <w:rsid w:val="00356E4D"/>
    <w:rsid w:val="00357166"/>
    <w:rsid w:val="00357213"/>
    <w:rsid w:val="0035743C"/>
    <w:rsid w:val="00357762"/>
    <w:rsid w:val="00357792"/>
    <w:rsid w:val="00357B91"/>
    <w:rsid w:val="00357C37"/>
    <w:rsid w:val="00360176"/>
    <w:rsid w:val="00360206"/>
    <w:rsid w:val="00360384"/>
    <w:rsid w:val="00360441"/>
    <w:rsid w:val="00360CF5"/>
    <w:rsid w:val="00360F80"/>
    <w:rsid w:val="00361006"/>
    <w:rsid w:val="0036134D"/>
    <w:rsid w:val="00361480"/>
    <w:rsid w:val="00361802"/>
    <w:rsid w:val="00361836"/>
    <w:rsid w:val="003618A7"/>
    <w:rsid w:val="00361DE8"/>
    <w:rsid w:val="00361EA9"/>
    <w:rsid w:val="00361FD4"/>
    <w:rsid w:val="0036217A"/>
    <w:rsid w:val="003621B9"/>
    <w:rsid w:val="0036233B"/>
    <w:rsid w:val="00362771"/>
    <w:rsid w:val="00362BC0"/>
    <w:rsid w:val="00362C3F"/>
    <w:rsid w:val="00362D5B"/>
    <w:rsid w:val="00362D74"/>
    <w:rsid w:val="00362FCD"/>
    <w:rsid w:val="00362FE9"/>
    <w:rsid w:val="00363053"/>
    <w:rsid w:val="003630B0"/>
    <w:rsid w:val="00363131"/>
    <w:rsid w:val="00363143"/>
    <w:rsid w:val="00363338"/>
    <w:rsid w:val="00363A5F"/>
    <w:rsid w:val="00363C7D"/>
    <w:rsid w:val="003646E8"/>
    <w:rsid w:val="003647E2"/>
    <w:rsid w:val="003649EB"/>
    <w:rsid w:val="00364C86"/>
    <w:rsid w:val="00365057"/>
    <w:rsid w:val="003653E1"/>
    <w:rsid w:val="003654A0"/>
    <w:rsid w:val="003658DF"/>
    <w:rsid w:val="00365A38"/>
    <w:rsid w:val="00365ADF"/>
    <w:rsid w:val="00365AE0"/>
    <w:rsid w:val="00365B34"/>
    <w:rsid w:val="00365DDC"/>
    <w:rsid w:val="003660E6"/>
    <w:rsid w:val="00366308"/>
    <w:rsid w:val="00366426"/>
    <w:rsid w:val="00366579"/>
    <w:rsid w:val="00366712"/>
    <w:rsid w:val="00366AE4"/>
    <w:rsid w:val="0036729A"/>
    <w:rsid w:val="00367E16"/>
    <w:rsid w:val="00370090"/>
    <w:rsid w:val="003703C6"/>
    <w:rsid w:val="00370592"/>
    <w:rsid w:val="0037092A"/>
    <w:rsid w:val="003709FD"/>
    <w:rsid w:val="00370A71"/>
    <w:rsid w:val="00370C74"/>
    <w:rsid w:val="00370E3A"/>
    <w:rsid w:val="00371347"/>
    <w:rsid w:val="003715C2"/>
    <w:rsid w:val="00371614"/>
    <w:rsid w:val="0037182F"/>
    <w:rsid w:val="00371855"/>
    <w:rsid w:val="0037188D"/>
    <w:rsid w:val="00372165"/>
    <w:rsid w:val="003721D8"/>
    <w:rsid w:val="00372266"/>
    <w:rsid w:val="003727E2"/>
    <w:rsid w:val="00372891"/>
    <w:rsid w:val="003728C3"/>
    <w:rsid w:val="00372E31"/>
    <w:rsid w:val="00372F2F"/>
    <w:rsid w:val="003736FD"/>
    <w:rsid w:val="003737E4"/>
    <w:rsid w:val="003739E1"/>
    <w:rsid w:val="003739F0"/>
    <w:rsid w:val="00374017"/>
    <w:rsid w:val="00374916"/>
    <w:rsid w:val="00374CC1"/>
    <w:rsid w:val="00374E89"/>
    <w:rsid w:val="0037503E"/>
    <w:rsid w:val="003757A5"/>
    <w:rsid w:val="00375816"/>
    <w:rsid w:val="00375868"/>
    <w:rsid w:val="003758F5"/>
    <w:rsid w:val="00375995"/>
    <w:rsid w:val="003759BC"/>
    <w:rsid w:val="0037603F"/>
    <w:rsid w:val="00376225"/>
    <w:rsid w:val="00376229"/>
    <w:rsid w:val="003762A4"/>
    <w:rsid w:val="00376441"/>
    <w:rsid w:val="00376686"/>
    <w:rsid w:val="00376FC3"/>
    <w:rsid w:val="0037743E"/>
    <w:rsid w:val="00377F38"/>
    <w:rsid w:val="00380222"/>
    <w:rsid w:val="003802D2"/>
    <w:rsid w:val="0038047B"/>
    <w:rsid w:val="0038124D"/>
    <w:rsid w:val="003818AA"/>
    <w:rsid w:val="0038194E"/>
    <w:rsid w:val="00382222"/>
    <w:rsid w:val="00382653"/>
    <w:rsid w:val="0038271E"/>
    <w:rsid w:val="0038283B"/>
    <w:rsid w:val="00382965"/>
    <w:rsid w:val="003829A1"/>
    <w:rsid w:val="003829EC"/>
    <w:rsid w:val="00382A9D"/>
    <w:rsid w:val="00382E1D"/>
    <w:rsid w:val="00382F0B"/>
    <w:rsid w:val="00383396"/>
    <w:rsid w:val="00383442"/>
    <w:rsid w:val="00383839"/>
    <w:rsid w:val="00383DA6"/>
    <w:rsid w:val="0038414E"/>
    <w:rsid w:val="003842AC"/>
    <w:rsid w:val="00384578"/>
    <w:rsid w:val="003845F4"/>
    <w:rsid w:val="00384756"/>
    <w:rsid w:val="003848D7"/>
    <w:rsid w:val="00384AFE"/>
    <w:rsid w:val="00384BAC"/>
    <w:rsid w:val="00384BC6"/>
    <w:rsid w:val="00384BE8"/>
    <w:rsid w:val="00384EAD"/>
    <w:rsid w:val="003850CD"/>
    <w:rsid w:val="00385390"/>
    <w:rsid w:val="003857A9"/>
    <w:rsid w:val="003859EE"/>
    <w:rsid w:val="00385B0A"/>
    <w:rsid w:val="00385C2A"/>
    <w:rsid w:val="00385D74"/>
    <w:rsid w:val="00385DCD"/>
    <w:rsid w:val="00385E28"/>
    <w:rsid w:val="00385EEF"/>
    <w:rsid w:val="00385FBF"/>
    <w:rsid w:val="00385FD7"/>
    <w:rsid w:val="00386516"/>
    <w:rsid w:val="00386917"/>
    <w:rsid w:val="003869E1"/>
    <w:rsid w:val="00386C85"/>
    <w:rsid w:val="00386D3A"/>
    <w:rsid w:val="00386D77"/>
    <w:rsid w:val="003870A8"/>
    <w:rsid w:val="003873D4"/>
    <w:rsid w:val="00387803"/>
    <w:rsid w:val="00387A94"/>
    <w:rsid w:val="003901AD"/>
    <w:rsid w:val="003907A7"/>
    <w:rsid w:val="00391073"/>
    <w:rsid w:val="0039142E"/>
    <w:rsid w:val="00391C9D"/>
    <w:rsid w:val="00391D54"/>
    <w:rsid w:val="00391EF1"/>
    <w:rsid w:val="00391F1E"/>
    <w:rsid w:val="003923C0"/>
    <w:rsid w:val="00392456"/>
    <w:rsid w:val="0039285C"/>
    <w:rsid w:val="003928D0"/>
    <w:rsid w:val="003929EE"/>
    <w:rsid w:val="00392A2F"/>
    <w:rsid w:val="00392A72"/>
    <w:rsid w:val="00392B8D"/>
    <w:rsid w:val="00392D06"/>
    <w:rsid w:val="00392FA7"/>
    <w:rsid w:val="00392FDE"/>
    <w:rsid w:val="003931BC"/>
    <w:rsid w:val="0039322A"/>
    <w:rsid w:val="00393261"/>
    <w:rsid w:val="00393477"/>
    <w:rsid w:val="003934C8"/>
    <w:rsid w:val="003936AE"/>
    <w:rsid w:val="0039385C"/>
    <w:rsid w:val="00393978"/>
    <w:rsid w:val="00393BAF"/>
    <w:rsid w:val="00393D18"/>
    <w:rsid w:val="00393D72"/>
    <w:rsid w:val="00393F52"/>
    <w:rsid w:val="003940C4"/>
    <w:rsid w:val="0039428F"/>
    <w:rsid w:val="003947EE"/>
    <w:rsid w:val="00394C1C"/>
    <w:rsid w:val="00394C76"/>
    <w:rsid w:val="00394CB3"/>
    <w:rsid w:val="00394D31"/>
    <w:rsid w:val="00394E50"/>
    <w:rsid w:val="00394EA8"/>
    <w:rsid w:val="00395330"/>
    <w:rsid w:val="00395488"/>
    <w:rsid w:val="00395572"/>
    <w:rsid w:val="003957C2"/>
    <w:rsid w:val="00395AFB"/>
    <w:rsid w:val="00395D92"/>
    <w:rsid w:val="0039632B"/>
    <w:rsid w:val="00396822"/>
    <w:rsid w:val="00396828"/>
    <w:rsid w:val="00396DE0"/>
    <w:rsid w:val="00396DF0"/>
    <w:rsid w:val="00396E55"/>
    <w:rsid w:val="00397001"/>
    <w:rsid w:val="00397200"/>
    <w:rsid w:val="0039724F"/>
    <w:rsid w:val="00397756"/>
    <w:rsid w:val="00397BC9"/>
    <w:rsid w:val="00397E07"/>
    <w:rsid w:val="003A0320"/>
    <w:rsid w:val="003A0426"/>
    <w:rsid w:val="003A06D6"/>
    <w:rsid w:val="003A09D8"/>
    <w:rsid w:val="003A0B95"/>
    <w:rsid w:val="003A0E2D"/>
    <w:rsid w:val="003A10B2"/>
    <w:rsid w:val="003A10F3"/>
    <w:rsid w:val="003A11F0"/>
    <w:rsid w:val="003A12D6"/>
    <w:rsid w:val="003A15D4"/>
    <w:rsid w:val="003A1607"/>
    <w:rsid w:val="003A18C8"/>
    <w:rsid w:val="003A1A64"/>
    <w:rsid w:val="003A1B6B"/>
    <w:rsid w:val="003A1D0E"/>
    <w:rsid w:val="003A1DBE"/>
    <w:rsid w:val="003A1DC2"/>
    <w:rsid w:val="003A2013"/>
    <w:rsid w:val="003A20A4"/>
    <w:rsid w:val="003A221F"/>
    <w:rsid w:val="003A2474"/>
    <w:rsid w:val="003A2E1C"/>
    <w:rsid w:val="003A2FBE"/>
    <w:rsid w:val="003A3017"/>
    <w:rsid w:val="003A3165"/>
    <w:rsid w:val="003A3250"/>
    <w:rsid w:val="003A3DB0"/>
    <w:rsid w:val="003A4170"/>
    <w:rsid w:val="003A4182"/>
    <w:rsid w:val="003A4886"/>
    <w:rsid w:val="003A4BB5"/>
    <w:rsid w:val="003A4D1B"/>
    <w:rsid w:val="003A4EA3"/>
    <w:rsid w:val="003A501E"/>
    <w:rsid w:val="003A50B0"/>
    <w:rsid w:val="003A5507"/>
    <w:rsid w:val="003A5882"/>
    <w:rsid w:val="003A5AAA"/>
    <w:rsid w:val="003A5CA9"/>
    <w:rsid w:val="003A5CD5"/>
    <w:rsid w:val="003A5DBA"/>
    <w:rsid w:val="003A5E33"/>
    <w:rsid w:val="003A5EB8"/>
    <w:rsid w:val="003A5EF7"/>
    <w:rsid w:val="003A5EFD"/>
    <w:rsid w:val="003A63F9"/>
    <w:rsid w:val="003A6661"/>
    <w:rsid w:val="003A6700"/>
    <w:rsid w:val="003A7060"/>
    <w:rsid w:val="003A70EC"/>
    <w:rsid w:val="003A713D"/>
    <w:rsid w:val="003A740E"/>
    <w:rsid w:val="003A7681"/>
    <w:rsid w:val="003A7698"/>
    <w:rsid w:val="003A799D"/>
    <w:rsid w:val="003A7F74"/>
    <w:rsid w:val="003B0216"/>
    <w:rsid w:val="003B0478"/>
    <w:rsid w:val="003B09E4"/>
    <w:rsid w:val="003B0B44"/>
    <w:rsid w:val="003B0BA8"/>
    <w:rsid w:val="003B0C2B"/>
    <w:rsid w:val="003B0EB9"/>
    <w:rsid w:val="003B1253"/>
    <w:rsid w:val="003B147A"/>
    <w:rsid w:val="003B1652"/>
    <w:rsid w:val="003B1776"/>
    <w:rsid w:val="003B195A"/>
    <w:rsid w:val="003B1CE6"/>
    <w:rsid w:val="003B1D0A"/>
    <w:rsid w:val="003B1E5C"/>
    <w:rsid w:val="003B20AF"/>
    <w:rsid w:val="003B2379"/>
    <w:rsid w:val="003B2467"/>
    <w:rsid w:val="003B24AB"/>
    <w:rsid w:val="003B24F6"/>
    <w:rsid w:val="003B2A4A"/>
    <w:rsid w:val="003B3249"/>
    <w:rsid w:val="003B333E"/>
    <w:rsid w:val="003B3446"/>
    <w:rsid w:val="003B3969"/>
    <w:rsid w:val="003B3A6D"/>
    <w:rsid w:val="003B3F1C"/>
    <w:rsid w:val="003B3F51"/>
    <w:rsid w:val="003B41D8"/>
    <w:rsid w:val="003B43D9"/>
    <w:rsid w:val="003B4466"/>
    <w:rsid w:val="003B4CBC"/>
    <w:rsid w:val="003B5865"/>
    <w:rsid w:val="003B5C34"/>
    <w:rsid w:val="003B5F3B"/>
    <w:rsid w:val="003B5FD9"/>
    <w:rsid w:val="003B5FE8"/>
    <w:rsid w:val="003B6335"/>
    <w:rsid w:val="003B6612"/>
    <w:rsid w:val="003B672F"/>
    <w:rsid w:val="003B6CED"/>
    <w:rsid w:val="003B6DAC"/>
    <w:rsid w:val="003B6F71"/>
    <w:rsid w:val="003B71A2"/>
    <w:rsid w:val="003B7348"/>
    <w:rsid w:val="003B7507"/>
    <w:rsid w:val="003B7DB3"/>
    <w:rsid w:val="003B7E85"/>
    <w:rsid w:val="003C030E"/>
    <w:rsid w:val="003C057E"/>
    <w:rsid w:val="003C0B3C"/>
    <w:rsid w:val="003C0E93"/>
    <w:rsid w:val="003C153D"/>
    <w:rsid w:val="003C1A0E"/>
    <w:rsid w:val="003C1B85"/>
    <w:rsid w:val="003C2104"/>
    <w:rsid w:val="003C218D"/>
    <w:rsid w:val="003C2519"/>
    <w:rsid w:val="003C25EF"/>
    <w:rsid w:val="003C2E99"/>
    <w:rsid w:val="003C35DC"/>
    <w:rsid w:val="003C3658"/>
    <w:rsid w:val="003C3839"/>
    <w:rsid w:val="003C393F"/>
    <w:rsid w:val="003C3997"/>
    <w:rsid w:val="003C4256"/>
    <w:rsid w:val="003C4432"/>
    <w:rsid w:val="003C44A6"/>
    <w:rsid w:val="003C493C"/>
    <w:rsid w:val="003C4A33"/>
    <w:rsid w:val="003C5108"/>
    <w:rsid w:val="003C5114"/>
    <w:rsid w:val="003C5155"/>
    <w:rsid w:val="003C575C"/>
    <w:rsid w:val="003C5807"/>
    <w:rsid w:val="003C58D9"/>
    <w:rsid w:val="003C5AE4"/>
    <w:rsid w:val="003C5F82"/>
    <w:rsid w:val="003C6308"/>
    <w:rsid w:val="003C63A9"/>
    <w:rsid w:val="003C6477"/>
    <w:rsid w:val="003C652C"/>
    <w:rsid w:val="003C67A5"/>
    <w:rsid w:val="003C7242"/>
    <w:rsid w:val="003C7CB1"/>
    <w:rsid w:val="003C7F35"/>
    <w:rsid w:val="003C7FEB"/>
    <w:rsid w:val="003D0064"/>
    <w:rsid w:val="003D0162"/>
    <w:rsid w:val="003D0371"/>
    <w:rsid w:val="003D0446"/>
    <w:rsid w:val="003D08F6"/>
    <w:rsid w:val="003D092A"/>
    <w:rsid w:val="003D0A55"/>
    <w:rsid w:val="003D0B41"/>
    <w:rsid w:val="003D0CB6"/>
    <w:rsid w:val="003D0CD0"/>
    <w:rsid w:val="003D0FE8"/>
    <w:rsid w:val="003D143C"/>
    <w:rsid w:val="003D1537"/>
    <w:rsid w:val="003D1900"/>
    <w:rsid w:val="003D1D98"/>
    <w:rsid w:val="003D1F27"/>
    <w:rsid w:val="003D20BE"/>
    <w:rsid w:val="003D2243"/>
    <w:rsid w:val="003D22E8"/>
    <w:rsid w:val="003D2310"/>
    <w:rsid w:val="003D23D0"/>
    <w:rsid w:val="003D2413"/>
    <w:rsid w:val="003D2864"/>
    <w:rsid w:val="003D2A22"/>
    <w:rsid w:val="003D2A9B"/>
    <w:rsid w:val="003D3031"/>
    <w:rsid w:val="003D3073"/>
    <w:rsid w:val="003D3BB1"/>
    <w:rsid w:val="003D3BEB"/>
    <w:rsid w:val="003D41BC"/>
    <w:rsid w:val="003D45A1"/>
    <w:rsid w:val="003D45A7"/>
    <w:rsid w:val="003D5050"/>
    <w:rsid w:val="003D580C"/>
    <w:rsid w:val="003D61CC"/>
    <w:rsid w:val="003D6B0D"/>
    <w:rsid w:val="003D6B95"/>
    <w:rsid w:val="003D7020"/>
    <w:rsid w:val="003D70FD"/>
    <w:rsid w:val="003D7139"/>
    <w:rsid w:val="003D722C"/>
    <w:rsid w:val="003D7442"/>
    <w:rsid w:val="003D748B"/>
    <w:rsid w:val="003D76AB"/>
    <w:rsid w:val="003D7979"/>
    <w:rsid w:val="003D7BB0"/>
    <w:rsid w:val="003D7C03"/>
    <w:rsid w:val="003D7E40"/>
    <w:rsid w:val="003D7E42"/>
    <w:rsid w:val="003D7FD5"/>
    <w:rsid w:val="003E009F"/>
    <w:rsid w:val="003E04E8"/>
    <w:rsid w:val="003E0585"/>
    <w:rsid w:val="003E097C"/>
    <w:rsid w:val="003E0A34"/>
    <w:rsid w:val="003E0BDD"/>
    <w:rsid w:val="003E0F56"/>
    <w:rsid w:val="003E1202"/>
    <w:rsid w:val="003E16D8"/>
    <w:rsid w:val="003E18F2"/>
    <w:rsid w:val="003E1C09"/>
    <w:rsid w:val="003E1EA5"/>
    <w:rsid w:val="003E1F20"/>
    <w:rsid w:val="003E209E"/>
    <w:rsid w:val="003E237B"/>
    <w:rsid w:val="003E2537"/>
    <w:rsid w:val="003E26D8"/>
    <w:rsid w:val="003E2728"/>
    <w:rsid w:val="003E2A74"/>
    <w:rsid w:val="003E2C03"/>
    <w:rsid w:val="003E2E01"/>
    <w:rsid w:val="003E34A3"/>
    <w:rsid w:val="003E35B9"/>
    <w:rsid w:val="003E3835"/>
    <w:rsid w:val="003E3847"/>
    <w:rsid w:val="003E38E5"/>
    <w:rsid w:val="003E38E9"/>
    <w:rsid w:val="003E3A36"/>
    <w:rsid w:val="003E3A59"/>
    <w:rsid w:val="003E3C1A"/>
    <w:rsid w:val="003E3EC5"/>
    <w:rsid w:val="003E4233"/>
    <w:rsid w:val="003E455D"/>
    <w:rsid w:val="003E47D5"/>
    <w:rsid w:val="003E4C30"/>
    <w:rsid w:val="003E4D97"/>
    <w:rsid w:val="003E4DD5"/>
    <w:rsid w:val="003E4DFA"/>
    <w:rsid w:val="003E53D3"/>
    <w:rsid w:val="003E570B"/>
    <w:rsid w:val="003E5AEC"/>
    <w:rsid w:val="003E5B81"/>
    <w:rsid w:val="003E5C03"/>
    <w:rsid w:val="003E650E"/>
    <w:rsid w:val="003E6584"/>
    <w:rsid w:val="003E65C4"/>
    <w:rsid w:val="003E6600"/>
    <w:rsid w:val="003E6AF1"/>
    <w:rsid w:val="003E6DA8"/>
    <w:rsid w:val="003E7053"/>
    <w:rsid w:val="003E7308"/>
    <w:rsid w:val="003E77F4"/>
    <w:rsid w:val="003E7951"/>
    <w:rsid w:val="003E7C67"/>
    <w:rsid w:val="003E7C89"/>
    <w:rsid w:val="003F0618"/>
    <w:rsid w:val="003F0B5C"/>
    <w:rsid w:val="003F1014"/>
    <w:rsid w:val="003F1575"/>
    <w:rsid w:val="003F15D7"/>
    <w:rsid w:val="003F1B10"/>
    <w:rsid w:val="003F1F86"/>
    <w:rsid w:val="003F2859"/>
    <w:rsid w:val="003F2A2C"/>
    <w:rsid w:val="003F2BAB"/>
    <w:rsid w:val="003F2C5B"/>
    <w:rsid w:val="003F2E92"/>
    <w:rsid w:val="003F3353"/>
    <w:rsid w:val="003F381E"/>
    <w:rsid w:val="003F399F"/>
    <w:rsid w:val="003F39C0"/>
    <w:rsid w:val="003F3B16"/>
    <w:rsid w:val="003F3B8D"/>
    <w:rsid w:val="003F3D49"/>
    <w:rsid w:val="003F4097"/>
    <w:rsid w:val="003F414C"/>
    <w:rsid w:val="003F430C"/>
    <w:rsid w:val="003F468E"/>
    <w:rsid w:val="003F46C6"/>
    <w:rsid w:val="003F4CA3"/>
    <w:rsid w:val="003F4D52"/>
    <w:rsid w:val="003F516B"/>
    <w:rsid w:val="003F53C0"/>
    <w:rsid w:val="003F5A96"/>
    <w:rsid w:val="003F5CDC"/>
    <w:rsid w:val="003F5F81"/>
    <w:rsid w:val="003F627B"/>
    <w:rsid w:val="003F62E7"/>
    <w:rsid w:val="003F6391"/>
    <w:rsid w:val="003F6A9C"/>
    <w:rsid w:val="003F6FAF"/>
    <w:rsid w:val="003F7028"/>
    <w:rsid w:val="003F7233"/>
    <w:rsid w:val="003F7349"/>
    <w:rsid w:val="003F73A1"/>
    <w:rsid w:val="003F7906"/>
    <w:rsid w:val="003F7FEC"/>
    <w:rsid w:val="004001E8"/>
    <w:rsid w:val="0040048A"/>
    <w:rsid w:val="00400958"/>
    <w:rsid w:val="004009E5"/>
    <w:rsid w:val="004009F8"/>
    <w:rsid w:val="00400A6B"/>
    <w:rsid w:val="00400AAE"/>
    <w:rsid w:val="00400B23"/>
    <w:rsid w:val="00400B5A"/>
    <w:rsid w:val="00400BE2"/>
    <w:rsid w:val="00400EC0"/>
    <w:rsid w:val="0040113F"/>
    <w:rsid w:val="00401309"/>
    <w:rsid w:val="00401322"/>
    <w:rsid w:val="004015F3"/>
    <w:rsid w:val="00401692"/>
    <w:rsid w:val="00401A41"/>
    <w:rsid w:val="00401BC2"/>
    <w:rsid w:val="004020AA"/>
    <w:rsid w:val="004022CF"/>
    <w:rsid w:val="004023DB"/>
    <w:rsid w:val="00402632"/>
    <w:rsid w:val="00402EC7"/>
    <w:rsid w:val="004030BB"/>
    <w:rsid w:val="00403125"/>
    <w:rsid w:val="00403139"/>
    <w:rsid w:val="00403168"/>
    <w:rsid w:val="004034BF"/>
    <w:rsid w:val="004035B8"/>
    <w:rsid w:val="00403AE4"/>
    <w:rsid w:val="004047B0"/>
    <w:rsid w:val="00404C17"/>
    <w:rsid w:val="00404CFC"/>
    <w:rsid w:val="00404E20"/>
    <w:rsid w:val="004050ED"/>
    <w:rsid w:val="00405429"/>
    <w:rsid w:val="0040558D"/>
    <w:rsid w:val="00405B72"/>
    <w:rsid w:val="00406100"/>
    <w:rsid w:val="0040620E"/>
    <w:rsid w:val="00406361"/>
    <w:rsid w:val="00406AA4"/>
    <w:rsid w:val="0040700D"/>
    <w:rsid w:val="00407078"/>
    <w:rsid w:val="00407736"/>
    <w:rsid w:val="00407A12"/>
    <w:rsid w:val="00407B9B"/>
    <w:rsid w:val="00407C65"/>
    <w:rsid w:val="00410990"/>
    <w:rsid w:val="00410B1A"/>
    <w:rsid w:val="00410B7D"/>
    <w:rsid w:val="00410CD1"/>
    <w:rsid w:val="0041119A"/>
    <w:rsid w:val="0041164F"/>
    <w:rsid w:val="004117A4"/>
    <w:rsid w:val="0041199B"/>
    <w:rsid w:val="004119AD"/>
    <w:rsid w:val="00411BC8"/>
    <w:rsid w:val="00411D17"/>
    <w:rsid w:val="004123DB"/>
    <w:rsid w:val="0041273F"/>
    <w:rsid w:val="00412A4E"/>
    <w:rsid w:val="00413100"/>
    <w:rsid w:val="004133F8"/>
    <w:rsid w:val="0041377E"/>
    <w:rsid w:val="00413801"/>
    <w:rsid w:val="004138E1"/>
    <w:rsid w:val="004139E6"/>
    <w:rsid w:val="00413A0D"/>
    <w:rsid w:val="00413A1A"/>
    <w:rsid w:val="00413A29"/>
    <w:rsid w:val="00413A50"/>
    <w:rsid w:val="00413DA2"/>
    <w:rsid w:val="00413F36"/>
    <w:rsid w:val="00413F51"/>
    <w:rsid w:val="00413F8F"/>
    <w:rsid w:val="00414317"/>
    <w:rsid w:val="00414618"/>
    <w:rsid w:val="00414725"/>
    <w:rsid w:val="004149D4"/>
    <w:rsid w:val="004149E0"/>
    <w:rsid w:val="00414A5B"/>
    <w:rsid w:val="0041507A"/>
    <w:rsid w:val="00415254"/>
    <w:rsid w:val="0041552C"/>
    <w:rsid w:val="00415695"/>
    <w:rsid w:val="00415D19"/>
    <w:rsid w:val="00415E84"/>
    <w:rsid w:val="0041609F"/>
    <w:rsid w:val="004163DF"/>
    <w:rsid w:val="004168E8"/>
    <w:rsid w:val="00416E8F"/>
    <w:rsid w:val="00417027"/>
    <w:rsid w:val="004172E6"/>
    <w:rsid w:val="004174F0"/>
    <w:rsid w:val="004175AF"/>
    <w:rsid w:val="004178ED"/>
    <w:rsid w:val="00417C36"/>
    <w:rsid w:val="00417CE2"/>
    <w:rsid w:val="00417F59"/>
    <w:rsid w:val="004200C5"/>
    <w:rsid w:val="0042047D"/>
    <w:rsid w:val="0042060A"/>
    <w:rsid w:val="00420620"/>
    <w:rsid w:val="00420DED"/>
    <w:rsid w:val="00420E02"/>
    <w:rsid w:val="00421095"/>
    <w:rsid w:val="004216DD"/>
    <w:rsid w:val="004218CD"/>
    <w:rsid w:val="00421FE5"/>
    <w:rsid w:val="00422419"/>
    <w:rsid w:val="00422482"/>
    <w:rsid w:val="004226B5"/>
    <w:rsid w:val="0042282B"/>
    <w:rsid w:val="00422C6E"/>
    <w:rsid w:val="00422E61"/>
    <w:rsid w:val="0042300A"/>
    <w:rsid w:val="0042393A"/>
    <w:rsid w:val="00423BBF"/>
    <w:rsid w:val="00423DD4"/>
    <w:rsid w:val="00423E55"/>
    <w:rsid w:val="0042458F"/>
    <w:rsid w:val="004245F3"/>
    <w:rsid w:val="00424861"/>
    <w:rsid w:val="004248DC"/>
    <w:rsid w:val="00424D18"/>
    <w:rsid w:val="004250C9"/>
    <w:rsid w:val="0042529E"/>
    <w:rsid w:val="00425621"/>
    <w:rsid w:val="004256E9"/>
    <w:rsid w:val="004257E1"/>
    <w:rsid w:val="004259AB"/>
    <w:rsid w:val="00425AEA"/>
    <w:rsid w:val="00425BBB"/>
    <w:rsid w:val="00425C8E"/>
    <w:rsid w:val="00426293"/>
    <w:rsid w:val="00426E7F"/>
    <w:rsid w:val="0042788D"/>
    <w:rsid w:val="00427B60"/>
    <w:rsid w:val="00427DAE"/>
    <w:rsid w:val="004300ED"/>
    <w:rsid w:val="004303E5"/>
    <w:rsid w:val="0043074E"/>
    <w:rsid w:val="00431200"/>
    <w:rsid w:val="004314C2"/>
    <w:rsid w:val="004315B0"/>
    <w:rsid w:val="004318D0"/>
    <w:rsid w:val="004319D9"/>
    <w:rsid w:val="00431F76"/>
    <w:rsid w:val="004320E5"/>
    <w:rsid w:val="0043218A"/>
    <w:rsid w:val="004322C6"/>
    <w:rsid w:val="0043234A"/>
    <w:rsid w:val="0043248D"/>
    <w:rsid w:val="004328EC"/>
    <w:rsid w:val="00432995"/>
    <w:rsid w:val="00432C30"/>
    <w:rsid w:val="00432DEF"/>
    <w:rsid w:val="004330C2"/>
    <w:rsid w:val="0043338A"/>
    <w:rsid w:val="00433804"/>
    <w:rsid w:val="00433B5B"/>
    <w:rsid w:val="00433B82"/>
    <w:rsid w:val="00433DC5"/>
    <w:rsid w:val="00434135"/>
    <w:rsid w:val="00434284"/>
    <w:rsid w:val="004344C8"/>
    <w:rsid w:val="00434969"/>
    <w:rsid w:val="0043524A"/>
    <w:rsid w:val="0043547A"/>
    <w:rsid w:val="00435882"/>
    <w:rsid w:val="004358F5"/>
    <w:rsid w:val="00435C58"/>
    <w:rsid w:val="00436516"/>
    <w:rsid w:val="00436767"/>
    <w:rsid w:val="004368D3"/>
    <w:rsid w:val="0043692C"/>
    <w:rsid w:val="00436D45"/>
    <w:rsid w:val="00436DB7"/>
    <w:rsid w:val="00436E7D"/>
    <w:rsid w:val="00437055"/>
    <w:rsid w:val="00437317"/>
    <w:rsid w:val="00437EB4"/>
    <w:rsid w:val="0044034C"/>
    <w:rsid w:val="00440386"/>
    <w:rsid w:val="004408C5"/>
    <w:rsid w:val="00440E47"/>
    <w:rsid w:val="00441250"/>
    <w:rsid w:val="004413B2"/>
    <w:rsid w:val="00441410"/>
    <w:rsid w:val="00442020"/>
    <w:rsid w:val="004426F6"/>
    <w:rsid w:val="004427B3"/>
    <w:rsid w:val="00442F61"/>
    <w:rsid w:val="00443B96"/>
    <w:rsid w:val="00443C8C"/>
    <w:rsid w:val="004440B8"/>
    <w:rsid w:val="00444349"/>
    <w:rsid w:val="00444373"/>
    <w:rsid w:val="0044459F"/>
    <w:rsid w:val="004448AA"/>
    <w:rsid w:val="00444CAE"/>
    <w:rsid w:val="004451E8"/>
    <w:rsid w:val="00445228"/>
    <w:rsid w:val="004458F3"/>
    <w:rsid w:val="0044605E"/>
    <w:rsid w:val="00446168"/>
    <w:rsid w:val="004465E6"/>
    <w:rsid w:val="0044670C"/>
    <w:rsid w:val="004469CB"/>
    <w:rsid w:val="00446B5E"/>
    <w:rsid w:val="00446D5A"/>
    <w:rsid w:val="00446F22"/>
    <w:rsid w:val="0044753F"/>
    <w:rsid w:val="00447656"/>
    <w:rsid w:val="00447672"/>
    <w:rsid w:val="00447A8E"/>
    <w:rsid w:val="00447B70"/>
    <w:rsid w:val="00447E5D"/>
    <w:rsid w:val="004504DA"/>
    <w:rsid w:val="00450A2F"/>
    <w:rsid w:val="00450CA2"/>
    <w:rsid w:val="00450DA6"/>
    <w:rsid w:val="00450DBE"/>
    <w:rsid w:val="00450F91"/>
    <w:rsid w:val="00450FE4"/>
    <w:rsid w:val="00450FF0"/>
    <w:rsid w:val="00451C78"/>
    <w:rsid w:val="00452058"/>
    <w:rsid w:val="0045247D"/>
    <w:rsid w:val="00452658"/>
    <w:rsid w:val="004526CA"/>
    <w:rsid w:val="0045272E"/>
    <w:rsid w:val="0045276D"/>
    <w:rsid w:val="004527D3"/>
    <w:rsid w:val="00452B68"/>
    <w:rsid w:val="00452C6A"/>
    <w:rsid w:val="00452D62"/>
    <w:rsid w:val="00452E27"/>
    <w:rsid w:val="00453A14"/>
    <w:rsid w:val="00453B11"/>
    <w:rsid w:val="004542CD"/>
    <w:rsid w:val="004544BB"/>
    <w:rsid w:val="0045471A"/>
    <w:rsid w:val="0045473A"/>
    <w:rsid w:val="00454BA5"/>
    <w:rsid w:val="00454DC3"/>
    <w:rsid w:val="004550A5"/>
    <w:rsid w:val="00455356"/>
    <w:rsid w:val="004554A5"/>
    <w:rsid w:val="0045569D"/>
    <w:rsid w:val="0045574F"/>
    <w:rsid w:val="0045666D"/>
    <w:rsid w:val="004566AF"/>
    <w:rsid w:val="0045674C"/>
    <w:rsid w:val="004567C7"/>
    <w:rsid w:val="00456FF6"/>
    <w:rsid w:val="00457060"/>
    <w:rsid w:val="00457265"/>
    <w:rsid w:val="004574C2"/>
    <w:rsid w:val="00457760"/>
    <w:rsid w:val="004579E8"/>
    <w:rsid w:val="00457A75"/>
    <w:rsid w:val="00457C68"/>
    <w:rsid w:val="00460284"/>
    <w:rsid w:val="00460560"/>
    <w:rsid w:val="004607D6"/>
    <w:rsid w:val="004608A4"/>
    <w:rsid w:val="00460C7A"/>
    <w:rsid w:val="00460C9A"/>
    <w:rsid w:val="00461282"/>
    <w:rsid w:val="004614C5"/>
    <w:rsid w:val="0046150A"/>
    <w:rsid w:val="004617A3"/>
    <w:rsid w:val="004617D8"/>
    <w:rsid w:val="00461970"/>
    <w:rsid w:val="00461A3C"/>
    <w:rsid w:val="00461ADD"/>
    <w:rsid w:val="004625FA"/>
    <w:rsid w:val="004627FE"/>
    <w:rsid w:val="00462931"/>
    <w:rsid w:val="00462956"/>
    <w:rsid w:val="004629FA"/>
    <w:rsid w:val="00462B5C"/>
    <w:rsid w:val="00462DD5"/>
    <w:rsid w:val="00462E4F"/>
    <w:rsid w:val="0046325E"/>
    <w:rsid w:val="00463455"/>
    <w:rsid w:val="0046347E"/>
    <w:rsid w:val="00463630"/>
    <w:rsid w:val="0046379B"/>
    <w:rsid w:val="00463F17"/>
    <w:rsid w:val="00464472"/>
    <w:rsid w:val="00464CAF"/>
    <w:rsid w:val="00464D8D"/>
    <w:rsid w:val="004651A1"/>
    <w:rsid w:val="00465234"/>
    <w:rsid w:val="00465650"/>
    <w:rsid w:val="004658C7"/>
    <w:rsid w:val="00465C86"/>
    <w:rsid w:val="00465CB1"/>
    <w:rsid w:val="004662C6"/>
    <w:rsid w:val="004664F2"/>
    <w:rsid w:val="0046696C"/>
    <w:rsid w:val="004669A0"/>
    <w:rsid w:val="00466CA1"/>
    <w:rsid w:val="00466EBB"/>
    <w:rsid w:val="00467002"/>
    <w:rsid w:val="0046721E"/>
    <w:rsid w:val="0046727F"/>
    <w:rsid w:val="004676F2"/>
    <w:rsid w:val="004677D1"/>
    <w:rsid w:val="00467C9C"/>
    <w:rsid w:val="00467D1B"/>
    <w:rsid w:val="004702B6"/>
    <w:rsid w:val="0047042B"/>
    <w:rsid w:val="00470682"/>
    <w:rsid w:val="00470914"/>
    <w:rsid w:val="00470A83"/>
    <w:rsid w:val="00470B6F"/>
    <w:rsid w:val="00470B9A"/>
    <w:rsid w:val="00470DD3"/>
    <w:rsid w:val="00470DF7"/>
    <w:rsid w:val="004714FC"/>
    <w:rsid w:val="00471A7E"/>
    <w:rsid w:val="00471B04"/>
    <w:rsid w:val="00471DF0"/>
    <w:rsid w:val="00471E32"/>
    <w:rsid w:val="00471EE0"/>
    <w:rsid w:val="00472105"/>
    <w:rsid w:val="004722F2"/>
    <w:rsid w:val="00472442"/>
    <w:rsid w:val="0047257E"/>
    <w:rsid w:val="00472587"/>
    <w:rsid w:val="004727B6"/>
    <w:rsid w:val="00472829"/>
    <w:rsid w:val="00472A45"/>
    <w:rsid w:val="00472A96"/>
    <w:rsid w:val="00472AEB"/>
    <w:rsid w:val="00472FA3"/>
    <w:rsid w:val="004731C0"/>
    <w:rsid w:val="0047321B"/>
    <w:rsid w:val="0047325B"/>
    <w:rsid w:val="0047331D"/>
    <w:rsid w:val="00473783"/>
    <w:rsid w:val="004739C4"/>
    <w:rsid w:val="00473A7D"/>
    <w:rsid w:val="00473FF2"/>
    <w:rsid w:val="00474354"/>
    <w:rsid w:val="004743A5"/>
    <w:rsid w:val="00474683"/>
    <w:rsid w:val="00474DF7"/>
    <w:rsid w:val="00474EF1"/>
    <w:rsid w:val="00475069"/>
    <w:rsid w:val="00475548"/>
    <w:rsid w:val="00475616"/>
    <w:rsid w:val="00475BA8"/>
    <w:rsid w:val="00475DA0"/>
    <w:rsid w:val="00475F82"/>
    <w:rsid w:val="00476135"/>
    <w:rsid w:val="004762B6"/>
    <w:rsid w:val="0047667D"/>
    <w:rsid w:val="0047681C"/>
    <w:rsid w:val="00477130"/>
    <w:rsid w:val="00477256"/>
    <w:rsid w:val="00477429"/>
    <w:rsid w:val="00477501"/>
    <w:rsid w:val="004777E7"/>
    <w:rsid w:val="00477978"/>
    <w:rsid w:val="004779E6"/>
    <w:rsid w:val="0048009F"/>
    <w:rsid w:val="004801DB"/>
    <w:rsid w:val="004805A1"/>
    <w:rsid w:val="004807BF"/>
    <w:rsid w:val="00480B39"/>
    <w:rsid w:val="00481803"/>
    <w:rsid w:val="0048189B"/>
    <w:rsid w:val="00481B83"/>
    <w:rsid w:val="00481F7C"/>
    <w:rsid w:val="00482036"/>
    <w:rsid w:val="004823D1"/>
    <w:rsid w:val="00482716"/>
    <w:rsid w:val="004827AF"/>
    <w:rsid w:val="00482C97"/>
    <w:rsid w:val="00482CBE"/>
    <w:rsid w:val="00482D1D"/>
    <w:rsid w:val="00482DDC"/>
    <w:rsid w:val="00483240"/>
    <w:rsid w:val="004835C6"/>
    <w:rsid w:val="00483961"/>
    <w:rsid w:val="004840D9"/>
    <w:rsid w:val="004842DF"/>
    <w:rsid w:val="0048446E"/>
    <w:rsid w:val="00484E13"/>
    <w:rsid w:val="00484EB6"/>
    <w:rsid w:val="00484EB7"/>
    <w:rsid w:val="004850CE"/>
    <w:rsid w:val="004850E8"/>
    <w:rsid w:val="00485313"/>
    <w:rsid w:val="00485541"/>
    <w:rsid w:val="004858B5"/>
    <w:rsid w:val="00485A1D"/>
    <w:rsid w:val="00485A4D"/>
    <w:rsid w:val="00485D28"/>
    <w:rsid w:val="004863E8"/>
    <w:rsid w:val="004864C7"/>
    <w:rsid w:val="00486BAC"/>
    <w:rsid w:val="00486D54"/>
    <w:rsid w:val="00486D88"/>
    <w:rsid w:val="00486ED0"/>
    <w:rsid w:val="004870CD"/>
    <w:rsid w:val="0048730D"/>
    <w:rsid w:val="00487A3C"/>
    <w:rsid w:val="00487AFE"/>
    <w:rsid w:val="00487B0B"/>
    <w:rsid w:val="00490337"/>
    <w:rsid w:val="00490822"/>
    <w:rsid w:val="00490825"/>
    <w:rsid w:val="00490DAE"/>
    <w:rsid w:val="00490DF1"/>
    <w:rsid w:val="00490EF6"/>
    <w:rsid w:val="00490FA5"/>
    <w:rsid w:val="00491113"/>
    <w:rsid w:val="00491615"/>
    <w:rsid w:val="00491808"/>
    <w:rsid w:val="004919C7"/>
    <w:rsid w:val="00491A83"/>
    <w:rsid w:val="00491EB8"/>
    <w:rsid w:val="004922A6"/>
    <w:rsid w:val="00492772"/>
    <w:rsid w:val="00492779"/>
    <w:rsid w:val="004929C1"/>
    <w:rsid w:val="00492CEB"/>
    <w:rsid w:val="00492D6A"/>
    <w:rsid w:val="00492FBF"/>
    <w:rsid w:val="0049339B"/>
    <w:rsid w:val="00493498"/>
    <w:rsid w:val="0049391D"/>
    <w:rsid w:val="00493975"/>
    <w:rsid w:val="00493A4C"/>
    <w:rsid w:val="004940D0"/>
    <w:rsid w:val="00494335"/>
    <w:rsid w:val="0049440F"/>
    <w:rsid w:val="00494461"/>
    <w:rsid w:val="004949A4"/>
    <w:rsid w:val="00494AC1"/>
    <w:rsid w:val="00495188"/>
    <w:rsid w:val="00495C3A"/>
    <w:rsid w:val="00495ED5"/>
    <w:rsid w:val="00495F8D"/>
    <w:rsid w:val="0049600F"/>
    <w:rsid w:val="00496135"/>
    <w:rsid w:val="00496512"/>
    <w:rsid w:val="0049658E"/>
    <w:rsid w:val="004965BD"/>
    <w:rsid w:val="004966F4"/>
    <w:rsid w:val="00496BD9"/>
    <w:rsid w:val="00496D0C"/>
    <w:rsid w:val="00497152"/>
    <w:rsid w:val="00497350"/>
    <w:rsid w:val="00497365"/>
    <w:rsid w:val="004974A1"/>
    <w:rsid w:val="004977AB"/>
    <w:rsid w:val="00497ADF"/>
    <w:rsid w:val="00497AF4"/>
    <w:rsid w:val="00497BF8"/>
    <w:rsid w:val="004A0069"/>
    <w:rsid w:val="004A0183"/>
    <w:rsid w:val="004A0A65"/>
    <w:rsid w:val="004A0F4B"/>
    <w:rsid w:val="004A101F"/>
    <w:rsid w:val="004A1441"/>
    <w:rsid w:val="004A1496"/>
    <w:rsid w:val="004A19D7"/>
    <w:rsid w:val="004A1A45"/>
    <w:rsid w:val="004A2060"/>
    <w:rsid w:val="004A215C"/>
    <w:rsid w:val="004A22CB"/>
    <w:rsid w:val="004A2A7D"/>
    <w:rsid w:val="004A33AF"/>
    <w:rsid w:val="004A3562"/>
    <w:rsid w:val="004A3715"/>
    <w:rsid w:val="004A3851"/>
    <w:rsid w:val="004A3A38"/>
    <w:rsid w:val="004A3B7F"/>
    <w:rsid w:val="004A3DA9"/>
    <w:rsid w:val="004A3F44"/>
    <w:rsid w:val="004A4457"/>
    <w:rsid w:val="004A47F0"/>
    <w:rsid w:val="004A4BCA"/>
    <w:rsid w:val="004A4DDE"/>
    <w:rsid w:val="004A4E37"/>
    <w:rsid w:val="004A4EA0"/>
    <w:rsid w:val="004A50DB"/>
    <w:rsid w:val="004A5B81"/>
    <w:rsid w:val="004A5E62"/>
    <w:rsid w:val="004A5EE8"/>
    <w:rsid w:val="004A6395"/>
    <w:rsid w:val="004A6998"/>
    <w:rsid w:val="004A71AC"/>
    <w:rsid w:val="004A71FC"/>
    <w:rsid w:val="004A7249"/>
    <w:rsid w:val="004A7690"/>
    <w:rsid w:val="004A7929"/>
    <w:rsid w:val="004A79C0"/>
    <w:rsid w:val="004A7A6D"/>
    <w:rsid w:val="004A7BDE"/>
    <w:rsid w:val="004A7CD9"/>
    <w:rsid w:val="004B032A"/>
    <w:rsid w:val="004B09B1"/>
    <w:rsid w:val="004B0D82"/>
    <w:rsid w:val="004B0EB6"/>
    <w:rsid w:val="004B1884"/>
    <w:rsid w:val="004B198B"/>
    <w:rsid w:val="004B198D"/>
    <w:rsid w:val="004B1B53"/>
    <w:rsid w:val="004B2183"/>
    <w:rsid w:val="004B242E"/>
    <w:rsid w:val="004B2571"/>
    <w:rsid w:val="004B259A"/>
    <w:rsid w:val="004B2AA5"/>
    <w:rsid w:val="004B2BDC"/>
    <w:rsid w:val="004B31B6"/>
    <w:rsid w:val="004B33C4"/>
    <w:rsid w:val="004B36F3"/>
    <w:rsid w:val="004B37EB"/>
    <w:rsid w:val="004B385F"/>
    <w:rsid w:val="004B39EB"/>
    <w:rsid w:val="004B3DEF"/>
    <w:rsid w:val="004B3E2D"/>
    <w:rsid w:val="004B4066"/>
    <w:rsid w:val="004B4759"/>
    <w:rsid w:val="004B4E8D"/>
    <w:rsid w:val="004B51F2"/>
    <w:rsid w:val="004B525F"/>
    <w:rsid w:val="004B56CC"/>
    <w:rsid w:val="004B57C8"/>
    <w:rsid w:val="004B5E55"/>
    <w:rsid w:val="004B62A1"/>
    <w:rsid w:val="004B6F3F"/>
    <w:rsid w:val="004B7326"/>
    <w:rsid w:val="004B7468"/>
    <w:rsid w:val="004B75F0"/>
    <w:rsid w:val="004B7684"/>
    <w:rsid w:val="004B781E"/>
    <w:rsid w:val="004B7BD1"/>
    <w:rsid w:val="004B7CFA"/>
    <w:rsid w:val="004C022C"/>
    <w:rsid w:val="004C05DB"/>
    <w:rsid w:val="004C060C"/>
    <w:rsid w:val="004C07D5"/>
    <w:rsid w:val="004C0B7F"/>
    <w:rsid w:val="004C0D53"/>
    <w:rsid w:val="004C0EE9"/>
    <w:rsid w:val="004C1827"/>
    <w:rsid w:val="004C19C2"/>
    <w:rsid w:val="004C1B0C"/>
    <w:rsid w:val="004C1B8C"/>
    <w:rsid w:val="004C1EA8"/>
    <w:rsid w:val="004C1ED5"/>
    <w:rsid w:val="004C1F77"/>
    <w:rsid w:val="004C20B7"/>
    <w:rsid w:val="004C2222"/>
    <w:rsid w:val="004C26FC"/>
    <w:rsid w:val="004C272E"/>
    <w:rsid w:val="004C27CC"/>
    <w:rsid w:val="004C3669"/>
    <w:rsid w:val="004C3FDF"/>
    <w:rsid w:val="004C4344"/>
    <w:rsid w:val="004C45B0"/>
    <w:rsid w:val="004C4AD9"/>
    <w:rsid w:val="004C4C1C"/>
    <w:rsid w:val="004C4D9E"/>
    <w:rsid w:val="004C4EB1"/>
    <w:rsid w:val="004C5352"/>
    <w:rsid w:val="004C541A"/>
    <w:rsid w:val="004C54B8"/>
    <w:rsid w:val="004C564F"/>
    <w:rsid w:val="004C572A"/>
    <w:rsid w:val="004C5F6B"/>
    <w:rsid w:val="004C6121"/>
    <w:rsid w:val="004C67F2"/>
    <w:rsid w:val="004C69BB"/>
    <w:rsid w:val="004C6A60"/>
    <w:rsid w:val="004C6CCC"/>
    <w:rsid w:val="004C6D4A"/>
    <w:rsid w:val="004C6E41"/>
    <w:rsid w:val="004C6F77"/>
    <w:rsid w:val="004C75A6"/>
    <w:rsid w:val="004C75C8"/>
    <w:rsid w:val="004C7642"/>
    <w:rsid w:val="004C7A4D"/>
    <w:rsid w:val="004D02FB"/>
    <w:rsid w:val="004D07AD"/>
    <w:rsid w:val="004D07BE"/>
    <w:rsid w:val="004D0CA3"/>
    <w:rsid w:val="004D0E5D"/>
    <w:rsid w:val="004D15D9"/>
    <w:rsid w:val="004D1802"/>
    <w:rsid w:val="004D1EA1"/>
    <w:rsid w:val="004D2012"/>
    <w:rsid w:val="004D20D4"/>
    <w:rsid w:val="004D2908"/>
    <w:rsid w:val="004D2D32"/>
    <w:rsid w:val="004D2D7A"/>
    <w:rsid w:val="004D3093"/>
    <w:rsid w:val="004D345D"/>
    <w:rsid w:val="004D39D8"/>
    <w:rsid w:val="004D3C8D"/>
    <w:rsid w:val="004D3D53"/>
    <w:rsid w:val="004D3EC6"/>
    <w:rsid w:val="004D3FAD"/>
    <w:rsid w:val="004D3FD4"/>
    <w:rsid w:val="004D42D2"/>
    <w:rsid w:val="004D4468"/>
    <w:rsid w:val="004D47D0"/>
    <w:rsid w:val="004D4CD1"/>
    <w:rsid w:val="004D4CED"/>
    <w:rsid w:val="004D4D7B"/>
    <w:rsid w:val="004D4FE9"/>
    <w:rsid w:val="004D50B0"/>
    <w:rsid w:val="004D5DC0"/>
    <w:rsid w:val="004D61C1"/>
    <w:rsid w:val="004D6717"/>
    <w:rsid w:val="004D685E"/>
    <w:rsid w:val="004D770C"/>
    <w:rsid w:val="004D78AE"/>
    <w:rsid w:val="004D7C33"/>
    <w:rsid w:val="004D7E56"/>
    <w:rsid w:val="004E011F"/>
    <w:rsid w:val="004E06BA"/>
    <w:rsid w:val="004E0A3B"/>
    <w:rsid w:val="004E0B7D"/>
    <w:rsid w:val="004E0C60"/>
    <w:rsid w:val="004E0C8C"/>
    <w:rsid w:val="004E11FD"/>
    <w:rsid w:val="004E13DB"/>
    <w:rsid w:val="004E17A8"/>
    <w:rsid w:val="004E1831"/>
    <w:rsid w:val="004E188B"/>
    <w:rsid w:val="004E1BBA"/>
    <w:rsid w:val="004E1D67"/>
    <w:rsid w:val="004E1DC0"/>
    <w:rsid w:val="004E20F7"/>
    <w:rsid w:val="004E2163"/>
    <w:rsid w:val="004E224F"/>
    <w:rsid w:val="004E22A3"/>
    <w:rsid w:val="004E253A"/>
    <w:rsid w:val="004E26BD"/>
    <w:rsid w:val="004E2772"/>
    <w:rsid w:val="004E2BCD"/>
    <w:rsid w:val="004E2F95"/>
    <w:rsid w:val="004E34B7"/>
    <w:rsid w:val="004E3535"/>
    <w:rsid w:val="004E3798"/>
    <w:rsid w:val="004E3BB6"/>
    <w:rsid w:val="004E47EA"/>
    <w:rsid w:val="004E48E5"/>
    <w:rsid w:val="004E53A9"/>
    <w:rsid w:val="004E55B5"/>
    <w:rsid w:val="004E5AB7"/>
    <w:rsid w:val="004E5E09"/>
    <w:rsid w:val="004E5E37"/>
    <w:rsid w:val="004E5F3A"/>
    <w:rsid w:val="004E61F4"/>
    <w:rsid w:val="004E680A"/>
    <w:rsid w:val="004E685A"/>
    <w:rsid w:val="004E68EC"/>
    <w:rsid w:val="004E6B76"/>
    <w:rsid w:val="004E6F07"/>
    <w:rsid w:val="004E701B"/>
    <w:rsid w:val="004E70E9"/>
    <w:rsid w:val="004E71D7"/>
    <w:rsid w:val="004E780A"/>
    <w:rsid w:val="004E7966"/>
    <w:rsid w:val="004E7B86"/>
    <w:rsid w:val="004E7C12"/>
    <w:rsid w:val="004E7D53"/>
    <w:rsid w:val="004E7F2F"/>
    <w:rsid w:val="004F00E4"/>
    <w:rsid w:val="004F010F"/>
    <w:rsid w:val="004F0595"/>
    <w:rsid w:val="004F0724"/>
    <w:rsid w:val="004F092D"/>
    <w:rsid w:val="004F0B00"/>
    <w:rsid w:val="004F0D6A"/>
    <w:rsid w:val="004F0EB3"/>
    <w:rsid w:val="004F1B17"/>
    <w:rsid w:val="004F1F5F"/>
    <w:rsid w:val="004F2983"/>
    <w:rsid w:val="004F2CCD"/>
    <w:rsid w:val="004F2D4B"/>
    <w:rsid w:val="004F2D50"/>
    <w:rsid w:val="004F2F04"/>
    <w:rsid w:val="004F2FAB"/>
    <w:rsid w:val="004F315A"/>
    <w:rsid w:val="004F3398"/>
    <w:rsid w:val="004F3581"/>
    <w:rsid w:val="004F3A5B"/>
    <w:rsid w:val="004F3ACB"/>
    <w:rsid w:val="004F3D82"/>
    <w:rsid w:val="004F47A9"/>
    <w:rsid w:val="004F47BF"/>
    <w:rsid w:val="004F4BC9"/>
    <w:rsid w:val="004F4CDC"/>
    <w:rsid w:val="004F4E1C"/>
    <w:rsid w:val="004F4F0F"/>
    <w:rsid w:val="004F4F5C"/>
    <w:rsid w:val="004F50B9"/>
    <w:rsid w:val="004F5138"/>
    <w:rsid w:val="004F5158"/>
    <w:rsid w:val="004F5163"/>
    <w:rsid w:val="004F5171"/>
    <w:rsid w:val="004F57A7"/>
    <w:rsid w:val="004F5BF5"/>
    <w:rsid w:val="004F5F6C"/>
    <w:rsid w:val="004F6032"/>
    <w:rsid w:val="004F624F"/>
    <w:rsid w:val="004F64DB"/>
    <w:rsid w:val="004F6595"/>
    <w:rsid w:val="004F683E"/>
    <w:rsid w:val="004F6AA1"/>
    <w:rsid w:val="004F6E7C"/>
    <w:rsid w:val="004F72ED"/>
    <w:rsid w:val="004F77CA"/>
    <w:rsid w:val="004F7BFD"/>
    <w:rsid w:val="004F7CC5"/>
    <w:rsid w:val="004F7DD5"/>
    <w:rsid w:val="004F7E1F"/>
    <w:rsid w:val="004F7F4E"/>
    <w:rsid w:val="00500B8E"/>
    <w:rsid w:val="00500B9C"/>
    <w:rsid w:val="005013F3"/>
    <w:rsid w:val="005014FB"/>
    <w:rsid w:val="005015F4"/>
    <w:rsid w:val="00501BBD"/>
    <w:rsid w:val="00501DA5"/>
    <w:rsid w:val="00501E11"/>
    <w:rsid w:val="0050239B"/>
    <w:rsid w:val="005026DB"/>
    <w:rsid w:val="00502BD8"/>
    <w:rsid w:val="00502F59"/>
    <w:rsid w:val="0050310C"/>
    <w:rsid w:val="005031FC"/>
    <w:rsid w:val="0050354A"/>
    <w:rsid w:val="00503559"/>
    <w:rsid w:val="00503714"/>
    <w:rsid w:val="00503FFD"/>
    <w:rsid w:val="00504085"/>
    <w:rsid w:val="005042D5"/>
    <w:rsid w:val="0050443A"/>
    <w:rsid w:val="005048B0"/>
    <w:rsid w:val="00504AED"/>
    <w:rsid w:val="00504D14"/>
    <w:rsid w:val="00504F69"/>
    <w:rsid w:val="00505470"/>
    <w:rsid w:val="00505541"/>
    <w:rsid w:val="00505639"/>
    <w:rsid w:val="005056C6"/>
    <w:rsid w:val="0050576E"/>
    <w:rsid w:val="00505962"/>
    <w:rsid w:val="00505A79"/>
    <w:rsid w:val="00505C31"/>
    <w:rsid w:val="00505EAC"/>
    <w:rsid w:val="00505F12"/>
    <w:rsid w:val="00505FF7"/>
    <w:rsid w:val="005061BF"/>
    <w:rsid w:val="00506366"/>
    <w:rsid w:val="005068EF"/>
    <w:rsid w:val="00506AC3"/>
    <w:rsid w:val="00506C21"/>
    <w:rsid w:val="00506E24"/>
    <w:rsid w:val="00506ED4"/>
    <w:rsid w:val="00506F9C"/>
    <w:rsid w:val="00507047"/>
    <w:rsid w:val="0050755B"/>
    <w:rsid w:val="005077CA"/>
    <w:rsid w:val="00507A4F"/>
    <w:rsid w:val="00507CDA"/>
    <w:rsid w:val="00507E59"/>
    <w:rsid w:val="00507FB7"/>
    <w:rsid w:val="00510395"/>
    <w:rsid w:val="005104B2"/>
    <w:rsid w:val="005105F4"/>
    <w:rsid w:val="00510676"/>
    <w:rsid w:val="00510A04"/>
    <w:rsid w:val="00510AA6"/>
    <w:rsid w:val="00510C52"/>
    <w:rsid w:val="00510E5D"/>
    <w:rsid w:val="005114AA"/>
    <w:rsid w:val="00511796"/>
    <w:rsid w:val="00511C4B"/>
    <w:rsid w:val="00511C78"/>
    <w:rsid w:val="00511CF2"/>
    <w:rsid w:val="00512025"/>
    <w:rsid w:val="005122A7"/>
    <w:rsid w:val="0051268C"/>
    <w:rsid w:val="0051290E"/>
    <w:rsid w:val="005129F8"/>
    <w:rsid w:val="00512AD1"/>
    <w:rsid w:val="00512B9C"/>
    <w:rsid w:val="00512F62"/>
    <w:rsid w:val="0051340C"/>
    <w:rsid w:val="00513454"/>
    <w:rsid w:val="005137A6"/>
    <w:rsid w:val="005137C1"/>
    <w:rsid w:val="005137DF"/>
    <w:rsid w:val="005138C0"/>
    <w:rsid w:val="0051393B"/>
    <w:rsid w:val="00513A30"/>
    <w:rsid w:val="00513C9F"/>
    <w:rsid w:val="00513FD7"/>
    <w:rsid w:val="00514287"/>
    <w:rsid w:val="00514614"/>
    <w:rsid w:val="00514A5B"/>
    <w:rsid w:val="00514E64"/>
    <w:rsid w:val="005157C0"/>
    <w:rsid w:val="005158F5"/>
    <w:rsid w:val="00515964"/>
    <w:rsid w:val="005159C0"/>
    <w:rsid w:val="005159C8"/>
    <w:rsid w:val="00515D51"/>
    <w:rsid w:val="00515EB8"/>
    <w:rsid w:val="00515F62"/>
    <w:rsid w:val="0051619B"/>
    <w:rsid w:val="00516520"/>
    <w:rsid w:val="00516676"/>
    <w:rsid w:val="005168C5"/>
    <w:rsid w:val="00516FC7"/>
    <w:rsid w:val="0051706C"/>
    <w:rsid w:val="00517164"/>
    <w:rsid w:val="005172CA"/>
    <w:rsid w:val="00517AB8"/>
    <w:rsid w:val="00517BFF"/>
    <w:rsid w:val="00517C91"/>
    <w:rsid w:val="00517CBE"/>
    <w:rsid w:val="005201DB"/>
    <w:rsid w:val="005201FB"/>
    <w:rsid w:val="005203BE"/>
    <w:rsid w:val="00520586"/>
    <w:rsid w:val="00520652"/>
    <w:rsid w:val="00520A96"/>
    <w:rsid w:val="00520C8A"/>
    <w:rsid w:val="00520F14"/>
    <w:rsid w:val="0052118C"/>
    <w:rsid w:val="0052159A"/>
    <w:rsid w:val="005217DB"/>
    <w:rsid w:val="00521A5B"/>
    <w:rsid w:val="00521B9D"/>
    <w:rsid w:val="00521C41"/>
    <w:rsid w:val="00522081"/>
    <w:rsid w:val="00522635"/>
    <w:rsid w:val="00522964"/>
    <w:rsid w:val="00522AA5"/>
    <w:rsid w:val="00522AEA"/>
    <w:rsid w:val="00522BB4"/>
    <w:rsid w:val="00522E3A"/>
    <w:rsid w:val="005231F3"/>
    <w:rsid w:val="005234E6"/>
    <w:rsid w:val="005236DE"/>
    <w:rsid w:val="005237EE"/>
    <w:rsid w:val="00523B84"/>
    <w:rsid w:val="00523DAB"/>
    <w:rsid w:val="00523E1D"/>
    <w:rsid w:val="00523F9A"/>
    <w:rsid w:val="0052418D"/>
    <w:rsid w:val="0052496D"/>
    <w:rsid w:val="00524E96"/>
    <w:rsid w:val="00524F32"/>
    <w:rsid w:val="0052535C"/>
    <w:rsid w:val="005258D0"/>
    <w:rsid w:val="0052597D"/>
    <w:rsid w:val="00525C92"/>
    <w:rsid w:val="00525CEA"/>
    <w:rsid w:val="00526087"/>
    <w:rsid w:val="005260A3"/>
    <w:rsid w:val="00526285"/>
    <w:rsid w:val="005262B3"/>
    <w:rsid w:val="00526558"/>
    <w:rsid w:val="00526788"/>
    <w:rsid w:val="00526A65"/>
    <w:rsid w:val="0052741B"/>
    <w:rsid w:val="00527570"/>
    <w:rsid w:val="005279F0"/>
    <w:rsid w:val="00527B61"/>
    <w:rsid w:val="00527E2E"/>
    <w:rsid w:val="00527E95"/>
    <w:rsid w:val="00530524"/>
    <w:rsid w:val="0053070B"/>
    <w:rsid w:val="005308C0"/>
    <w:rsid w:val="00530CE1"/>
    <w:rsid w:val="00530E07"/>
    <w:rsid w:val="00531136"/>
    <w:rsid w:val="00531406"/>
    <w:rsid w:val="00531437"/>
    <w:rsid w:val="00531758"/>
    <w:rsid w:val="005317C8"/>
    <w:rsid w:val="00531D69"/>
    <w:rsid w:val="00531FA5"/>
    <w:rsid w:val="005325FF"/>
    <w:rsid w:val="005330F9"/>
    <w:rsid w:val="00533576"/>
    <w:rsid w:val="005335A5"/>
    <w:rsid w:val="0053384A"/>
    <w:rsid w:val="00533BBD"/>
    <w:rsid w:val="00533D82"/>
    <w:rsid w:val="0053409A"/>
    <w:rsid w:val="00534472"/>
    <w:rsid w:val="00534588"/>
    <w:rsid w:val="00534621"/>
    <w:rsid w:val="0053491F"/>
    <w:rsid w:val="00535091"/>
    <w:rsid w:val="005353C3"/>
    <w:rsid w:val="0053548C"/>
    <w:rsid w:val="0053567F"/>
    <w:rsid w:val="00535A2A"/>
    <w:rsid w:val="00535D75"/>
    <w:rsid w:val="0053618C"/>
    <w:rsid w:val="0053652C"/>
    <w:rsid w:val="00536719"/>
    <w:rsid w:val="00536769"/>
    <w:rsid w:val="00536870"/>
    <w:rsid w:val="005371B0"/>
    <w:rsid w:val="0053792E"/>
    <w:rsid w:val="0053794D"/>
    <w:rsid w:val="0053795B"/>
    <w:rsid w:val="00537D64"/>
    <w:rsid w:val="00537E13"/>
    <w:rsid w:val="005401AD"/>
    <w:rsid w:val="00540300"/>
    <w:rsid w:val="00540707"/>
    <w:rsid w:val="005407F6"/>
    <w:rsid w:val="00540813"/>
    <w:rsid w:val="00540B08"/>
    <w:rsid w:val="00540B62"/>
    <w:rsid w:val="00540EC9"/>
    <w:rsid w:val="00541398"/>
    <w:rsid w:val="005414E4"/>
    <w:rsid w:val="005416F3"/>
    <w:rsid w:val="0054192A"/>
    <w:rsid w:val="00541F69"/>
    <w:rsid w:val="005422F3"/>
    <w:rsid w:val="00542658"/>
    <w:rsid w:val="0054277C"/>
    <w:rsid w:val="00542CF2"/>
    <w:rsid w:val="00542DF9"/>
    <w:rsid w:val="00542FB7"/>
    <w:rsid w:val="00543253"/>
    <w:rsid w:val="00543325"/>
    <w:rsid w:val="0054343F"/>
    <w:rsid w:val="00543657"/>
    <w:rsid w:val="00543C0A"/>
    <w:rsid w:val="00544270"/>
    <w:rsid w:val="0054427E"/>
    <w:rsid w:val="005448ED"/>
    <w:rsid w:val="005449A2"/>
    <w:rsid w:val="00544AA4"/>
    <w:rsid w:val="00544C17"/>
    <w:rsid w:val="00544D2A"/>
    <w:rsid w:val="00544F52"/>
    <w:rsid w:val="00545295"/>
    <w:rsid w:val="0054557B"/>
    <w:rsid w:val="0054584A"/>
    <w:rsid w:val="00545A82"/>
    <w:rsid w:val="00545C30"/>
    <w:rsid w:val="00546419"/>
    <w:rsid w:val="0054651A"/>
    <w:rsid w:val="00546579"/>
    <w:rsid w:val="0054699D"/>
    <w:rsid w:val="005469A5"/>
    <w:rsid w:val="00546D41"/>
    <w:rsid w:val="0054705F"/>
    <w:rsid w:val="00547315"/>
    <w:rsid w:val="00547660"/>
    <w:rsid w:val="00547707"/>
    <w:rsid w:val="005477EA"/>
    <w:rsid w:val="00547816"/>
    <w:rsid w:val="005478ED"/>
    <w:rsid w:val="00547CCA"/>
    <w:rsid w:val="00547D1E"/>
    <w:rsid w:val="0055076B"/>
    <w:rsid w:val="00550A43"/>
    <w:rsid w:val="00550CEC"/>
    <w:rsid w:val="00550D56"/>
    <w:rsid w:val="00550FCB"/>
    <w:rsid w:val="00551057"/>
    <w:rsid w:val="0055108D"/>
    <w:rsid w:val="005512BF"/>
    <w:rsid w:val="00551466"/>
    <w:rsid w:val="00551666"/>
    <w:rsid w:val="00551858"/>
    <w:rsid w:val="00551963"/>
    <w:rsid w:val="005519D3"/>
    <w:rsid w:val="00551A93"/>
    <w:rsid w:val="00552358"/>
    <w:rsid w:val="00552E32"/>
    <w:rsid w:val="0055302A"/>
    <w:rsid w:val="00553108"/>
    <w:rsid w:val="00553144"/>
    <w:rsid w:val="005531BA"/>
    <w:rsid w:val="005535EE"/>
    <w:rsid w:val="005536D2"/>
    <w:rsid w:val="00553719"/>
    <w:rsid w:val="00553898"/>
    <w:rsid w:val="00554224"/>
    <w:rsid w:val="00554270"/>
    <w:rsid w:val="005549B6"/>
    <w:rsid w:val="00554A44"/>
    <w:rsid w:val="00554C73"/>
    <w:rsid w:val="005550A0"/>
    <w:rsid w:val="005550D9"/>
    <w:rsid w:val="005550DA"/>
    <w:rsid w:val="005554D2"/>
    <w:rsid w:val="005555CF"/>
    <w:rsid w:val="00555684"/>
    <w:rsid w:val="00555E13"/>
    <w:rsid w:val="00555EF0"/>
    <w:rsid w:val="005560DC"/>
    <w:rsid w:val="00556174"/>
    <w:rsid w:val="005567AE"/>
    <w:rsid w:val="00556811"/>
    <w:rsid w:val="0055689F"/>
    <w:rsid w:val="00556BA6"/>
    <w:rsid w:val="00556E68"/>
    <w:rsid w:val="00556F28"/>
    <w:rsid w:val="00556F3B"/>
    <w:rsid w:val="00557214"/>
    <w:rsid w:val="0055737E"/>
    <w:rsid w:val="0055743B"/>
    <w:rsid w:val="005574A2"/>
    <w:rsid w:val="005576C8"/>
    <w:rsid w:val="00557928"/>
    <w:rsid w:val="00557C38"/>
    <w:rsid w:val="00560034"/>
    <w:rsid w:val="0056057D"/>
    <w:rsid w:val="005605F8"/>
    <w:rsid w:val="00560879"/>
    <w:rsid w:val="005608BB"/>
    <w:rsid w:val="00560E1D"/>
    <w:rsid w:val="0056141C"/>
    <w:rsid w:val="00561436"/>
    <w:rsid w:val="005615E5"/>
    <w:rsid w:val="005617AD"/>
    <w:rsid w:val="005618AA"/>
    <w:rsid w:val="005618E1"/>
    <w:rsid w:val="00561BD7"/>
    <w:rsid w:val="00561C0B"/>
    <w:rsid w:val="00561E44"/>
    <w:rsid w:val="005625ED"/>
    <w:rsid w:val="0056308A"/>
    <w:rsid w:val="0056316C"/>
    <w:rsid w:val="005631F2"/>
    <w:rsid w:val="0056381B"/>
    <w:rsid w:val="00563A49"/>
    <w:rsid w:val="00563E8E"/>
    <w:rsid w:val="00563EE6"/>
    <w:rsid w:val="0056439E"/>
    <w:rsid w:val="005645ED"/>
    <w:rsid w:val="005647B1"/>
    <w:rsid w:val="00564BA5"/>
    <w:rsid w:val="00564BAC"/>
    <w:rsid w:val="00564D00"/>
    <w:rsid w:val="00565151"/>
    <w:rsid w:val="005651AC"/>
    <w:rsid w:val="005651C1"/>
    <w:rsid w:val="00565512"/>
    <w:rsid w:val="00565731"/>
    <w:rsid w:val="00565E6C"/>
    <w:rsid w:val="005660F9"/>
    <w:rsid w:val="00566230"/>
    <w:rsid w:val="0056656E"/>
    <w:rsid w:val="005666B5"/>
    <w:rsid w:val="005668FB"/>
    <w:rsid w:val="00566FD6"/>
    <w:rsid w:val="00567488"/>
    <w:rsid w:val="00567A02"/>
    <w:rsid w:val="00567A62"/>
    <w:rsid w:val="00567B65"/>
    <w:rsid w:val="00567E36"/>
    <w:rsid w:val="00567EED"/>
    <w:rsid w:val="005700BD"/>
    <w:rsid w:val="005700D2"/>
    <w:rsid w:val="005704BD"/>
    <w:rsid w:val="005704F1"/>
    <w:rsid w:val="005706F5"/>
    <w:rsid w:val="00570B3E"/>
    <w:rsid w:val="00570F98"/>
    <w:rsid w:val="005712A2"/>
    <w:rsid w:val="005718E8"/>
    <w:rsid w:val="00571BA6"/>
    <w:rsid w:val="00571BE1"/>
    <w:rsid w:val="00571C07"/>
    <w:rsid w:val="00571FC4"/>
    <w:rsid w:val="005722F7"/>
    <w:rsid w:val="0057273B"/>
    <w:rsid w:val="00572882"/>
    <w:rsid w:val="00572991"/>
    <w:rsid w:val="005730C1"/>
    <w:rsid w:val="005731F9"/>
    <w:rsid w:val="00573243"/>
    <w:rsid w:val="005735A2"/>
    <w:rsid w:val="00573620"/>
    <w:rsid w:val="00573BCF"/>
    <w:rsid w:val="00574237"/>
    <w:rsid w:val="005747C9"/>
    <w:rsid w:val="00574DF1"/>
    <w:rsid w:val="00574EB8"/>
    <w:rsid w:val="00574FA2"/>
    <w:rsid w:val="005751E1"/>
    <w:rsid w:val="005752C8"/>
    <w:rsid w:val="0057594D"/>
    <w:rsid w:val="00575969"/>
    <w:rsid w:val="005759AB"/>
    <w:rsid w:val="00575B9A"/>
    <w:rsid w:val="00575C19"/>
    <w:rsid w:val="00575CB7"/>
    <w:rsid w:val="00575F2B"/>
    <w:rsid w:val="00576023"/>
    <w:rsid w:val="00576405"/>
    <w:rsid w:val="005767CC"/>
    <w:rsid w:val="00576C91"/>
    <w:rsid w:val="00576E30"/>
    <w:rsid w:val="00577041"/>
    <w:rsid w:val="005771C8"/>
    <w:rsid w:val="0057735B"/>
    <w:rsid w:val="0057783A"/>
    <w:rsid w:val="00577AA8"/>
    <w:rsid w:val="00577DEC"/>
    <w:rsid w:val="00577F97"/>
    <w:rsid w:val="005800DD"/>
    <w:rsid w:val="0058054B"/>
    <w:rsid w:val="005805BD"/>
    <w:rsid w:val="00580943"/>
    <w:rsid w:val="00580E3B"/>
    <w:rsid w:val="00580FD7"/>
    <w:rsid w:val="005817C4"/>
    <w:rsid w:val="005817DD"/>
    <w:rsid w:val="005818A7"/>
    <w:rsid w:val="00581E78"/>
    <w:rsid w:val="005820B5"/>
    <w:rsid w:val="0058288D"/>
    <w:rsid w:val="00582A71"/>
    <w:rsid w:val="00582C8D"/>
    <w:rsid w:val="00583623"/>
    <w:rsid w:val="005836C0"/>
    <w:rsid w:val="005838CC"/>
    <w:rsid w:val="00583951"/>
    <w:rsid w:val="00583AFD"/>
    <w:rsid w:val="00583DC9"/>
    <w:rsid w:val="00584111"/>
    <w:rsid w:val="00584438"/>
    <w:rsid w:val="00584450"/>
    <w:rsid w:val="00584742"/>
    <w:rsid w:val="00584783"/>
    <w:rsid w:val="00584B0F"/>
    <w:rsid w:val="00584BDB"/>
    <w:rsid w:val="00584F98"/>
    <w:rsid w:val="0058501B"/>
    <w:rsid w:val="00585399"/>
    <w:rsid w:val="00585689"/>
    <w:rsid w:val="00585C11"/>
    <w:rsid w:val="00585F0A"/>
    <w:rsid w:val="005867D4"/>
    <w:rsid w:val="00586C3F"/>
    <w:rsid w:val="00586F44"/>
    <w:rsid w:val="00587300"/>
    <w:rsid w:val="00587390"/>
    <w:rsid w:val="005875BA"/>
    <w:rsid w:val="005876EF"/>
    <w:rsid w:val="0058786C"/>
    <w:rsid w:val="00587941"/>
    <w:rsid w:val="00587AFD"/>
    <w:rsid w:val="00587C8B"/>
    <w:rsid w:val="00587CA2"/>
    <w:rsid w:val="00587EB3"/>
    <w:rsid w:val="00587F7D"/>
    <w:rsid w:val="00587FD3"/>
    <w:rsid w:val="005902AB"/>
    <w:rsid w:val="005902E2"/>
    <w:rsid w:val="005903DA"/>
    <w:rsid w:val="005904AF"/>
    <w:rsid w:val="00590636"/>
    <w:rsid w:val="00590657"/>
    <w:rsid w:val="00590A62"/>
    <w:rsid w:val="00590BC3"/>
    <w:rsid w:val="00590BE4"/>
    <w:rsid w:val="00590C10"/>
    <w:rsid w:val="00590CBF"/>
    <w:rsid w:val="00590EAE"/>
    <w:rsid w:val="005915F9"/>
    <w:rsid w:val="00591A0E"/>
    <w:rsid w:val="00591CB8"/>
    <w:rsid w:val="00591E1E"/>
    <w:rsid w:val="0059226C"/>
    <w:rsid w:val="0059233E"/>
    <w:rsid w:val="005927E6"/>
    <w:rsid w:val="005927F7"/>
    <w:rsid w:val="00592A00"/>
    <w:rsid w:val="00592D4F"/>
    <w:rsid w:val="00592DDF"/>
    <w:rsid w:val="005932AA"/>
    <w:rsid w:val="005933D2"/>
    <w:rsid w:val="00593408"/>
    <w:rsid w:val="005935D1"/>
    <w:rsid w:val="005937FA"/>
    <w:rsid w:val="00593A86"/>
    <w:rsid w:val="00593AC0"/>
    <w:rsid w:val="0059427C"/>
    <w:rsid w:val="0059478A"/>
    <w:rsid w:val="0059497F"/>
    <w:rsid w:val="00594D2B"/>
    <w:rsid w:val="005952D7"/>
    <w:rsid w:val="0059581F"/>
    <w:rsid w:val="0059620C"/>
    <w:rsid w:val="00596246"/>
    <w:rsid w:val="00596357"/>
    <w:rsid w:val="00596453"/>
    <w:rsid w:val="00596718"/>
    <w:rsid w:val="00596981"/>
    <w:rsid w:val="005969A4"/>
    <w:rsid w:val="00596DA5"/>
    <w:rsid w:val="00597610"/>
    <w:rsid w:val="0059778B"/>
    <w:rsid w:val="005977C4"/>
    <w:rsid w:val="00597834"/>
    <w:rsid w:val="00597996"/>
    <w:rsid w:val="00597C2B"/>
    <w:rsid w:val="00597D6B"/>
    <w:rsid w:val="00597EC0"/>
    <w:rsid w:val="00597F8D"/>
    <w:rsid w:val="00597FCD"/>
    <w:rsid w:val="005A011B"/>
    <w:rsid w:val="005A0502"/>
    <w:rsid w:val="005A09A7"/>
    <w:rsid w:val="005A0E3F"/>
    <w:rsid w:val="005A130A"/>
    <w:rsid w:val="005A17B5"/>
    <w:rsid w:val="005A18E1"/>
    <w:rsid w:val="005A196C"/>
    <w:rsid w:val="005A1A5D"/>
    <w:rsid w:val="005A1CD1"/>
    <w:rsid w:val="005A2472"/>
    <w:rsid w:val="005A26DB"/>
    <w:rsid w:val="005A279C"/>
    <w:rsid w:val="005A2B01"/>
    <w:rsid w:val="005A2D47"/>
    <w:rsid w:val="005A2DA7"/>
    <w:rsid w:val="005A338D"/>
    <w:rsid w:val="005A33EA"/>
    <w:rsid w:val="005A3549"/>
    <w:rsid w:val="005A35F4"/>
    <w:rsid w:val="005A3D8D"/>
    <w:rsid w:val="005A412C"/>
    <w:rsid w:val="005A4185"/>
    <w:rsid w:val="005A42EF"/>
    <w:rsid w:val="005A46F3"/>
    <w:rsid w:val="005A46F8"/>
    <w:rsid w:val="005A483F"/>
    <w:rsid w:val="005A4DB6"/>
    <w:rsid w:val="005A5214"/>
    <w:rsid w:val="005A52D5"/>
    <w:rsid w:val="005A559B"/>
    <w:rsid w:val="005A5D1F"/>
    <w:rsid w:val="005A5DA3"/>
    <w:rsid w:val="005A5FA9"/>
    <w:rsid w:val="005A6114"/>
    <w:rsid w:val="005A6521"/>
    <w:rsid w:val="005A6525"/>
    <w:rsid w:val="005A6549"/>
    <w:rsid w:val="005A654C"/>
    <w:rsid w:val="005A6711"/>
    <w:rsid w:val="005A6840"/>
    <w:rsid w:val="005A6AB0"/>
    <w:rsid w:val="005A6C5E"/>
    <w:rsid w:val="005A6E25"/>
    <w:rsid w:val="005A7027"/>
    <w:rsid w:val="005A72C2"/>
    <w:rsid w:val="005A7651"/>
    <w:rsid w:val="005A7FD5"/>
    <w:rsid w:val="005B00D8"/>
    <w:rsid w:val="005B0288"/>
    <w:rsid w:val="005B02DE"/>
    <w:rsid w:val="005B0855"/>
    <w:rsid w:val="005B0ACD"/>
    <w:rsid w:val="005B0C14"/>
    <w:rsid w:val="005B0DF5"/>
    <w:rsid w:val="005B11F5"/>
    <w:rsid w:val="005B162F"/>
    <w:rsid w:val="005B1687"/>
    <w:rsid w:val="005B1BE7"/>
    <w:rsid w:val="005B22E3"/>
    <w:rsid w:val="005B2464"/>
    <w:rsid w:val="005B2468"/>
    <w:rsid w:val="005B25CC"/>
    <w:rsid w:val="005B2613"/>
    <w:rsid w:val="005B2833"/>
    <w:rsid w:val="005B291A"/>
    <w:rsid w:val="005B30EB"/>
    <w:rsid w:val="005B315D"/>
    <w:rsid w:val="005B3859"/>
    <w:rsid w:val="005B3D28"/>
    <w:rsid w:val="005B3DC8"/>
    <w:rsid w:val="005B40B9"/>
    <w:rsid w:val="005B4189"/>
    <w:rsid w:val="005B4252"/>
    <w:rsid w:val="005B4329"/>
    <w:rsid w:val="005B451E"/>
    <w:rsid w:val="005B4520"/>
    <w:rsid w:val="005B4733"/>
    <w:rsid w:val="005B4B51"/>
    <w:rsid w:val="005B4CA7"/>
    <w:rsid w:val="005B5123"/>
    <w:rsid w:val="005B517C"/>
    <w:rsid w:val="005B5371"/>
    <w:rsid w:val="005B577F"/>
    <w:rsid w:val="005B5818"/>
    <w:rsid w:val="005B5E88"/>
    <w:rsid w:val="005B5EDC"/>
    <w:rsid w:val="005B5EE9"/>
    <w:rsid w:val="005B6104"/>
    <w:rsid w:val="005B6468"/>
    <w:rsid w:val="005B6549"/>
    <w:rsid w:val="005B6B0B"/>
    <w:rsid w:val="005B7150"/>
    <w:rsid w:val="005B7E84"/>
    <w:rsid w:val="005C0529"/>
    <w:rsid w:val="005C05E7"/>
    <w:rsid w:val="005C07C7"/>
    <w:rsid w:val="005C0803"/>
    <w:rsid w:val="005C098B"/>
    <w:rsid w:val="005C09F0"/>
    <w:rsid w:val="005C0AFB"/>
    <w:rsid w:val="005C0CF6"/>
    <w:rsid w:val="005C11C7"/>
    <w:rsid w:val="005C2059"/>
    <w:rsid w:val="005C22DC"/>
    <w:rsid w:val="005C2461"/>
    <w:rsid w:val="005C25F6"/>
    <w:rsid w:val="005C281E"/>
    <w:rsid w:val="005C2BC9"/>
    <w:rsid w:val="005C2DFC"/>
    <w:rsid w:val="005C2F95"/>
    <w:rsid w:val="005C3028"/>
    <w:rsid w:val="005C35D0"/>
    <w:rsid w:val="005C3917"/>
    <w:rsid w:val="005C392F"/>
    <w:rsid w:val="005C42BD"/>
    <w:rsid w:val="005C4336"/>
    <w:rsid w:val="005C4457"/>
    <w:rsid w:val="005C4497"/>
    <w:rsid w:val="005C4839"/>
    <w:rsid w:val="005C48EC"/>
    <w:rsid w:val="005C4A01"/>
    <w:rsid w:val="005C4C4F"/>
    <w:rsid w:val="005C4FE1"/>
    <w:rsid w:val="005C509E"/>
    <w:rsid w:val="005C5131"/>
    <w:rsid w:val="005C5719"/>
    <w:rsid w:val="005C5860"/>
    <w:rsid w:val="005C5883"/>
    <w:rsid w:val="005C5B85"/>
    <w:rsid w:val="005C5C18"/>
    <w:rsid w:val="005C6215"/>
    <w:rsid w:val="005C6231"/>
    <w:rsid w:val="005C62F4"/>
    <w:rsid w:val="005C62F6"/>
    <w:rsid w:val="005C655F"/>
    <w:rsid w:val="005C68B1"/>
    <w:rsid w:val="005C6E8E"/>
    <w:rsid w:val="005C6FCB"/>
    <w:rsid w:val="005C701C"/>
    <w:rsid w:val="005C7E3E"/>
    <w:rsid w:val="005D00AA"/>
    <w:rsid w:val="005D0D30"/>
    <w:rsid w:val="005D0EDD"/>
    <w:rsid w:val="005D10D3"/>
    <w:rsid w:val="005D1842"/>
    <w:rsid w:val="005D198A"/>
    <w:rsid w:val="005D21EB"/>
    <w:rsid w:val="005D2397"/>
    <w:rsid w:val="005D23DF"/>
    <w:rsid w:val="005D285F"/>
    <w:rsid w:val="005D288A"/>
    <w:rsid w:val="005D2C0B"/>
    <w:rsid w:val="005D2CC3"/>
    <w:rsid w:val="005D2DF9"/>
    <w:rsid w:val="005D2FE8"/>
    <w:rsid w:val="005D318C"/>
    <w:rsid w:val="005D31AE"/>
    <w:rsid w:val="005D3258"/>
    <w:rsid w:val="005D37C1"/>
    <w:rsid w:val="005D383A"/>
    <w:rsid w:val="005D3CC1"/>
    <w:rsid w:val="005D3D6B"/>
    <w:rsid w:val="005D40DD"/>
    <w:rsid w:val="005D41D9"/>
    <w:rsid w:val="005D450E"/>
    <w:rsid w:val="005D4829"/>
    <w:rsid w:val="005D49C5"/>
    <w:rsid w:val="005D50E7"/>
    <w:rsid w:val="005D52D2"/>
    <w:rsid w:val="005D5478"/>
    <w:rsid w:val="005D5651"/>
    <w:rsid w:val="005D573D"/>
    <w:rsid w:val="005D57B5"/>
    <w:rsid w:val="005D57E7"/>
    <w:rsid w:val="005D5A1D"/>
    <w:rsid w:val="005D5A37"/>
    <w:rsid w:val="005D5D96"/>
    <w:rsid w:val="005D60AC"/>
    <w:rsid w:val="005D655E"/>
    <w:rsid w:val="005D66A4"/>
    <w:rsid w:val="005D6825"/>
    <w:rsid w:val="005D6BE9"/>
    <w:rsid w:val="005D6F81"/>
    <w:rsid w:val="005D7203"/>
    <w:rsid w:val="005D757D"/>
    <w:rsid w:val="005D7F61"/>
    <w:rsid w:val="005E003E"/>
    <w:rsid w:val="005E0182"/>
    <w:rsid w:val="005E01AD"/>
    <w:rsid w:val="005E03C9"/>
    <w:rsid w:val="005E0531"/>
    <w:rsid w:val="005E05ED"/>
    <w:rsid w:val="005E0A19"/>
    <w:rsid w:val="005E0A76"/>
    <w:rsid w:val="005E0ABD"/>
    <w:rsid w:val="005E0DFC"/>
    <w:rsid w:val="005E1080"/>
    <w:rsid w:val="005E117C"/>
    <w:rsid w:val="005E1507"/>
    <w:rsid w:val="005E15CD"/>
    <w:rsid w:val="005E1A4E"/>
    <w:rsid w:val="005E1C55"/>
    <w:rsid w:val="005E1ED4"/>
    <w:rsid w:val="005E2122"/>
    <w:rsid w:val="005E2244"/>
    <w:rsid w:val="005E2412"/>
    <w:rsid w:val="005E2863"/>
    <w:rsid w:val="005E2958"/>
    <w:rsid w:val="005E2D1D"/>
    <w:rsid w:val="005E2EE5"/>
    <w:rsid w:val="005E2EF0"/>
    <w:rsid w:val="005E3264"/>
    <w:rsid w:val="005E341C"/>
    <w:rsid w:val="005E376C"/>
    <w:rsid w:val="005E397C"/>
    <w:rsid w:val="005E3BFE"/>
    <w:rsid w:val="005E3CB4"/>
    <w:rsid w:val="005E3DFF"/>
    <w:rsid w:val="005E3F2E"/>
    <w:rsid w:val="005E443B"/>
    <w:rsid w:val="005E44B1"/>
    <w:rsid w:val="005E4697"/>
    <w:rsid w:val="005E4957"/>
    <w:rsid w:val="005E49C9"/>
    <w:rsid w:val="005E49D8"/>
    <w:rsid w:val="005E4AF5"/>
    <w:rsid w:val="005E4EBB"/>
    <w:rsid w:val="005E5708"/>
    <w:rsid w:val="005E592F"/>
    <w:rsid w:val="005E5FA4"/>
    <w:rsid w:val="005E6221"/>
    <w:rsid w:val="005E6240"/>
    <w:rsid w:val="005E6339"/>
    <w:rsid w:val="005E640B"/>
    <w:rsid w:val="005E6437"/>
    <w:rsid w:val="005E6575"/>
    <w:rsid w:val="005E65FC"/>
    <w:rsid w:val="005E6A85"/>
    <w:rsid w:val="005E6B00"/>
    <w:rsid w:val="005E6B4E"/>
    <w:rsid w:val="005E6C8E"/>
    <w:rsid w:val="005E6EE8"/>
    <w:rsid w:val="005E75E1"/>
    <w:rsid w:val="005E75E7"/>
    <w:rsid w:val="005E7830"/>
    <w:rsid w:val="005E7882"/>
    <w:rsid w:val="005E7A1F"/>
    <w:rsid w:val="005E7AA5"/>
    <w:rsid w:val="005E7B48"/>
    <w:rsid w:val="005E7EE3"/>
    <w:rsid w:val="005F04CD"/>
    <w:rsid w:val="005F085A"/>
    <w:rsid w:val="005F08F9"/>
    <w:rsid w:val="005F0CA7"/>
    <w:rsid w:val="005F0F63"/>
    <w:rsid w:val="005F10DF"/>
    <w:rsid w:val="005F160D"/>
    <w:rsid w:val="005F195E"/>
    <w:rsid w:val="005F1D5B"/>
    <w:rsid w:val="005F1E31"/>
    <w:rsid w:val="005F1F03"/>
    <w:rsid w:val="005F20A0"/>
    <w:rsid w:val="005F20BD"/>
    <w:rsid w:val="005F2262"/>
    <w:rsid w:val="005F29CA"/>
    <w:rsid w:val="005F2CCC"/>
    <w:rsid w:val="005F2DF0"/>
    <w:rsid w:val="005F3499"/>
    <w:rsid w:val="005F3580"/>
    <w:rsid w:val="005F363D"/>
    <w:rsid w:val="005F36B9"/>
    <w:rsid w:val="005F3894"/>
    <w:rsid w:val="005F3964"/>
    <w:rsid w:val="005F3A1E"/>
    <w:rsid w:val="005F3CBF"/>
    <w:rsid w:val="005F3CD6"/>
    <w:rsid w:val="005F3D98"/>
    <w:rsid w:val="005F3F90"/>
    <w:rsid w:val="005F4126"/>
    <w:rsid w:val="005F4451"/>
    <w:rsid w:val="005F4731"/>
    <w:rsid w:val="005F483C"/>
    <w:rsid w:val="005F4C6F"/>
    <w:rsid w:val="005F503C"/>
    <w:rsid w:val="005F5392"/>
    <w:rsid w:val="005F53C0"/>
    <w:rsid w:val="005F59B8"/>
    <w:rsid w:val="005F5CED"/>
    <w:rsid w:val="005F5D80"/>
    <w:rsid w:val="005F6031"/>
    <w:rsid w:val="005F61C7"/>
    <w:rsid w:val="005F63DC"/>
    <w:rsid w:val="005F6463"/>
    <w:rsid w:val="005F66DC"/>
    <w:rsid w:val="005F67FC"/>
    <w:rsid w:val="005F6BF1"/>
    <w:rsid w:val="005F6CE4"/>
    <w:rsid w:val="005F6F3A"/>
    <w:rsid w:val="005F70C3"/>
    <w:rsid w:val="005F711E"/>
    <w:rsid w:val="005F7297"/>
    <w:rsid w:val="005F7E53"/>
    <w:rsid w:val="00600863"/>
    <w:rsid w:val="00600C4D"/>
    <w:rsid w:val="0060104C"/>
    <w:rsid w:val="00601104"/>
    <w:rsid w:val="00601441"/>
    <w:rsid w:val="0060162E"/>
    <w:rsid w:val="00601664"/>
    <w:rsid w:val="006017E4"/>
    <w:rsid w:val="00601B0F"/>
    <w:rsid w:val="00601BCA"/>
    <w:rsid w:val="00602318"/>
    <w:rsid w:val="00602327"/>
    <w:rsid w:val="00602331"/>
    <w:rsid w:val="00602D51"/>
    <w:rsid w:val="006033AC"/>
    <w:rsid w:val="00603548"/>
    <w:rsid w:val="00603564"/>
    <w:rsid w:val="00603995"/>
    <w:rsid w:val="00603CB0"/>
    <w:rsid w:val="00603DE1"/>
    <w:rsid w:val="00603F34"/>
    <w:rsid w:val="00603F74"/>
    <w:rsid w:val="00604491"/>
    <w:rsid w:val="006045F8"/>
    <w:rsid w:val="00604A99"/>
    <w:rsid w:val="00604E5F"/>
    <w:rsid w:val="00604F7A"/>
    <w:rsid w:val="006053DA"/>
    <w:rsid w:val="00605655"/>
    <w:rsid w:val="006059F5"/>
    <w:rsid w:val="00605A37"/>
    <w:rsid w:val="00605C32"/>
    <w:rsid w:val="00605D95"/>
    <w:rsid w:val="00605F38"/>
    <w:rsid w:val="00605F41"/>
    <w:rsid w:val="0060617E"/>
    <w:rsid w:val="00606528"/>
    <w:rsid w:val="00606F2A"/>
    <w:rsid w:val="006074D5"/>
    <w:rsid w:val="00607809"/>
    <w:rsid w:val="00607A1B"/>
    <w:rsid w:val="00607A65"/>
    <w:rsid w:val="006102F4"/>
    <w:rsid w:val="0061037C"/>
    <w:rsid w:val="00610B7B"/>
    <w:rsid w:val="00610D12"/>
    <w:rsid w:val="00610EB5"/>
    <w:rsid w:val="00610F39"/>
    <w:rsid w:val="00610F3F"/>
    <w:rsid w:val="00610F96"/>
    <w:rsid w:val="006110DB"/>
    <w:rsid w:val="00611514"/>
    <w:rsid w:val="006115B2"/>
    <w:rsid w:val="006116B7"/>
    <w:rsid w:val="006117B5"/>
    <w:rsid w:val="0061201D"/>
    <w:rsid w:val="00612652"/>
    <w:rsid w:val="00612C6D"/>
    <w:rsid w:val="00612D0E"/>
    <w:rsid w:val="00612DD5"/>
    <w:rsid w:val="00613221"/>
    <w:rsid w:val="0061327B"/>
    <w:rsid w:val="00613520"/>
    <w:rsid w:val="006135F7"/>
    <w:rsid w:val="006139AD"/>
    <w:rsid w:val="00613A79"/>
    <w:rsid w:val="00613AE1"/>
    <w:rsid w:val="00613BB3"/>
    <w:rsid w:val="00613F78"/>
    <w:rsid w:val="00614629"/>
    <w:rsid w:val="0061466B"/>
    <w:rsid w:val="00614846"/>
    <w:rsid w:val="00614C6E"/>
    <w:rsid w:val="00614DD4"/>
    <w:rsid w:val="006150A6"/>
    <w:rsid w:val="0061530C"/>
    <w:rsid w:val="00615439"/>
    <w:rsid w:val="006158C2"/>
    <w:rsid w:val="006159A0"/>
    <w:rsid w:val="00615B46"/>
    <w:rsid w:val="00615D27"/>
    <w:rsid w:val="00615F7E"/>
    <w:rsid w:val="006161A3"/>
    <w:rsid w:val="0061667B"/>
    <w:rsid w:val="006167AE"/>
    <w:rsid w:val="00617239"/>
    <w:rsid w:val="0061729B"/>
    <w:rsid w:val="006173F9"/>
    <w:rsid w:val="00617581"/>
    <w:rsid w:val="0061769A"/>
    <w:rsid w:val="006178A5"/>
    <w:rsid w:val="006178F5"/>
    <w:rsid w:val="00617DD8"/>
    <w:rsid w:val="006200BC"/>
    <w:rsid w:val="0062029C"/>
    <w:rsid w:val="00620539"/>
    <w:rsid w:val="006205E9"/>
    <w:rsid w:val="006207C5"/>
    <w:rsid w:val="00620A8C"/>
    <w:rsid w:val="00620AF0"/>
    <w:rsid w:val="00620AF7"/>
    <w:rsid w:val="00621434"/>
    <w:rsid w:val="00621638"/>
    <w:rsid w:val="006217ED"/>
    <w:rsid w:val="00621845"/>
    <w:rsid w:val="00622327"/>
    <w:rsid w:val="00622621"/>
    <w:rsid w:val="00622838"/>
    <w:rsid w:val="006228F7"/>
    <w:rsid w:val="00622A36"/>
    <w:rsid w:val="00622A3B"/>
    <w:rsid w:val="006235EA"/>
    <w:rsid w:val="0062394A"/>
    <w:rsid w:val="0062396C"/>
    <w:rsid w:val="006239FD"/>
    <w:rsid w:val="00623B18"/>
    <w:rsid w:val="00623C4D"/>
    <w:rsid w:val="00623DDF"/>
    <w:rsid w:val="006243D9"/>
    <w:rsid w:val="00624D0E"/>
    <w:rsid w:val="00624FAB"/>
    <w:rsid w:val="00625215"/>
    <w:rsid w:val="00625270"/>
    <w:rsid w:val="0062579B"/>
    <w:rsid w:val="006259B3"/>
    <w:rsid w:val="00625A00"/>
    <w:rsid w:val="00625A31"/>
    <w:rsid w:val="006260A6"/>
    <w:rsid w:val="00626B23"/>
    <w:rsid w:val="00626B35"/>
    <w:rsid w:val="00626F3A"/>
    <w:rsid w:val="00627528"/>
    <w:rsid w:val="00627639"/>
    <w:rsid w:val="00627EE6"/>
    <w:rsid w:val="0063024D"/>
    <w:rsid w:val="00630316"/>
    <w:rsid w:val="006303CA"/>
    <w:rsid w:val="006304B5"/>
    <w:rsid w:val="00630527"/>
    <w:rsid w:val="006309D2"/>
    <w:rsid w:val="00630F0C"/>
    <w:rsid w:val="00630F27"/>
    <w:rsid w:val="0063136F"/>
    <w:rsid w:val="00631591"/>
    <w:rsid w:val="0063163B"/>
    <w:rsid w:val="0063168A"/>
    <w:rsid w:val="0063172B"/>
    <w:rsid w:val="00631775"/>
    <w:rsid w:val="00631AC1"/>
    <w:rsid w:val="00631D70"/>
    <w:rsid w:val="0063225F"/>
    <w:rsid w:val="00632632"/>
    <w:rsid w:val="00632754"/>
    <w:rsid w:val="00632838"/>
    <w:rsid w:val="0063295B"/>
    <w:rsid w:val="00632AD7"/>
    <w:rsid w:val="00632DB4"/>
    <w:rsid w:val="00633362"/>
    <w:rsid w:val="00633392"/>
    <w:rsid w:val="00633976"/>
    <w:rsid w:val="00633F87"/>
    <w:rsid w:val="00634058"/>
    <w:rsid w:val="006345B5"/>
    <w:rsid w:val="006349D7"/>
    <w:rsid w:val="00634B3A"/>
    <w:rsid w:val="00634B96"/>
    <w:rsid w:val="00634C6C"/>
    <w:rsid w:val="00635307"/>
    <w:rsid w:val="006356FD"/>
    <w:rsid w:val="006358AF"/>
    <w:rsid w:val="00635CC3"/>
    <w:rsid w:val="00635DAB"/>
    <w:rsid w:val="006362D1"/>
    <w:rsid w:val="006363E7"/>
    <w:rsid w:val="006364B7"/>
    <w:rsid w:val="00636A01"/>
    <w:rsid w:val="00636AB5"/>
    <w:rsid w:val="00636DDC"/>
    <w:rsid w:val="00636E2E"/>
    <w:rsid w:val="006370F6"/>
    <w:rsid w:val="0063713E"/>
    <w:rsid w:val="00637278"/>
    <w:rsid w:val="00637411"/>
    <w:rsid w:val="00637649"/>
    <w:rsid w:val="0063780C"/>
    <w:rsid w:val="00637A54"/>
    <w:rsid w:val="00637D24"/>
    <w:rsid w:val="00637E5A"/>
    <w:rsid w:val="00640065"/>
    <w:rsid w:val="0064069B"/>
    <w:rsid w:val="006408BD"/>
    <w:rsid w:val="0064095E"/>
    <w:rsid w:val="00640CF3"/>
    <w:rsid w:val="00640E4E"/>
    <w:rsid w:val="00640F1A"/>
    <w:rsid w:val="00641174"/>
    <w:rsid w:val="0064172A"/>
    <w:rsid w:val="00641B84"/>
    <w:rsid w:val="00642016"/>
    <w:rsid w:val="0064224A"/>
    <w:rsid w:val="0064247F"/>
    <w:rsid w:val="006425F0"/>
    <w:rsid w:val="0064284F"/>
    <w:rsid w:val="00642AD4"/>
    <w:rsid w:val="00642AE5"/>
    <w:rsid w:val="00642B2E"/>
    <w:rsid w:val="00642CBB"/>
    <w:rsid w:val="006431C0"/>
    <w:rsid w:val="0064337F"/>
    <w:rsid w:val="0064376A"/>
    <w:rsid w:val="00643B4A"/>
    <w:rsid w:val="00643D44"/>
    <w:rsid w:val="00643D62"/>
    <w:rsid w:val="00644173"/>
    <w:rsid w:val="00644476"/>
    <w:rsid w:val="00644557"/>
    <w:rsid w:val="006447BC"/>
    <w:rsid w:val="00644AFA"/>
    <w:rsid w:val="00644B9D"/>
    <w:rsid w:val="006450F4"/>
    <w:rsid w:val="0064517A"/>
    <w:rsid w:val="00645460"/>
    <w:rsid w:val="00645911"/>
    <w:rsid w:val="00645CE9"/>
    <w:rsid w:val="00645CF2"/>
    <w:rsid w:val="00645DF7"/>
    <w:rsid w:val="00646513"/>
    <w:rsid w:val="006465E6"/>
    <w:rsid w:val="00646A0E"/>
    <w:rsid w:val="00646B38"/>
    <w:rsid w:val="00646DFB"/>
    <w:rsid w:val="006472EE"/>
    <w:rsid w:val="00647378"/>
    <w:rsid w:val="006473D3"/>
    <w:rsid w:val="0064745F"/>
    <w:rsid w:val="00647802"/>
    <w:rsid w:val="00647879"/>
    <w:rsid w:val="00647C69"/>
    <w:rsid w:val="00647E06"/>
    <w:rsid w:val="00647EDA"/>
    <w:rsid w:val="00650198"/>
    <w:rsid w:val="006502BB"/>
    <w:rsid w:val="0065060C"/>
    <w:rsid w:val="006506D2"/>
    <w:rsid w:val="00650709"/>
    <w:rsid w:val="006509DF"/>
    <w:rsid w:val="00650A05"/>
    <w:rsid w:val="00650B01"/>
    <w:rsid w:val="00650C9D"/>
    <w:rsid w:val="00650D40"/>
    <w:rsid w:val="00650E40"/>
    <w:rsid w:val="00650E9A"/>
    <w:rsid w:val="00650F09"/>
    <w:rsid w:val="0065115A"/>
    <w:rsid w:val="00651263"/>
    <w:rsid w:val="006512ED"/>
    <w:rsid w:val="006515A3"/>
    <w:rsid w:val="00651B8A"/>
    <w:rsid w:val="00651C2D"/>
    <w:rsid w:val="00651CC0"/>
    <w:rsid w:val="00651EB4"/>
    <w:rsid w:val="0065202C"/>
    <w:rsid w:val="00652435"/>
    <w:rsid w:val="00652844"/>
    <w:rsid w:val="0065292A"/>
    <w:rsid w:val="00652AF0"/>
    <w:rsid w:val="00652C4F"/>
    <w:rsid w:val="0065309E"/>
    <w:rsid w:val="0065317B"/>
    <w:rsid w:val="006533E9"/>
    <w:rsid w:val="0065377C"/>
    <w:rsid w:val="00653915"/>
    <w:rsid w:val="00653B93"/>
    <w:rsid w:val="00653CB8"/>
    <w:rsid w:val="00653ECC"/>
    <w:rsid w:val="00653F33"/>
    <w:rsid w:val="0065413B"/>
    <w:rsid w:val="0065446E"/>
    <w:rsid w:val="0065451E"/>
    <w:rsid w:val="006545D7"/>
    <w:rsid w:val="006546F0"/>
    <w:rsid w:val="006546FC"/>
    <w:rsid w:val="006547DE"/>
    <w:rsid w:val="00654F0E"/>
    <w:rsid w:val="00655057"/>
    <w:rsid w:val="00655707"/>
    <w:rsid w:val="006557E0"/>
    <w:rsid w:val="00655A1D"/>
    <w:rsid w:val="00655A75"/>
    <w:rsid w:val="00655BDD"/>
    <w:rsid w:val="00655E94"/>
    <w:rsid w:val="00655FD9"/>
    <w:rsid w:val="006561EE"/>
    <w:rsid w:val="0065624B"/>
    <w:rsid w:val="00656AE9"/>
    <w:rsid w:val="00656C58"/>
    <w:rsid w:val="00656CCD"/>
    <w:rsid w:val="00656DD4"/>
    <w:rsid w:val="00656FDC"/>
    <w:rsid w:val="00657348"/>
    <w:rsid w:val="00657538"/>
    <w:rsid w:val="0065762C"/>
    <w:rsid w:val="006579C2"/>
    <w:rsid w:val="00657C73"/>
    <w:rsid w:val="00657E96"/>
    <w:rsid w:val="00660133"/>
    <w:rsid w:val="006602BC"/>
    <w:rsid w:val="0066036C"/>
    <w:rsid w:val="00660513"/>
    <w:rsid w:val="006606F2"/>
    <w:rsid w:val="00660989"/>
    <w:rsid w:val="006609B3"/>
    <w:rsid w:val="00660E89"/>
    <w:rsid w:val="006611C2"/>
    <w:rsid w:val="00661FA2"/>
    <w:rsid w:val="00661FB0"/>
    <w:rsid w:val="00662137"/>
    <w:rsid w:val="0066223E"/>
    <w:rsid w:val="006623B4"/>
    <w:rsid w:val="0066257A"/>
    <w:rsid w:val="006628FF"/>
    <w:rsid w:val="00662976"/>
    <w:rsid w:val="00662CE3"/>
    <w:rsid w:val="00662CEA"/>
    <w:rsid w:val="00662E7B"/>
    <w:rsid w:val="00662FEB"/>
    <w:rsid w:val="0066308B"/>
    <w:rsid w:val="0066339D"/>
    <w:rsid w:val="006633D3"/>
    <w:rsid w:val="00663416"/>
    <w:rsid w:val="00663536"/>
    <w:rsid w:val="006639B6"/>
    <w:rsid w:val="00663C59"/>
    <w:rsid w:val="00663C7D"/>
    <w:rsid w:val="00664525"/>
    <w:rsid w:val="0066479A"/>
    <w:rsid w:val="006648A5"/>
    <w:rsid w:val="006651E4"/>
    <w:rsid w:val="00665215"/>
    <w:rsid w:val="00665442"/>
    <w:rsid w:val="00665615"/>
    <w:rsid w:val="00665FFE"/>
    <w:rsid w:val="00666E2E"/>
    <w:rsid w:val="00666ECF"/>
    <w:rsid w:val="006670ED"/>
    <w:rsid w:val="00667143"/>
    <w:rsid w:val="006671A6"/>
    <w:rsid w:val="006674B5"/>
    <w:rsid w:val="00667586"/>
    <w:rsid w:val="0066767D"/>
    <w:rsid w:val="00667B72"/>
    <w:rsid w:val="00667D52"/>
    <w:rsid w:val="00667EDA"/>
    <w:rsid w:val="00670064"/>
    <w:rsid w:val="00670176"/>
    <w:rsid w:val="00670856"/>
    <w:rsid w:val="00670908"/>
    <w:rsid w:val="00670F20"/>
    <w:rsid w:val="00670FE5"/>
    <w:rsid w:val="00671331"/>
    <w:rsid w:val="006713F4"/>
    <w:rsid w:val="00671404"/>
    <w:rsid w:val="00671838"/>
    <w:rsid w:val="00671A18"/>
    <w:rsid w:val="00671EA4"/>
    <w:rsid w:val="00671EB8"/>
    <w:rsid w:val="00671FF2"/>
    <w:rsid w:val="00672022"/>
    <w:rsid w:val="00672C3A"/>
    <w:rsid w:val="00672C93"/>
    <w:rsid w:val="00673254"/>
    <w:rsid w:val="0067332B"/>
    <w:rsid w:val="006738EA"/>
    <w:rsid w:val="00673B4C"/>
    <w:rsid w:val="00673C89"/>
    <w:rsid w:val="00673DDA"/>
    <w:rsid w:val="00674080"/>
    <w:rsid w:val="0067412E"/>
    <w:rsid w:val="00674140"/>
    <w:rsid w:val="0067421D"/>
    <w:rsid w:val="00674394"/>
    <w:rsid w:val="0067529C"/>
    <w:rsid w:val="00675BC6"/>
    <w:rsid w:val="00676213"/>
    <w:rsid w:val="006763FD"/>
    <w:rsid w:val="00676771"/>
    <w:rsid w:val="00676F1E"/>
    <w:rsid w:val="006770BA"/>
    <w:rsid w:val="006770FA"/>
    <w:rsid w:val="00677145"/>
    <w:rsid w:val="00677378"/>
    <w:rsid w:val="006773E0"/>
    <w:rsid w:val="0067744D"/>
    <w:rsid w:val="00677D77"/>
    <w:rsid w:val="006804A9"/>
    <w:rsid w:val="00680573"/>
    <w:rsid w:val="006805F1"/>
    <w:rsid w:val="00680919"/>
    <w:rsid w:val="0068094D"/>
    <w:rsid w:val="00680AD0"/>
    <w:rsid w:val="00680FED"/>
    <w:rsid w:val="0068113A"/>
    <w:rsid w:val="0068132D"/>
    <w:rsid w:val="00681631"/>
    <w:rsid w:val="00681D3A"/>
    <w:rsid w:val="00681EA0"/>
    <w:rsid w:val="00682016"/>
    <w:rsid w:val="006822E1"/>
    <w:rsid w:val="006824BD"/>
    <w:rsid w:val="0068289F"/>
    <w:rsid w:val="00682B64"/>
    <w:rsid w:val="0068311F"/>
    <w:rsid w:val="00683201"/>
    <w:rsid w:val="006834CF"/>
    <w:rsid w:val="006836FD"/>
    <w:rsid w:val="00683BCF"/>
    <w:rsid w:val="00684043"/>
    <w:rsid w:val="006841AF"/>
    <w:rsid w:val="00684541"/>
    <w:rsid w:val="00684DD6"/>
    <w:rsid w:val="006853C4"/>
    <w:rsid w:val="00685528"/>
    <w:rsid w:val="00685579"/>
    <w:rsid w:val="00685C3F"/>
    <w:rsid w:val="00686364"/>
    <w:rsid w:val="006866CE"/>
    <w:rsid w:val="00686B22"/>
    <w:rsid w:val="00686F0C"/>
    <w:rsid w:val="006875A7"/>
    <w:rsid w:val="00687A6C"/>
    <w:rsid w:val="00687B76"/>
    <w:rsid w:val="00687C4C"/>
    <w:rsid w:val="0069035B"/>
    <w:rsid w:val="00690389"/>
    <w:rsid w:val="006904C6"/>
    <w:rsid w:val="006904DC"/>
    <w:rsid w:val="0069065F"/>
    <w:rsid w:val="0069075A"/>
    <w:rsid w:val="0069076D"/>
    <w:rsid w:val="00690A7B"/>
    <w:rsid w:val="00690C55"/>
    <w:rsid w:val="006911CD"/>
    <w:rsid w:val="00691234"/>
    <w:rsid w:val="006913CC"/>
    <w:rsid w:val="0069171D"/>
    <w:rsid w:val="00691817"/>
    <w:rsid w:val="00691D6E"/>
    <w:rsid w:val="00692286"/>
    <w:rsid w:val="0069258B"/>
    <w:rsid w:val="00692716"/>
    <w:rsid w:val="00692C35"/>
    <w:rsid w:val="00692D8A"/>
    <w:rsid w:val="00692E25"/>
    <w:rsid w:val="0069364E"/>
    <w:rsid w:val="0069399B"/>
    <w:rsid w:val="00693C63"/>
    <w:rsid w:val="00693D5D"/>
    <w:rsid w:val="00693DE1"/>
    <w:rsid w:val="00693E1A"/>
    <w:rsid w:val="006945C4"/>
    <w:rsid w:val="006949DD"/>
    <w:rsid w:val="00694A0A"/>
    <w:rsid w:val="00694B58"/>
    <w:rsid w:val="00694F52"/>
    <w:rsid w:val="006951E7"/>
    <w:rsid w:val="0069529A"/>
    <w:rsid w:val="006952A2"/>
    <w:rsid w:val="00695664"/>
    <w:rsid w:val="006958B1"/>
    <w:rsid w:val="00695AC5"/>
    <w:rsid w:val="00695C91"/>
    <w:rsid w:val="00695E6A"/>
    <w:rsid w:val="00695EDC"/>
    <w:rsid w:val="00696056"/>
    <w:rsid w:val="006961FE"/>
    <w:rsid w:val="0069627C"/>
    <w:rsid w:val="006965FF"/>
    <w:rsid w:val="00696BD5"/>
    <w:rsid w:val="00696C4E"/>
    <w:rsid w:val="00696CDC"/>
    <w:rsid w:val="00696E74"/>
    <w:rsid w:val="006973C5"/>
    <w:rsid w:val="0069741D"/>
    <w:rsid w:val="00697938"/>
    <w:rsid w:val="00697954"/>
    <w:rsid w:val="00697984"/>
    <w:rsid w:val="00697FB2"/>
    <w:rsid w:val="006A02CC"/>
    <w:rsid w:val="006A0963"/>
    <w:rsid w:val="006A0BE7"/>
    <w:rsid w:val="006A0C79"/>
    <w:rsid w:val="006A107B"/>
    <w:rsid w:val="006A16DB"/>
    <w:rsid w:val="006A1988"/>
    <w:rsid w:val="006A1BCF"/>
    <w:rsid w:val="006A1CC9"/>
    <w:rsid w:val="006A1FDF"/>
    <w:rsid w:val="006A2065"/>
    <w:rsid w:val="006A27B9"/>
    <w:rsid w:val="006A297A"/>
    <w:rsid w:val="006A29EA"/>
    <w:rsid w:val="006A2D4D"/>
    <w:rsid w:val="006A3168"/>
    <w:rsid w:val="006A34CB"/>
    <w:rsid w:val="006A3516"/>
    <w:rsid w:val="006A3825"/>
    <w:rsid w:val="006A386E"/>
    <w:rsid w:val="006A3881"/>
    <w:rsid w:val="006A3A54"/>
    <w:rsid w:val="006A4186"/>
    <w:rsid w:val="006A4FDD"/>
    <w:rsid w:val="006A5172"/>
    <w:rsid w:val="006A53A4"/>
    <w:rsid w:val="006A550D"/>
    <w:rsid w:val="006A58C1"/>
    <w:rsid w:val="006A59C7"/>
    <w:rsid w:val="006A5AD7"/>
    <w:rsid w:val="006A5B66"/>
    <w:rsid w:val="006A5C4D"/>
    <w:rsid w:val="006A65B3"/>
    <w:rsid w:val="006A66A9"/>
    <w:rsid w:val="006A66F4"/>
    <w:rsid w:val="006A6D80"/>
    <w:rsid w:val="006A7084"/>
    <w:rsid w:val="006A7583"/>
    <w:rsid w:val="006A765F"/>
    <w:rsid w:val="006A7BE8"/>
    <w:rsid w:val="006A7F7F"/>
    <w:rsid w:val="006B0332"/>
    <w:rsid w:val="006B07D6"/>
    <w:rsid w:val="006B0D22"/>
    <w:rsid w:val="006B0F38"/>
    <w:rsid w:val="006B11A8"/>
    <w:rsid w:val="006B14C4"/>
    <w:rsid w:val="006B1813"/>
    <w:rsid w:val="006B2079"/>
    <w:rsid w:val="006B2108"/>
    <w:rsid w:val="006B2390"/>
    <w:rsid w:val="006B24A7"/>
    <w:rsid w:val="006B25E6"/>
    <w:rsid w:val="006B262E"/>
    <w:rsid w:val="006B292B"/>
    <w:rsid w:val="006B2AAA"/>
    <w:rsid w:val="006B2AB6"/>
    <w:rsid w:val="006B3219"/>
    <w:rsid w:val="006B32C8"/>
    <w:rsid w:val="006B3340"/>
    <w:rsid w:val="006B3505"/>
    <w:rsid w:val="006B3539"/>
    <w:rsid w:val="006B371D"/>
    <w:rsid w:val="006B3931"/>
    <w:rsid w:val="006B39D6"/>
    <w:rsid w:val="006B3F10"/>
    <w:rsid w:val="006B42DB"/>
    <w:rsid w:val="006B437E"/>
    <w:rsid w:val="006B4579"/>
    <w:rsid w:val="006B4632"/>
    <w:rsid w:val="006B472B"/>
    <w:rsid w:val="006B4D9C"/>
    <w:rsid w:val="006B4F50"/>
    <w:rsid w:val="006B509F"/>
    <w:rsid w:val="006B54A9"/>
    <w:rsid w:val="006B55F2"/>
    <w:rsid w:val="006B5891"/>
    <w:rsid w:val="006B5BDD"/>
    <w:rsid w:val="006B5CBA"/>
    <w:rsid w:val="006B5D52"/>
    <w:rsid w:val="006B6242"/>
    <w:rsid w:val="006B6A78"/>
    <w:rsid w:val="006B6CF7"/>
    <w:rsid w:val="006B729F"/>
    <w:rsid w:val="006B78AD"/>
    <w:rsid w:val="006B7946"/>
    <w:rsid w:val="006B7993"/>
    <w:rsid w:val="006B79B3"/>
    <w:rsid w:val="006B7F1D"/>
    <w:rsid w:val="006C00D4"/>
    <w:rsid w:val="006C01AD"/>
    <w:rsid w:val="006C02C4"/>
    <w:rsid w:val="006C03EC"/>
    <w:rsid w:val="006C05C7"/>
    <w:rsid w:val="006C0681"/>
    <w:rsid w:val="006C078F"/>
    <w:rsid w:val="006C168D"/>
    <w:rsid w:val="006C16E4"/>
    <w:rsid w:val="006C178E"/>
    <w:rsid w:val="006C19A0"/>
    <w:rsid w:val="006C1D82"/>
    <w:rsid w:val="006C2052"/>
    <w:rsid w:val="006C2085"/>
    <w:rsid w:val="006C221B"/>
    <w:rsid w:val="006C2247"/>
    <w:rsid w:val="006C22A4"/>
    <w:rsid w:val="006C239C"/>
    <w:rsid w:val="006C24BA"/>
    <w:rsid w:val="006C260B"/>
    <w:rsid w:val="006C2872"/>
    <w:rsid w:val="006C2B7F"/>
    <w:rsid w:val="006C3217"/>
    <w:rsid w:val="006C3318"/>
    <w:rsid w:val="006C3568"/>
    <w:rsid w:val="006C374B"/>
    <w:rsid w:val="006C399E"/>
    <w:rsid w:val="006C3F83"/>
    <w:rsid w:val="006C41A4"/>
    <w:rsid w:val="006C432B"/>
    <w:rsid w:val="006C487E"/>
    <w:rsid w:val="006C5046"/>
    <w:rsid w:val="006C50C2"/>
    <w:rsid w:val="006C517A"/>
    <w:rsid w:val="006C5757"/>
    <w:rsid w:val="006C5B0B"/>
    <w:rsid w:val="006C5C17"/>
    <w:rsid w:val="006C5FDC"/>
    <w:rsid w:val="006C6810"/>
    <w:rsid w:val="006C6B3D"/>
    <w:rsid w:val="006C6D17"/>
    <w:rsid w:val="006C6DD3"/>
    <w:rsid w:val="006C6E22"/>
    <w:rsid w:val="006C7279"/>
    <w:rsid w:val="006C75F6"/>
    <w:rsid w:val="006C7710"/>
    <w:rsid w:val="006C7B62"/>
    <w:rsid w:val="006C7DC1"/>
    <w:rsid w:val="006C7FE5"/>
    <w:rsid w:val="006D040C"/>
    <w:rsid w:val="006D074A"/>
    <w:rsid w:val="006D08E1"/>
    <w:rsid w:val="006D098C"/>
    <w:rsid w:val="006D0C6E"/>
    <w:rsid w:val="006D0E2B"/>
    <w:rsid w:val="006D1186"/>
    <w:rsid w:val="006D173D"/>
    <w:rsid w:val="006D186C"/>
    <w:rsid w:val="006D20A6"/>
    <w:rsid w:val="006D23FC"/>
    <w:rsid w:val="006D2567"/>
    <w:rsid w:val="006D265E"/>
    <w:rsid w:val="006D293B"/>
    <w:rsid w:val="006D2A4B"/>
    <w:rsid w:val="006D2DDC"/>
    <w:rsid w:val="006D30CB"/>
    <w:rsid w:val="006D33FA"/>
    <w:rsid w:val="006D343D"/>
    <w:rsid w:val="006D3503"/>
    <w:rsid w:val="006D35B3"/>
    <w:rsid w:val="006D3613"/>
    <w:rsid w:val="006D3742"/>
    <w:rsid w:val="006D3A97"/>
    <w:rsid w:val="006D3B86"/>
    <w:rsid w:val="006D3C1F"/>
    <w:rsid w:val="006D3C62"/>
    <w:rsid w:val="006D3C65"/>
    <w:rsid w:val="006D3E7E"/>
    <w:rsid w:val="006D4085"/>
    <w:rsid w:val="006D40F4"/>
    <w:rsid w:val="006D42C8"/>
    <w:rsid w:val="006D4401"/>
    <w:rsid w:val="006D44FE"/>
    <w:rsid w:val="006D47E7"/>
    <w:rsid w:val="006D4C32"/>
    <w:rsid w:val="006D4E62"/>
    <w:rsid w:val="006D57F5"/>
    <w:rsid w:val="006D5956"/>
    <w:rsid w:val="006D5AF6"/>
    <w:rsid w:val="006D5E17"/>
    <w:rsid w:val="006D5EF1"/>
    <w:rsid w:val="006D5F3A"/>
    <w:rsid w:val="006D61E3"/>
    <w:rsid w:val="006D620A"/>
    <w:rsid w:val="006D6212"/>
    <w:rsid w:val="006D627C"/>
    <w:rsid w:val="006D62F7"/>
    <w:rsid w:val="006D6FBB"/>
    <w:rsid w:val="006D72FB"/>
    <w:rsid w:val="006D7A86"/>
    <w:rsid w:val="006D7AD7"/>
    <w:rsid w:val="006D7BF7"/>
    <w:rsid w:val="006D7C99"/>
    <w:rsid w:val="006E01FB"/>
    <w:rsid w:val="006E02E7"/>
    <w:rsid w:val="006E050C"/>
    <w:rsid w:val="006E0619"/>
    <w:rsid w:val="006E0865"/>
    <w:rsid w:val="006E08AB"/>
    <w:rsid w:val="006E0B2D"/>
    <w:rsid w:val="006E0B88"/>
    <w:rsid w:val="006E19CC"/>
    <w:rsid w:val="006E1AC6"/>
    <w:rsid w:val="006E200A"/>
    <w:rsid w:val="006E2196"/>
    <w:rsid w:val="006E245D"/>
    <w:rsid w:val="006E2792"/>
    <w:rsid w:val="006E27D4"/>
    <w:rsid w:val="006E291C"/>
    <w:rsid w:val="006E2BC3"/>
    <w:rsid w:val="006E2DFC"/>
    <w:rsid w:val="006E33E3"/>
    <w:rsid w:val="006E3483"/>
    <w:rsid w:val="006E377B"/>
    <w:rsid w:val="006E37A3"/>
    <w:rsid w:val="006E38A6"/>
    <w:rsid w:val="006E3B55"/>
    <w:rsid w:val="006E3BD4"/>
    <w:rsid w:val="006E3C06"/>
    <w:rsid w:val="006E3C7F"/>
    <w:rsid w:val="006E3E56"/>
    <w:rsid w:val="006E3FCE"/>
    <w:rsid w:val="006E41E6"/>
    <w:rsid w:val="006E4281"/>
    <w:rsid w:val="006E42DA"/>
    <w:rsid w:val="006E435F"/>
    <w:rsid w:val="006E436B"/>
    <w:rsid w:val="006E43DD"/>
    <w:rsid w:val="006E457A"/>
    <w:rsid w:val="006E487F"/>
    <w:rsid w:val="006E4F8B"/>
    <w:rsid w:val="006E5024"/>
    <w:rsid w:val="006E553F"/>
    <w:rsid w:val="006E5659"/>
    <w:rsid w:val="006E575B"/>
    <w:rsid w:val="006E5A18"/>
    <w:rsid w:val="006E5C23"/>
    <w:rsid w:val="006E5F8C"/>
    <w:rsid w:val="006E6178"/>
    <w:rsid w:val="006E6200"/>
    <w:rsid w:val="006E64F2"/>
    <w:rsid w:val="006E67DE"/>
    <w:rsid w:val="006E6AFD"/>
    <w:rsid w:val="006E70BC"/>
    <w:rsid w:val="006E77D6"/>
    <w:rsid w:val="006E7B1E"/>
    <w:rsid w:val="006E7D3A"/>
    <w:rsid w:val="006E7F28"/>
    <w:rsid w:val="006E7FC1"/>
    <w:rsid w:val="006F029C"/>
    <w:rsid w:val="006F037F"/>
    <w:rsid w:val="006F061F"/>
    <w:rsid w:val="006F06A4"/>
    <w:rsid w:val="006F06AE"/>
    <w:rsid w:val="006F0737"/>
    <w:rsid w:val="006F0A02"/>
    <w:rsid w:val="006F0CC7"/>
    <w:rsid w:val="006F12A0"/>
    <w:rsid w:val="006F18F6"/>
    <w:rsid w:val="006F1EF5"/>
    <w:rsid w:val="006F202F"/>
    <w:rsid w:val="006F233D"/>
    <w:rsid w:val="006F2721"/>
    <w:rsid w:val="006F28C8"/>
    <w:rsid w:val="006F2904"/>
    <w:rsid w:val="006F2919"/>
    <w:rsid w:val="006F2C61"/>
    <w:rsid w:val="006F2C94"/>
    <w:rsid w:val="006F2E12"/>
    <w:rsid w:val="006F313F"/>
    <w:rsid w:val="006F328F"/>
    <w:rsid w:val="006F3829"/>
    <w:rsid w:val="006F39FB"/>
    <w:rsid w:val="006F3C52"/>
    <w:rsid w:val="006F3D4C"/>
    <w:rsid w:val="006F3F8D"/>
    <w:rsid w:val="006F48EC"/>
    <w:rsid w:val="006F4B94"/>
    <w:rsid w:val="006F545D"/>
    <w:rsid w:val="006F5503"/>
    <w:rsid w:val="006F578A"/>
    <w:rsid w:val="006F5BE5"/>
    <w:rsid w:val="006F64FC"/>
    <w:rsid w:val="006F6564"/>
    <w:rsid w:val="006F6A7E"/>
    <w:rsid w:val="006F6B6B"/>
    <w:rsid w:val="006F6BFA"/>
    <w:rsid w:val="006F6D31"/>
    <w:rsid w:val="006F6D9E"/>
    <w:rsid w:val="006F6F32"/>
    <w:rsid w:val="006F74ED"/>
    <w:rsid w:val="006F7541"/>
    <w:rsid w:val="006F764F"/>
    <w:rsid w:val="006F7B5A"/>
    <w:rsid w:val="006F7CB6"/>
    <w:rsid w:val="006F7FA7"/>
    <w:rsid w:val="007007DE"/>
    <w:rsid w:val="007009CB"/>
    <w:rsid w:val="00700A3D"/>
    <w:rsid w:val="00700AEB"/>
    <w:rsid w:val="00701106"/>
    <w:rsid w:val="007018EA"/>
    <w:rsid w:val="007019C5"/>
    <w:rsid w:val="00701EDC"/>
    <w:rsid w:val="00701FCF"/>
    <w:rsid w:val="0070227E"/>
    <w:rsid w:val="00702386"/>
    <w:rsid w:val="007023AA"/>
    <w:rsid w:val="00702416"/>
    <w:rsid w:val="0070245D"/>
    <w:rsid w:val="00702A07"/>
    <w:rsid w:val="00702DB5"/>
    <w:rsid w:val="00702DEF"/>
    <w:rsid w:val="00702E5A"/>
    <w:rsid w:val="00702FB7"/>
    <w:rsid w:val="007031EE"/>
    <w:rsid w:val="007031FB"/>
    <w:rsid w:val="007035D6"/>
    <w:rsid w:val="00703D5A"/>
    <w:rsid w:val="00703DF4"/>
    <w:rsid w:val="00703E57"/>
    <w:rsid w:val="00703F29"/>
    <w:rsid w:val="00703F4F"/>
    <w:rsid w:val="00704038"/>
    <w:rsid w:val="00704802"/>
    <w:rsid w:val="00704A22"/>
    <w:rsid w:val="00704A4F"/>
    <w:rsid w:val="00704CA5"/>
    <w:rsid w:val="00704D6C"/>
    <w:rsid w:val="00704E0F"/>
    <w:rsid w:val="0070529D"/>
    <w:rsid w:val="007055F3"/>
    <w:rsid w:val="0070582E"/>
    <w:rsid w:val="0070593D"/>
    <w:rsid w:val="0070597B"/>
    <w:rsid w:val="00705F38"/>
    <w:rsid w:val="007064EC"/>
    <w:rsid w:val="00706A26"/>
    <w:rsid w:val="00706D28"/>
    <w:rsid w:val="00706D4E"/>
    <w:rsid w:val="00707045"/>
    <w:rsid w:val="00707124"/>
    <w:rsid w:val="00707245"/>
    <w:rsid w:val="00707286"/>
    <w:rsid w:val="0070750B"/>
    <w:rsid w:val="00707BAF"/>
    <w:rsid w:val="00707DF4"/>
    <w:rsid w:val="00710A3E"/>
    <w:rsid w:val="00710F6B"/>
    <w:rsid w:val="007110E5"/>
    <w:rsid w:val="0071146F"/>
    <w:rsid w:val="00711496"/>
    <w:rsid w:val="007116DC"/>
    <w:rsid w:val="00711729"/>
    <w:rsid w:val="007118CB"/>
    <w:rsid w:val="00711AD1"/>
    <w:rsid w:val="00711F72"/>
    <w:rsid w:val="00712246"/>
    <w:rsid w:val="00712390"/>
    <w:rsid w:val="0071241D"/>
    <w:rsid w:val="007124D6"/>
    <w:rsid w:val="007126E1"/>
    <w:rsid w:val="0071289B"/>
    <w:rsid w:val="0071296B"/>
    <w:rsid w:val="0071340F"/>
    <w:rsid w:val="00713745"/>
    <w:rsid w:val="00713B1E"/>
    <w:rsid w:val="00713B3A"/>
    <w:rsid w:val="00713F3F"/>
    <w:rsid w:val="007141E8"/>
    <w:rsid w:val="00714463"/>
    <w:rsid w:val="00714728"/>
    <w:rsid w:val="00714749"/>
    <w:rsid w:val="0071477D"/>
    <w:rsid w:val="007147AD"/>
    <w:rsid w:val="007147DC"/>
    <w:rsid w:val="0071495A"/>
    <w:rsid w:val="00714A05"/>
    <w:rsid w:val="0071511E"/>
    <w:rsid w:val="007151C1"/>
    <w:rsid w:val="00715244"/>
    <w:rsid w:val="007155F8"/>
    <w:rsid w:val="007157CD"/>
    <w:rsid w:val="00715B52"/>
    <w:rsid w:val="00715B92"/>
    <w:rsid w:val="00715E9F"/>
    <w:rsid w:val="00716020"/>
    <w:rsid w:val="00716164"/>
    <w:rsid w:val="007163B8"/>
    <w:rsid w:val="007164CC"/>
    <w:rsid w:val="0071652B"/>
    <w:rsid w:val="00716D69"/>
    <w:rsid w:val="00716E26"/>
    <w:rsid w:val="00716F28"/>
    <w:rsid w:val="007173B7"/>
    <w:rsid w:val="00717922"/>
    <w:rsid w:val="00717F23"/>
    <w:rsid w:val="00720190"/>
    <w:rsid w:val="007201FB"/>
    <w:rsid w:val="00720D27"/>
    <w:rsid w:val="007212B3"/>
    <w:rsid w:val="007212E8"/>
    <w:rsid w:val="007214D6"/>
    <w:rsid w:val="007216A6"/>
    <w:rsid w:val="007217A3"/>
    <w:rsid w:val="007217BB"/>
    <w:rsid w:val="0072192C"/>
    <w:rsid w:val="0072206C"/>
    <w:rsid w:val="0072226C"/>
    <w:rsid w:val="00722603"/>
    <w:rsid w:val="0072274A"/>
    <w:rsid w:val="00722900"/>
    <w:rsid w:val="007229CC"/>
    <w:rsid w:val="00722E18"/>
    <w:rsid w:val="00723270"/>
    <w:rsid w:val="00723326"/>
    <w:rsid w:val="0072379A"/>
    <w:rsid w:val="0072388D"/>
    <w:rsid w:val="00723A0D"/>
    <w:rsid w:val="00723A52"/>
    <w:rsid w:val="00723A66"/>
    <w:rsid w:val="00723C2E"/>
    <w:rsid w:val="00723CB1"/>
    <w:rsid w:val="00723E1A"/>
    <w:rsid w:val="00724656"/>
    <w:rsid w:val="00724A5B"/>
    <w:rsid w:val="00724CC2"/>
    <w:rsid w:val="00724D8E"/>
    <w:rsid w:val="00724FE5"/>
    <w:rsid w:val="0072504C"/>
    <w:rsid w:val="00725427"/>
    <w:rsid w:val="00725535"/>
    <w:rsid w:val="00725984"/>
    <w:rsid w:val="00725D04"/>
    <w:rsid w:val="007261BB"/>
    <w:rsid w:val="00726B69"/>
    <w:rsid w:val="00726C58"/>
    <w:rsid w:val="00726D55"/>
    <w:rsid w:val="0072745C"/>
    <w:rsid w:val="007278C3"/>
    <w:rsid w:val="00727A01"/>
    <w:rsid w:val="00727BE5"/>
    <w:rsid w:val="00727DAE"/>
    <w:rsid w:val="007301FF"/>
    <w:rsid w:val="0073043F"/>
    <w:rsid w:val="0073047A"/>
    <w:rsid w:val="007309BB"/>
    <w:rsid w:val="00730B47"/>
    <w:rsid w:val="00730FD5"/>
    <w:rsid w:val="00731E6C"/>
    <w:rsid w:val="007321FA"/>
    <w:rsid w:val="00732423"/>
    <w:rsid w:val="0073263B"/>
    <w:rsid w:val="00732BA3"/>
    <w:rsid w:val="00732BA5"/>
    <w:rsid w:val="00732C56"/>
    <w:rsid w:val="00732CDD"/>
    <w:rsid w:val="00732E65"/>
    <w:rsid w:val="00732F6D"/>
    <w:rsid w:val="00733169"/>
    <w:rsid w:val="0073376C"/>
    <w:rsid w:val="007337E1"/>
    <w:rsid w:val="00733AE5"/>
    <w:rsid w:val="00733C4E"/>
    <w:rsid w:val="00734110"/>
    <w:rsid w:val="0073449C"/>
    <w:rsid w:val="0073453F"/>
    <w:rsid w:val="007346DE"/>
    <w:rsid w:val="0073483F"/>
    <w:rsid w:val="007348E6"/>
    <w:rsid w:val="00734CFC"/>
    <w:rsid w:val="00734DD4"/>
    <w:rsid w:val="00734FB0"/>
    <w:rsid w:val="00735575"/>
    <w:rsid w:val="00735B85"/>
    <w:rsid w:val="0073635F"/>
    <w:rsid w:val="007369BE"/>
    <w:rsid w:val="00736A54"/>
    <w:rsid w:val="00736B01"/>
    <w:rsid w:val="00736F57"/>
    <w:rsid w:val="00737011"/>
    <w:rsid w:val="0073750E"/>
    <w:rsid w:val="00737515"/>
    <w:rsid w:val="00737BEC"/>
    <w:rsid w:val="00740168"/>
    <w:rsid w:val="0074066A"/>
    <w:rsid w:val="00740B6C"/>
    <w:rsid w:val="00740F22"/>
    <w:rsid w:val="007414A1"/>
    <w:rsid w:val="007414CA"/>
    <w:rsid w:val="007419B9"/>
    <w:rsid w:val="0074201D"/>
    <w:rsid w:val="00742209"/>
    <w:rsid w:val="00742268"/>
    <w:rsid w:val="00742396"/>
    <w:rsid w:val="00742426"/>
    <w:rsid w:val="007427E7"/>
    <w:rsid w:val="007428EA"/>
    <w:rsid w:val="0074297F"/>
    <w:rsid w:val="00742E95"/>
    <w:rsid w:val="00743475"/>
    <w:rsid w:val="00743C6D"/>
    <w:rsid w:val="00744004"/>
    <w:rsid w:val="00744080"/>
    <w:rsid w:val="00744098"/>
    <w:rsid w:val="00744266"/>
    <w:rsid w:val="007442AA"/>
    <w:rsid w:val="00744373"/>
    <w:rsid w:val="0074439C"/>
    <w:rsid w:val="007444AD"/>
    <w:rsid w:val="0074464D"/>
    <w:rsid w:val="0074465D"/>
    <w:rsid w:val="007446D7"/>
    <w:rsid w:val="0074489A"/>
    <w:rsid w:val="00744A4C"/>
    <w:rsid w:val="00744C16"/>
    <w:rsid w:val="00744CF4"/>
    <w:rsid w:val="00744D87"/>
    <w:rsid w:val="00744DB2"/>
    <w:rsid w:val="00744F1E"/>
    <w:rsid w:val="00745D61"/>
    <w:rsid w:val="00745DFC"/>
    <w:rsid w:val="00745FDD"/>
    <w:rsid w:val="007460AB"/>
    <w:rsid w:val="00746295"/>
    <w:rsid w:val="00746512"/>
    <w:rsid w:val="00746591"/>
    <w:rsid w:val="007467B5"/>
    <w:rsid w:val="00746812"/>
    <w:rsid w:val="0074694A"/>
    <w:rsid w:val="007469FF"/>
    <w:rsid w:val="00746A8D"/>
    <w:rsid w:val="00746B1A"/>
    <w:rsid w:val="00746CF7"/>
    <w:rsid w:val="007475E1"/>
    <w:rsid w:val="00750141"/>
    <w:rsid w:val="007505E1"/>
    <w:rsid w:val="0075067D"/>
    <w:rsid w:val="00750864"/>
    <w:rsid w:val="00750FAB"/>
    <w:rsid w:val="00750FF0"/>
    <w:rsid w:val="0075119F"/>
    <w:rsid w:val="007515AE"/>
    <w:rsid w:val="0075160E"/>
    <w:rsid w:val="00751E25"/>
    <w:rsid w:val="00751E8B"/>
    <w:rsid w:val="00752341"/>
    <w:rsid w:val="00752577"/>
    <w:rsid w:val="007526D0"/>
    <w:rsid w:val="0075294D"/>
    <w:rsid w:val="00752CFB"/>
    <w:rsid w:val="00752E48"/>
    <w:rsid w:val="007530C0"/>
    <w:rsid w:val="00753245"/>
    <w:rsid w:val="0075331F"/>
    <w:rsid w:val="00753387"/>
    <w:rsid w:val="0075356A"/>
    <w:rsid w:val="0075359E"/>
    <w:rsid w:val="007536BF"/>
    <w:rsid w:val="0075385A"/>
    <w:rsid w:val="00753981"/>
    <w:rsid w:val="00753A56"/>
    <w:rsid w:val="00753C03"/>
    <w:rsid w:val="0075468C"/>
    <w:rsid w:val="007549EF"/>
    <w:rsid w:val="00754AAA"/>
    <w:rsid w:val="00755744"/>
    <w:rsid w:val="007558D2"/>
    <w:rsid w:val="00755944"/>
    <w:rsid w:val="00755DD5"/>
    <w:rsid w:val="00756058"/>
    <w:rsid w:val="007560CE"/>
    <w:rsid w:val="0075642F"/>
    <w:rsid w:val="00756941"/>
    <w:rsid w:val="00756B38"/>
    <w:rsid w:val="007570E7"/>
    <w:rsid w:val="007572A7"/>
    <w:rsid w:val="00757326"/>
    <w:rsid w:val="0075786F"/>
    <w:rsid w:val="0075792C"/>
    <w:rsid w:val="00757A5E"/>
    <w:rsid w:val="00757EB4"/>
    <w:rsid w:val="00757EBF"/>
    <w:rsid w:val="00760326"/>
    <w:rsid w:val="007605A4"/>
    <w:rsid w:val="007605AD"/>
    <w:rsid w:val="00760A7C"/>
    <w:rsid w:val="00760F44"/>
    <w:rsid w:val="0076117B"/>
    <w:rsid w:val="0076124E"/>
    <w:rsid w:val="007612E5"/>
    <w:rsid w:val="0076153F"/>
    <w:rsid w:val="007617B3"/>
    <w:rsid w:val="00761B9B"/>
    <w:rsid w:val="00761EB9"/>
    <w:rsid w:val="0076267C"/>
    <w:rsid w:val="007629CA"/>
    <w:rsid w:val="00762C0E"/>
    <w:rsid w:val="00762DBC"/>
    <w:rsid w:val="007635BF"/>
    <w:rsid w:val="00763933"/>
    <w:rsid w:val="00763A71"/>
    <w:rsid w:val="00763A79"/>
    <w:rsid w:val="00763C5A"/>
    <w:rsid w:val="00763D77"/>
    <w:rsid w:val="00763DC9"/>
    <w:rsid w:val="00763DDC"/>
    <w:rsid w:val="00763F7F"/>
    <w:rsid w:val="00763FDC"/>
    <w:rsid w:val="00763FFF"/>
    <w:rsid w:val="0076406F"/>
    <w:rsid w:val="007641DE"/>
    <w:rsid w:val="007644D8"/>
    <w:rsid w:val="007645E8"/>
    <w:rsid w:val="007647F5"/>
    <w:rsid w:val="00764852"/>
    <w:rsid w:val="00764B0E"/>
    <w:rsid w:val="007650DA"/>
    <w:rsid w:val="007659CC"/>
    <w:rsid w:val="00765EE2"/>
    <w:rsid w:val="00765EE8"/>
    <w:rsid w:val="00765FB1"/>
    <w:rsid w:val="00766177"/>
    <w:rsid w:val="007666E0"/>
    <w:rsid w:val="00766717"/>
    <w:rsid w:val="00766B6C"/>
    <w:rsid w:val="00766EEA"/>
    <w:rsid w:val="00766FEC"/>
    <w:rsid w:val="007672E0"/>
    <w:rsid w:val="00767515"/>
    <w:rsid w:val="007676ED"/>
    <w:rsid w:val="0076772F"/>
    <w:rsid w:val="00767A57"/>
    <w:rsid w:val="00767EC0"/>
    <w:rsid w:val="00767EEA"/>
    <w:rsid w:val="007701AB"/>
    <w:rsid w:val="007705A2"/>
    <w:rsid w:val="007707DC"/>
    <w:rsid w:val="00770AA0"/>
    <w:rsid w:val="00770ABE"/>
    <w:rsid w:val="00770EAD"/>
    <w:rsid w:val="00771383"/>
    <w:rsid w:val="007715CC"/>
    <w:rsid w:val="007716ED"/>
    <w:rsid w:val="0077173A"/>
    <w:rsid w:val="007717DC"/>
    <w:rsid w:val="00771AF3"/>
    <w:rsid w:val="00771D17"/>
    <w:rsid w:val="007721E6"/>
    <w:rsid w:val="007722D9"/>
    <w:rsid w:val="00772654"/>
    <w:rsid w:val="00772886"/>
    <w:rsid w:val="007728D9"/>
    <w:rsid w:val="00772CAA"/>
    <w:rsid w:val="00773975"/>
    <w:rsid w:val="00773C6C"/>
    <w:rsid w:val="00773F58"/>
    <w:rsid w:val="00774236"/>
    <w:rsid w:val="00774384"/>
    <w:rsid w:val="007744C4"/>
    <w:rsid w:val="007745F7"/>
    <w:rsid w:val="0077483C"/>
    <w:rsid w:val="00774CB4"/>
    <w:rsid w:val="00774D5D"/>
    <w:rsid w:val="00775079"/>
    <w:rsid w:val="00775149"/>
    <w:rsid w:val="00775628"/>
    <w:rsid w:val="0077576D"/>
    <w:rsid w:val="00775D57"/>
    <w:rsid w:val="0077664B"/>
    <w:rsid w:val="00776BC9"/>
    <w:rsid w:val="00776CC8"/>
    <w:rsid w:val="00776F45"/>
    <w:rsid w:val="00777121"/>
    <w:rsid w:val="007771F4"/>
    <w:rsid w:val="007772A1"/>
    <w:rsid w:val="007772D8"/>
    <w:rsid w:val="007775DF"/>
    <w:rsid w:val="0077761A"/>
    <w:rsid w:val="007777F5"/>
    <w:rsid w:val="00777A21"/>
    <w:rsid w:val="00777C8E"/>
    <w:rsid w:val="00777D9F"/>
    <w:rsid w:val="00777F25"/>
    <w:rsid w:val="00777F83"/>
    <w:rsid w:val="00780214"/>
    <w:rsid w:val="0078053A"/>
    <w:rsid w:val="00780774"/>
    <w:rsid w:val="007807AB"/>
    <w:rsid w:val="00780A94"/>
    <w:rsid w:val="00780CB3"/>
    <w:rsid w:val="00780E7A"/>
    <w:rsid w:val="00780F7D"/>
    <w:rsid w:val="007813DC"/>
    <w:rsid w:val="007817EC"/>
    <w:rsid w:val="007818B5"/>
    <w:rsid w:val="007818C1"/>
    <w:rsid w:val="00781C88"/>
    <w:rsid w:val="0078209D"/>
    <w:rsid w:val="0078237C"/>
    <w:rsid w:val="007823AE"/>
    <w:rsid w:val="0078254A"/>
    <w:rsid w:val="00782DED"/>
    <w:rsid w:val="00782DF0"/>
    <w:rsid w:val="0078325D"/>
    <w:rsid w:val="007832CD"/>
    <w:rsid w:val="00783959"/>
    <w:rsid w:val="00783CD8"/>
    <w:rsid w:val="0078429D"/>
    <w:rsid w:val="007845AE"/>
    <w:rsid w:val="00784725"/>
    <w:rsid w:val="00784814"/>
    <w:rsid w:val="007853D4"/>
    <w:rsid w:val="007854F4"/>
    <w:rsid w:val="0078550F"/>
    <w:rsid w:val="00785592"/>
    <w:rsid w:val="007859CB"/>
    <w:rsid w:val="00785A97"/>
    <w:rsid w:val="00785B14"/>
    <w:rsid w:val="00785C66"/>
    <w:rsid w:val="00785E65"/>
    <w:rsid w:val="00786A9A"/>
    <w:rsid w:val="00786B81"/>
    <w:rsid w:val="00786BF1"/>
    <w:rsid w:val="00786CB4"/>
    <w:rsid w:val="00787155"/>
    <w:rsid w:val="00787158"/>
    <w:rsid w:val="007879E7"/>
    <w:rsid w:val="00787DF4"/>
    <w:rsid w:val="007900BB"/>
    <w:rsid w:val="00790231"/>
    <w:rsid w:val="007902B5"/>
    <w:rsid w:val="00790440"/>
    <w:rsid w:val="00790494"/>
    <w:rsid w:val="00790576"/>
    <w:rsid w:val="00790765"/>
    <w:rsid w:val="00790782"/>
    <w:rsid w:val="007907A8"/>
    <w:rsid w:val="00790A8D"/>
    <w:rsid w:val="00790E84"/>
    <w:rsid w:val="00790F75"/>
    <w:rsid w:val="00791342"/>
    <w:rsid w:val="0079145F"/>
    <w:rsid w:val="007916B5"/>
    <w:rsid w:val="00791B98"/>
    <w:rsid w:val="00791C01"/>
    <w:rsid w:val="00791D11"/>
    <w:rsid w:val="00791F6C"/>
    <w:rsid w:val="00791FFA"/>
    <w:rsid w:val="007921BA"/>
    <w:rsid w:val="0079239B"/>
    <w:rsid w:val="007923B9"/>
    <w:rsid w:val="00792616"/>
    <w:rsid w:val="00792833"/>
    <w:rsid w:val="00792850"/>
    <w:rsid w:val="007928EA"/>
    <w:rsid w:val="00792BFE"/>
    <w:rsid w:val="00792D7D"/>
    <w:rsid w:val="00792E60"/>
    <w:rsid w:val="0079319A"/>
    <w:rsid w:val="0079321F"/>
    <w:rsid w:val="0079345F"/>
    <w:rsid w:val="00793819"/>
    <w:rsid w:val="00793BAC"/>
    <w:rsid w:val="00793DC0"/>
    <w:rsid w:val="00794038"/>
    <w:rsid w:val="00794479"/>
    <w:rsid w:val="00794914"/>
    <w:rsid w:val="00794B83"/>
    <w:rsid w:val="00794BDA"/>
    <w:rsid w:val="00794FD1"/>
    <w:rsid w:val="00794FF8"/>
    <w:rsid w:val="00795375"/>
    <w:rsid w:val="00795530"/>
    <w:rsid w:val="00795BC1"/>
    <w:rsid w:val="00795DFD"/>
    <w:rsid w:val="00795EC7"/>
    <w:rsid w:val="00795F3C"/>
    <w:rsid w:val="007962F5"/>
    <w:rsid w:val="00796BE3"/>
    <w:rsid w:val="00796E68"/>
    <w:rsid w:val="00797341"/>
    <w:rsid w:val="007975DF"/>
    <w:rsid w:val="00797962"/>
    <w:rsid w:val="00797A00"/>
    <w:rsid w:val="00797C14"/>
    <w:rsid w:val="00797CB2"/>
    <w:rsid w:val="007A0055"/>
    <w:rsid w:val="007A03CA"/>
    <w:rsid w:val="007A041C"/>
    <w:rsid w:val="007A07AA"/>
    <w:rsid w:val="007A08E4"/>
    <w:rsid w:val="007A0D6B"/>
    <w:rsid w:val="007A0EC7"/>
    <w:rsid w:val="007A148E"/>
    <w:rsid w:val="007A14CC"/>
    <w:rsid w:val="007A18BE"/>
    <w:rsid w:val="007A1EF4"/>
    <w:rsid w:val="007A2526"/>
    <w:rsid w:val="007A2948"/>
    <w:rsid w:val="007A2A5D"/>
    <w:rsid w:val="007A2CA4"/>
    <w:rsid w:val="007A2D08"/>
    <w:rsid w:val="007A328C"/>
    <w:rsid w:val="007A33AA"/>
    <w:rsid w:val="007A36C5"/>
    <w:rsid w:val="007A3856"/>
    <w:rsid w:val="007A38B1"/>
    <w:rsid w:val="007A3913"/>
    <w:rsid w:val="007A3E97"/>
    <w:rsid w:val="007A44F7"/>
    <w:rsid w:val="007A46D4"/>
    <w:rsid w:val="007A47E6"/>
    <w:rsid w:val="007A4B40"/>
    <w:rsid w:val="007A51BD"/>
    <w:rsid w:val="007A53D9"/>
    <w:rsid w:val="007A54E0"/>
    <w:rsid w:val="007A5596"/>
    <w:rsid w:val="007A55E7"/>
    <w:rsid w:val="007A5653"/>
    <w:rsid w:val="007A574C"/>
    <w:rsid w:val="007A5763"/>
    <w:rsid w:val="007A583E"/>
    <w:rsid w:val="007A5AA8"/>
    <w:rsid w:val="007A5BC8"/>
    <w:rsid w:val="007A5CC8"/>
    <w:rsid w:val="007A5EA8"/>
    <w:rsid w:val="007A5FF5"/>
    <w:rsid w:val="007A6568"/>
    <w:rsid w:val="007A6959"/>
    <w:rsid w:val="007A6B64"/>
    <w:rsid w:val="007A6B9F"/>
    <w:rsid w:val="007A70C4"/>
    <w:rsid w:val="007A7165"/>
    <w:rsid w:val="007A7171"/>
    <w:rsid w:val="007A723B"/>
    <w:rsid w:val="007A737A"/>
    <w:rsid w:val="007A7531"/>
    <w:rsid w:val="007A7778"/>
    <w:rsid w:val="007B006B"/>
    <w:rsid w:val="007B0079"/>
    <w:rsid w:val="007B01AE"/>
    <w:rsid w:val="007B0363"/>
    <w:rsid w:val="007B044D"/>
    <w:rsid w:val="007B063A"/>
    <w:rsid w:val="007B1076"/>
    <w:rsid w:val="007B11FB"/>
    <w:rsid w:val="007B14F6"/>
    <w:rsid w:val="007B1671"/>
    <w:rsid w:val="007B17B7"/>
    <w:rsid w:val="007B1E1C"/>
    <w:rsid w:val="007B21B4"/>
    <w:rsid w:val="007B222F"/>
    <w:rsid w:val="007B263D"/>
    <w:rsid w:val="007B2908"/>
    <w:rsid w:val="007B2C06"/>
    <w:rsid w:val="007B2E14"/>
    <w:rsid w:val="007B2ED4"/>
    <w:rsid w:val="007B2EF7"/>
    <w:rsid w:val="007B31E2"/>
    <w:rsid w:val="007B31FD"/>
    <w:rsid w:val="007B332E"/>
    <w:rsid w:val="007B344E"/>
    <w:rsid w:val="007B3732"/>
    <w:rsid w:val="007B3961"/>
    <w:rsid w:val="007B3C32"/>
    <w:rsid w:val="007B4170"/>
    <w:rsid w:val="007B4426"/>
    <w:rsid w:val="007B4928"/>
    <w:rsid w:val="007B4ADD"/>
    <w:rsid w:val="007B4DFB"/>
    <w:rsid w:val="007B5445"/>
    <w:rsid w:val="007B57D6"/>
    <w:rsid w:val="007B5B60"/>
    <w:rsid w:val="007B5BED"/>
    <w:rsid w:val="007B5CF8"/>
    <w:rsid w:val="007B5FEE"/>
    <w:rsid w:val="007B6006"/>
    <w:rsid w:val="007B614F"/>
    <w:rsid w:val="007B61EB"/>
    <w:rsid w:val="007B66AF"/>
    <w:rsid w:val="007B68AC"/>
    <w:rsid w:val="007B68E5"/>
    <w:rsid w:val="007B6C90"/>
    <w:rsid w:val="007B7027"/>
    <w:rsid w:val="007B732A"/>
    <w:rsid w:val="007B7593"/>
    <w:rsid w:val="007B76A1"/>
    <w:rsid w:val="007B7861"/>
    <w:rsid w:val="007B78CB"/>
    <w:rsid w:val="007B79DB"/>
    <w:rsid w:val="007B7D45"/>
    <w:rsid w:val="007C01D9"/>
    <w:rsid w:val="007C07D8"/>
    <w:rsid w:val="007C0A54"/>
    <w:rsid w:val="007C0C69"/>
    <w:rsid w:val="007C160E"/>
    <w:rsid w:val="007C177B"/>
    <w:rsid w:val="007C1B67"/>
    <w:rsid w:val="007C1C89"/>
    <w:rsid w:val="007C1E41"/>
    <w:rsid w:val="007C2240"/>
    <w:rsid w:val="007C2E1E"/>
    <w:rsid w:val="007C2E72"/>
    <w:rsid w:val="007C2FB8"/>
    <w:rsid w:val="007C314B"/>
    <w:rsid w:val="007C3253"/>
    <w:rsid w:val="007C32EE"/>
    <w:rsid w:val="007C3436"/>
    <w:rsid w:val="007C352A"/>
    <w:rsid w:val="007C35AE"/>
    <w:rsid w:val="007C35F5"/>
    <w:rsid w:val="007C3A18"/>
    <w:rsid w:val="007C3BCC"/>
    <w:rsid w:val="007C41D6"/>
    <w:rsid w:val="007C4602"/>
    <w:rsid w:val="007C4992"/>
    <w:rsid w:val="007C4E31"/>
    <w:rsid w:val="007C4EC0"/>
    <w:rsid w:val="007C5081"/>
    <w:rsid w:val="007C510A"/>
    <w:rsid w:val="007C5235"/>
    <w:rsid w:val="007C5471"/>
    <w:rsid w:val="007C566A"/>
    <w:rsid w:val="007C5829"/>
    <w:rsid w:val="007C5E1B"/>
    <w:rsid w:val="007C6134"/>
    <w:rsid w:val="007C68DF"/>
    <w:rsid w:val="007C6B1C"/>
    <w:rsid w:val="007C6D8B"/>
    <w:rsid w:val="007C6DE8"/>
    <w:rsid w:val="007C737D"/>
    <w:rsid w:val="007C73E2"/>
    <w:rsid w:val="007C795F"/>
    <w:rsid w:val="007D05BB"/>
    <w:rsid w:val="007D1422"/>
    <w:rsid w:val="007D15FA"/>
    <w:rsid w:val="007D192E"/>
    <w:rsid w:val="007D1A25"/>
    <w:rsid w:val="007D1CFC"/>
    <w:rsid w:val="007D1EC3"/>
    <w:rsid w:val="007D2553"/>
    <w:rsid w:val="007D25E5"/>
    <w:rsid w:val="007D2A83"/>
    <w:rsid w:val="007D2CB9"/>
    <w:rsid w:val="007D3262"/>
    <w:rsid w:val="007D327A"/>
    <w:rsid w:val="007D384B"/>
    <w:rsid w:val="007D455D"/>
    <w:rsid w:val="007D459E"/>
    <w:rsid w:val="007D46DB"/>
    <w:rsid w:val="007D47A3"/>
    <w:rsid w:val="007D4849"/>
    <w:rsid w:val="007D48BC"/>
    <w:rsid w:val="007D4A2A"/>
    <w:rsid w:val="007D4D8F"/>
    <w:rsid w:val="007D4EE8"/>
    <w:rsid w:val="007D51E9"/>
    <w:rsid w:val="007D51FD"/>
    <w:rsid w:val="007D53DF"/>
    <w:rsid w:val="007D5549"/>
    <w:rsid w:val="007D55CE"/>
    <w:rsid w:val="007D5639"/>
    <w:rsid w:val="007D56C9"/>
    <w:rsid w:val="007D5783"/>
    <w:rsid w:val="007D59DC"/>
    <w:rsid w:val="007D5B6A"/>
    <w:rsid w:val="007D5B78"/>
    <w:rsid w:val="007D625E"/>
    <w:rsid w:val="007D64C4"/>
    <w:rsid w:val="007D66A5"/>
    <w:rsid w:val="007D66BB"/>
    <w:rsid w:val="007D683B"/>
    <w:rsid w:val="007D6A1B"/>
    <w:rsid w:val="007D6CBE"/>
    <w:rsid w:val="007D6D1C"/>
    <w:rsid w:val="007D704F"/>
    <w:rsid w:val="007D708A"/>
    <w:rsid w:val="007D741E"/>
    <w:rsid w:val="007D7484"/>
    <w:rsid w:val="007D7828"/>
    <w:rsid w:val="007D7C1D"/>
    <w:rsid w:val="007D7D22"/>
    <w:rsid w:val="007D7E2E"/>
    <w:rsid w:val="007D7E5F"/>
    <w:rsid w:val="007E0102"/>
    <w:rsid w:val="007E02D6"/>
    <w:rsid w:val="007E0399"/>
    <w:rsid w:val="007E03B4"/>
    <w:rsid w:val="007E04B4"/>
    <w:rsid w:val="007E0532"/>
    <w:rsid w:val="007E0B75"/>
    <w:rsid w:val="007E0F81"/>
    <w:rsid w:val="007E0FF2"/>
    <w:rsid w:val="007E1286"/>
    <w:rsid w:val="007E1585"/>
    <w:rsid w:val="007E1A37"/>
    <w:rsid w:val="007E1C7B"/>
    <w:rsid w:val="007E2215"/>
    <w:rsid w:val="007E222D"/>
    <w:rsid w:val="007E243A"/>
    <w:rsid w:val="007E26AB"/>
    <w:rsid w:val="007E2721"/>
    <w:rsid w:val="007E2735"/>
    <w:rsid w:val="007E2EB0"/>
    <w:rsid w:val="007E30C3"/>
    <w:rsid w:val="007E36FB"/>
    <w:rsid w:val="007E3B5E"/>
    <w:rsid w:val="007E3D0C"/>
    <w:rsid w:val="007E4392"/>
    <w:rsid w:val="007E45FD"/>
    <w:rsid w:val="007E4C40"/>
    <w:rsid w:val="007E4FA7"/>
    <w:rsid w:val="007E4FDB"/>
    <w:rsid w:val="007E50C1"/>
    <w:rsid w:val="007E512E"/>
    <w:rsid w:val="007E53FB"/>
    <w:rsid w:val="007E588D"/>
    <w:rsid w:val="007E5C39"/>
    <w:rsid w:val="007E5F90"/>
    <w:rsid w:val="007E6157"/>
    <w:rsid w:val="007E641F"/>
    <w:rsid w:val="007E647F"/>
    <w:rsid w:val="007E6554"/>
    <w:rsid w:val="007E669E"/>
    <w:rsid w:val="007E68FB"/>
    <w:rsid w:val="007E6C6F"/>
    <w:rsid w:val="007E6D04"/>
    <w:rsid w:val="007E771D"/>
    <w:rsid w:val="007F01A1"/>
    <w:rsid w:val="007F0233"/>
    <w:rsid w:val="007F052A"/>
    <w:rsid w:val="007F08EF"/>
    <w:rsid w:val="007F0B90"/>
    <w:rsid w:val="007F0D5D"/>
    <w:rsid w:val="007F0DD0"/>
    <w:rsid w:val="007F0E3C"/>
    <w:rsid w:val="007F1195"/>
    <w:rsid w:val="007F1B54"/>
    <w:rsid w:val="007F1E92"/>
    <w:rsid w:val="007F2354"/>
    <w:rsid w:val="007F23F0"/>
    <w:rsid w:val="007F26AC"/>
    <w:rsid w:val="007F26FB"/>
    <w:rsid w:val="007F27B4"/>
    <w:rsid w:val="007F2825"/>
    <w:rsid w:val="007F28A6"/>
    <w:rsid w:val="007F28F2"/>
    <w:rsid w:val="007F29A2"/>
    <w:rsid w:val="007F2B5C"/>
    <w:rsid w:val="007F34D0"/>
    <w:rsid w:val="007F367D"/>
    <w:rsid w:val="007F3A38"/>
    <w:rsid w:val="007F3CE1"/>
    <w:rsid w:val="007F3D4C"/>
    <w:rsid w:val="007F3D79"/>
    <w:rsid w:val="007F4264"/>
    <w:rsid w:val="007F442E"/>
    <w:rsid w:val="007F4589"/>
    <w:rsid w:val="007F4645"/>
    <w:rsid w:val="007F48C8"/>
    <w:rsid w:val="007F4A7C"/>
    <w:rsid w:val="007F4B51"/>
    <w:rsid w:val="007F5207"/>
    <w:rsid w:val="007F5254"/>
    <w:rsid w:val="007F5257"/>
    <w:rsid w:val="007F5402"/>
    <w:rsid w:val="007F5A6F"/>
    <w:rsid w:val="007F5D45"/>
    <w:rsid w:val="007F5E10"/>
    <w:rsid w:val="007F61A0"/>
    <w:rsid w:val="007F621B"/>
    <w:rsid w:val="007F6962"/>
    <w:rsid w:val="007F6D54"/>
    <w:rsid w:val="007F6F46"/>
    <w:rsid w:val="007F6F9B"/>
    <w:rsid w:val="007F6FE7"/>
    <w:rsid w:val="007F7551"/>
    <w:rsid w:val="007F794D"/>
    <w:rsid w:val="007F79FC"/>
    <w:rsid w:val="007F7ACF"/>
    <w:rsid w:val="007F7BCF"/>
    <w:rsid w:val="00800175"/>
    <w:rsid w:val="0080058C"/>
    <w:rsid w:val="008005CD"/>
    <w:rsid w:val="0080075C"/>
    <w:rsid w:val="00800C89"/>
    <w:rsid w:val="008011E8"/>
    <w:rsid w:val="0080164B"/>
    <w:rsid w:val="008017CF"/>
    <w:rsid w:val="0080185B"/>
    <w:rsid w:val="00801897"/>
    <w:rsid w:val="00801A33"/>
    <w:rsid w:val="00802439"/>
    <w:rsid w:val="0080243E"/>
    <w:rsid w:val="008027AB"/>
    <w:rsid w:val="008028FA"/>
    <w:rsid w:val="008029D2"/>
    <w:rsid w:val="00802B66"/>
    <w:rsid w:val="00802DEB"/>
    <w:rsid w:val="00803366"/>
    <w:rsid w:val="008033C4"/>
    <w:rsid w:val="0080349B"/>
    <w:rsid w:val="008035C7"/>
    <w:rsid w:val="00803B69"/>
    <w:rsid w:val="00803C16"/>
    <w:rsid w:val="00803E6D"/>
    <w:rsid w:val="00804084"/>
    <w:rsid w:val="00804156"/>
    <w:rsid w:val="008042FB"/>
    <w:rsid w:val="00804B53"/>
    <w:rsid w:val="00804B69"/>
    <w:rsid w:val="00804C28"/>
    <w:rsid w:val="00804D8E"/>
    <w:rsid w:val="00804EF2"/>
    <w:rsid w:val="00805223"/>
    <w:rsid w:val="00805287"/>
    <w:rsid w:val="00805707"/>
    <w:rsid w:val="008060C6"/>
    <w:rsid w:val="0080628F"/>
    <w:rsid w:val="0080692D"/>
    <w:rsid w:val="00807134"/>
    <w:rsid w:val="008071AC"/>
    <w:rsid w:val="00810028"/>
    <w:rsid w:val="00810219"/>
    <w:rsid w:val="00810452"/>
    <w:rsid w:val="0081077A"/>
    <w:rsid w:val="00810BD2"/>
    <w:rsid w:val="00810EA7"/>
    <w:rsid w:val="00810FBB"/>
    <w:rsid w:val="00811B42"/>
    <w:rsid w:val="0081213C"/>
    <w:rsid w:val="00812164"/>
    <w:rsid w:val="008121BC"/>
    <w:rsid w:val="0081240B"/>
    <w:rsid w:val="00812519"/>
    <w:rsid w:val="00813454"/>
    <w:rsid w:val="0081347B"/>
    <w:rsid w:val="008136B8"/>
    <w:rsid w:val="00813AF2"/>
    <w:rsid w:val="00813C3A"/>
    <w:rsid w:val="00813C69"/>
    <w:rsid w:val="00814980"/>
    <w:rsid w:val="00815185"/>
    <w:rsid w:val="008152B2"/>
    <w:rsid w:val="0081544B"/>
    <w:rsid w:val="00816547"/>
    <w:rsid w:val="008167A2"/>
    <w:rsid w:val="008171B6"/>
    <w:rsid w:val="008177CD"/>
    <w:rsid w:val="008178BD"/>
    <w:rsid w:val="0081797C"/>
    <w:rsid w:val="00817B1B"/>
    <w:rsid w:val="00817D9D"/>
    <w:rsid w:val="00817E1F"/>
    <w:rsid w:val="00817EF0"/>
    <w:rsid w:val="00817FC1"/>
    <w:rsid w:val="00820226"/>
    <w:rsid w:val="008202FF"/>
    <w:rsid w:val="0082049E"/>
    <w:rsid w:val="00820551"/>
    <w:rsid w:val="008205CC"/>
    <w:rsid w:val="008206A0"/>
    <w:rsid w:val="00820776"/>
    <w:rsid w:val="0082079B"/>
    <w:rsid w:val="008207E1"/>
    <w:rsid w:val="00820B19"/>
    <w:rsid w:val="00820BA5"/>
    <w:rsid w:val="00820D71"/>
    <w:rsid w:val="00820FC8"/>
    <w:rsid w:val="008211F0"/>
    <w:rsid w:val="0082124A"/>
    <w:rsid w:val="008212D1"/>
    <w:rsid w:val="00821352"/>
    <w:rsid w:val="008214E3"/>
    <w:rsid w:val="0082150D"/>
    <w:rsid w:val="0082159A"/>
    <w:rsid w:val="008215FB"/>
    <w:rsid w:val="008217C1"/>
    <w:rsid w:val="0082185E"/>
    <w:rsid w:val="00821E0D"/>
    <w:rsid w:val="00822258"/>
    <w:rsid w:val="00822988"/>
    <w:rsid w:val="00822ABF"/>
    <w:rsid w:val="00822BA9"/>
    <w:rsid w:val="00822E90"/>
    <w:rsid w:val="008232C9"/>
    <w:rsid w:val="008236D5"/>
    <w:rsid w:val="008237A3"/>
    <w:rsid w:val="0082386C"/>
    <w:rsid w:val="00823B83"/>
    <w:rsid w:val="00824904"/>
    <w:rsid w:val="0082495D"/>
    <w:rsid w:val="00824C14"/>
    <w:rsid w:val="00824D94"/>
    <w:rsid w:val="00824F28"/>
    <w:rsid w:val="00825015"/>
    <w:rsid w:val="00825199"/>
    <w:rsid w:val="00825215"/>
    <w:rsid w:val="0082524B"/>
    <w:rsid w:val="00825864"/>
    <w:rsid w:val="00825A49"/>
    <w:rsid w:val="00825AE6"/>
    <w:rsid w:val="00825DAD"/>
    <w:rsid w:val="00825EC7"/>
    <w:rsid w:val="00826113"/>
    <w:rsid w:val="0082618D"/>
    <w:rsid w:val="00826267"/>
    <w:rsid w:val="008262E0"/>
    <w:rsid w:val="008264B9"/>
    <w:rsid w:val="00826AEB"/>
    <w:rsid w:val="00826C80"/>
    <w:rsid w:val="008271DB"/>
    <w:rsid w:val="008274AF"/>
    <w:rsid w:val="008275DA"/>
    <w:rsid w:val="00827CD5"/>
    <w:rsid w:val="00830535"/>
    <w:rsid w:val="00830779"/>
    <w:rsid w:val="00830844"/>
    <w:rsid w:val="00830A8B"/>
    <w:rsid w:val="00830AE7"/>
    <w:rsid w:val="00830B8B"/>
    <w:rsid w:val="00831235"/>
    <w:rsid w:val="00831273"/>
    <w:rsid w:val="008313E5"/>
    <w:rsid w:val="0083170B"/>
    <w:rsid w:val="00831FAB"/>
    <w:rsid w:val="0083216E"/>
    <w:rsid w:val="0083269A"/>
    <w:rsid w:val="008326D4"/>
    <w:rsid w:val="00832AA8"/>
    <w:rsid w:val="00832AEA"/>
    <w:rsid w:val="00832C65"/>
    <w:rsid w:val="00833015"/>
    <w:rsid w:val="00833592"/>
    <w:rsid w:val="00833697"/>
    <w:rsid w:val="008336B3"/>
    <w:rsid w:val="00833B5B"/>
    <w:rsid w:val="0083411D"/>
    <w:rsid w:val="008346F1"/>
    <w:rsid w:val="008349E2"/>
    <w:rsid w:val="00834CCA"/>
    <w:rsid w:val="00834F03"/>
    <w:rsid w:val="00834F80"/>
    <w:rsid w:val="00834FE1"/>
    <w:rsid w:val="0083511A"/>
    <w:rsid w:val="00835215"/>
    <w:rsid w:val="00835451"/>
    <w:rsid w:val="00835794"/>
    <w:rsid w:val="008357CB"/>
    <w:rsid w:val="008364A0"/>
    <w:rsid w:val="00836554"/>
    <w:rsid w:val="008368AE"/>
    <w:rsid w:val="00836D23"/>
    <w:rsid w:val="00836EBA"/>
    <w:rsid w:val="00837023"/>
    <w:rsid w:val="008375F8"/>
    <w:rsid w:val="00837635"/>
    <w:rsid w:val="00837A68"/>
    <w:rsid w:val="00837AD4"/>
    <w:rsid w:val="00837C0B"/>
    <w:rsid w:val="00837F41"/>
    <w:rsid w:val="00840C9D"/>
    <w:rsid w:val="00840DDF"/>
    <w:rsid w:val="00840FCA"/>
    <w:rsid w:val="008417E8"/>
    <w:rsid w:val="008419C5"/>
    <w:rsid w:val="00841CF0"/>
    <w:rsid w:val="00841FB7"/>
    <w:rsid w:val="00841FE7"/>
    <w:rsid w:val="0084211F"/>
    <w:rsid w:val="008422F1"/>
    <w:rsid w:val="008427A4"/>
    <w:rsid w:val="008427AF"/>
    <w:rsid w:val="00842D44"/>
    <w:rsid w:val="00842DB0"/>
    <w:rsid w:val="00843267"/>
    <w:rsid w:val="00843284"/>
    <w:rsid w:val="00843528"/>
    <w:rsid w:val="00843692"/>
    <w:rsid w:val="00843848"/>
    <w:rsid w:val="00843ADA"/>
    <w:rsid w:val="00843CDE"/>
    <w:rsid w:val="00844276"/>
    <w:rsid w:val="00844377"/>
    <w:rsid w:val="00844475"/>
    <w:rsid w:val="008446E4"/>
    <w:rsid w:val="00844D08"/>
    <w:rsid w:val="0084574C"/>
    <w:rsid w:val="008457DC"/>
    <w:rsid w:val="00845D97"/>
    <w:rsid w:val="00846120"/>
    <w:rsid w:val="00846910"/>
    <w:rsid w:val="00846AD4"/>
    <w:rsid w:val="00846B11"/>
    <w:rsid w:val="00846F94"/>
    <w:rsid w:val="0084721D"/>
    <w:rsid w:val="00847423"/>
    <w:rsid w:val="0084748D"/>
    <w:rsid w:val="00847B10"/>
    <w:rsid w:val="00847B60"/>
    <w:rsid w:val="00850177"/>
    <w:rsid w:val="00850181"/>
    <w:rsid w:val="00850205"/>
    <w:rsid w:val="0085082E"/>
    <w:rsid w:val="0085093A"/>
    <w:rsid w:val="00850952"/>
    <w:rsid w:val="0085127B"/>
    <w:rsid w:val="008512AC"/>
    <w:rsid w:val="008513D7"/>
    <w:rsid w:val="00851833"/>
    <w:rsid w:val="00851846"/>
    <w:rsid w:val="00851850"/>
    <w:rsid w:val="00851C53"/>
    <w:rsid w:val="008520C4"/>
    <w:rsid w:val="0085242B"/>
    <w:rsid w:val="0085243B"/>
    <w:rsid w:val="00852756"/>
    <w:rsid w:val="008529C1"/>
    <w:rsid w:val="00852EB5"/>
    <w:rsid w:val="00852F01"/>
    <w:rsid w:val="00853389"/>
    <w:rsid w:val="00853436"/>
    <w:rsid w:val="00853498"/>
    <w:rsid w:val="00853CA1"/>
    <w:rsid w:val="00854163"/>
    <w:rsid w:val="00854288"/>
    <w:rsid w:val="008547EA"/>
    <w:rsid w:val="0085480D"/>
    <w:rsid w:val="00854E17"/>
    <w:rsid w:val="00854F4A"/>
    <w:rsid w:val="00855350"/>
    <w:rsid w:val="008556B7"/>
    <w:rsid w:val="008556FD"/>
    <w:rsid w:val="00855713"/>
    <w:rsid w:val="008560CF"/>
    <w:rsid w:val="00856766"/>
    <w:rsid w:val="00856792"/>
    <w:rsid w:val="00856B08"/>
    <w:rsid w:val="00856D2B"/>
    <w:rsid w:val="00857529"/>
    <w:rsid w:val="00857C0B"/>
    <w:rsid w:val="00860788"/>
    <w:rsid w:val="0086083F"/>
    <w:rsid w:val="00860860"/>
    <w:rsid w:val="0086086E"/>
    <w:rsid w:val="00861528"/>
    <w:rsid w:val="008618E4"/>
    <w:rsid w:val="00862288"/>
    <w:rsid w:val="00862DE6"/>
    <w:rsid w:val="00862F57"/>
    <w:rsid w:val="00862FD1"/>
    <w:rsid w:val="008633D0"/>
    <w:rsid w:val="00863FEF"/>
    <w:rsid w:val="00864681"/>
    <w:rsid w:val="00864717"/>
    <w:rsid w:val="00864F32"/>
    <w:rsid w:val="008651C0"/>
    <w:rsid w:val="00865230"/>
    <w:rsid w:val="008658C9"/>
    <w:rsid w:val="00865B21"/>
    <w:rsid w:val="00865BF6"/>
    <w:rsid w:val="00865CAB"/>
    <w:rsid w:val="00865FC0"/>
    <w:rsid w:val="008662CF"/>
    <w:rsid w:val="008663CD"/>
    <w:rsid w:val="008665EB"/>
    <w:rsid w:val="008667ED"/>
    <w:rsid w:val="00866966"/>
    <w:rsid w:val="00866CFC"/>
    <w:rsid w:val="008673D1"/>
    <w:rsid w:val="0086744B"/>
    <w:rsid w:val="00867761"/>
    <w:rsid w:val="00867FAF"/>
    <w:rsid w:val="00870065"/>
    <w:rsid w:val="00870179"/>
    <w:rsid w:val="00870312"/>
    <w:rsid w:val="008707F2"/>
    <w:rsid w:val="00870B4D"/>
    <w:rsid w:val="00870E92"/>
    <w:rsid w:val="0087111C"/>
    <w:rsid w:val="0087120D"/>
    <w:rsid w:val="0087124F"/>
    <w:rsid w:val="00871530"/>
    <w:rsid w:val="00871542"/>
    <w:rsid w:val="00871860"/>
    <w:rsid w:val="008718E0"/>
    <w:rsid w:val="008719EE"/>
    <w:rsid w:val="00871E79"/>
    <w:rsid w:val="00871F3A"/>
    <w:rsid w:val="008721FD"/>
    <w:rsid w:val="008724F1"/>
    <w:rsid w:val="00872626"/>
    <w:rsid w:val="00872B3B"/>
    <w:rsid w:val="00872CBC"/>
    <w:rsid w:val="00872F56"/>
    <w:rsid w:val="008730F6"/>
    <w:rsid w:val="0087313F"/>
    <w:rsid w:val="00873212"/>
    <w:rsid w:val="0087331A"/>
    <w:rsid w:val="00873667"/>
    <w:rsid w:val="008737B6"/>
    <w:rsid w:val="008739BE"/>
    <w:rsid w:val="00873AFF"/>
    <w:rsid w:val="00873CAF"/>
    <w:rsid w:val="00873E28"/>
    <w:rsid w:val="0087408F"/>
    <w:rsid w:val="00874144"/>
    <w:rsid w:val="0087415B"/>
    <w:rsid w:val="008744C3"/>
    <w:rsid w:val="00874BBC"/>
    <w:rsid w:val="00874E46"/>
    <w:rsid w:val="00875375"/>
    <w:rsid w:val="00875598"/>
    <w:rsid w:val="008756D9"/>
    <w:rsid w:val="008756DF"/>
    <w:rsid w:val="00875760"/>
    <w:rsid w:val="00876172"/>
    <w:rsid w:val="00876425"/>
    <w:rsid w:val="00876688"/>
    <w:rsid w:val="00876766"/>
    <w:rsid w:val="00876A86"/>
    <w:rsid w:val="00876B6E"/>
    <w:rsid w:val="00876C5B"/>
    <w:rsid w:val="0087776D"/>
    <w:rsid w:val="00877AB1"/>
    <w:rsid w:val="00877BB5"/>
    <w:rsid w:val="00877D0B"/>
    <w:rsid w:val="00877ECA"/>
    <w:rsid w:val="00877F13"/>
    <w:rsid w:val="00877F34"/>
    <w:rsid w:val="00877FA9"/>
    <w:rsid w:val="008809D2"/>
    <w:rsid w:val="00880CAF"/>
    <w:rsid w:val="00880DF2"/>
    <w:rsid w:val="00881051"/>
    <w:rsid w:val="00881460"/>
    <w:rsid w:val="0088187A"/>
    <w:rsid w:val="00881924"/>
    <w:rsid w:val="00882AA2"/>
    <w:rsid w:val="00882FA2"/>
    <w:rsid w:val="0088309A"/>
    <w:rsid w:val="00883291"/>
    <w:rsid w:val="00883365"/>
    <w:rsid w:val="008836BC"/>
    <w:rsid w:val="00883841"/>
    <w:rsid w:val="008838F3"/>
    <w:rsid w:val="00883B3C"/>
    <w:rsid w:val="00884802"/>
    <w:rsid w:val="0088487B"/>
    <w:rsid w:val="00884A32"/>
    <w:rsid w:val="00884B25"/>
    <w:rsid w:val="00884CE9"/>
    <w:rsid w:val="008852DF"/>
    <w:rsid w:val="00885724"/>
    <w:rsid w:val="00885B53"/>
    <w:rsid w:val="00885BAD"/>
    <w:rsid w:val="00885D02"/>
    <w:rsid w:val="00885FF1"/>
    <w:rsid w:val="00886277"/>
    <w:rsid w:val="00886303"/>
    <w:rsid w:val="00886459"/>
    <w:rsid w:val="00886635"/>
    <w:rsid w:val="0088666F"/>
    <w:rsid w:val="00886766"/>
    <w:rsid w:val="00886960"/>
    <w:rsid w:val="00886964"/>
    <w:rsid w:val="00886984"/>
    <w:rsid w:val="00886D46"/>
    <w:rsid w:val="00886D73"/>
    <w:rsid w:val="00886F0B"/>
    <w:rsid w:val="00886F1F"/>
    <w:rsid w:val="008875D7"/>
    <w:rsid w:val="00887723"/>
    <w:rsid w:val="008877C0"/>
    <w:rsid w:val="0088799A"/>
    <w:rsid w:val="00887E67"/>
    <w:rsid w:val="00890027"/>
    <w:rsid w:val="0089027D"/>
    <w:rsid w:val="008903CF"/>
    <w:rsid w:val="0089052F"/>
    <w:rsid w:val="008905BE"/>
    <w:rsid w:val="0089060B"/>
    <w:rsid w:val="008907F1"/>
    <w:rsid w:val="008909AF"/>
    <w:rsid w:val="00890AED"/>
    <w:rsid w:val="00890D62"/>
    <w:rsid w:val="0089112F"/>
    <w:rsid w:val="0089133F"/>
    <w:rsid w:val="008915BA"/>
    <w:rsid w:val="00891715"/>
    <w:rsid w:val="00891797"/>
    <w:rsid w:val="00891A63"/>
    <w:rsid w:val="00891B1F"/>
    <w:rsid w:val="00891C00"/>
    <w:rsid w:val="00891CEA"/>
    <w:rsid w:val="00891D2B"/>
    <w:rsid w:val="00891D75"/>
    <w:rsid w:val="00891F7B"/>
    <w:rsid w:val="008924B8"/>
    <w:rsid w:val="008924E4"/>
    <w:rsid w:val="008928D4"/>
    <w:rsid w:val="008929B3"/>
    <w:rsid w:val="00892E25"/>
    <w:rsid w:val="00893219"/>
    <w:rsid w:val="008932EC"/>
    <w:rsid w:val="008934AB"/>
    <w:rsid w:val="00893C1B"/>
    <w:rsid w:val="00893D7E"/>
    <w:rsid w:val="00893F24"/>
    <w:rsid w:val="00893FC4"/>
    <w:rsid w:val="00893FEB"/>
    <w:rsid w:val="008941CC"/>
    <w:rsid w:val="0089439E"/>
    <w:rsid w:val="008947F0"/>
    <w:rsid w:val="00894897"/>
    <w:rsid w:val="00894A66"/>
    <w:rsid w:val="00894D16"/>
    <w:rsid w:val="00894EA2"/>
    <w:rsid w:val="008952AB"/>
    <w:rsid w:val="008952F4"/>
    <w:rsid w:val="00895455"/>
    <w:rsid w:val="008958BF"/>
    <w:rsid w:val="008958CB"/>
    <w:rsid w:val="008958F6"/>
    <w:rsid w:val="00895980"/>
    <w:rsid w:val="00895BC2"/>
    <w:rsid w:val="00895C2F"/>
    <w:rsid w:val="0089606B"/>
    <w:rsid w:val="008967AF"/>
    <w:rsid w:val="00896EFD"/>
    <w:rsid w:val="0089708D"/>
    <w:rsid w:val="00897A0C"/>
    <w:rsid w:val="00897BA4"/>
    <w:rsid w:val="00897DD3"/>
    <w:rsid w:val="008A0066"/>
    <w:rsid w:val="008A00BA"/>
    <w:rsid w:val="008A08E2"/>
    <w:rsid w:val="008A0A56"/>
    <w:rsid w:val="008A0DFB"/>
    <w:rsid w:val="008A1248"/>
    <w:rsid w:val="008A143D"/>
    <w:rsid w:val="008A14A4"/>
    <w:rsid w:val="008A14C3"/>
    <w:rsid w:val="008A14F0"/>
    <w:rsid w:val="008A15AE"/>
    <w:rsid w:val="008A1B7A"/>
    <w:rsid w:val="008A1BA9"/>
    <w:rsid w:val="008A2817"/>
    <w:rsid w:val="008A2A01"/>
    <w:rsid w:val="008A2C2F"/>
    <w:rsid w:val="008A2F77"/>
    <w:rsid w:val="008A2F80"/>
    <w:rsid w:val="008A3044"/>
    <w:rsid w:val="008A3460"/>
    <w:rsid w:val="008A34EB"/>
    <w:rsid w:val="008A3B0E"/>
    <w:rsid w:val="008A3F24"/>
    <w:rsid w:val="008A4686"/>
    <w:rsid w:val="008A490C"/>
    <w:rsid w:val="008A4CB9"/>
    <w:rsid w:val="008A4DA3"/>
    <w:rsid w:val="008A511C"/>
    <w:rsid w:val="008A515C"/>
    <w:rsid w:val="008A5183"/>
    <w:rsid w:val="008A51AD"/>
    <w:rsid w:val="008A56A8"/>
    <w:rsid w:val="008A5D49"/>
    <w:rsid w:val="008A5E8F"/>
    <w:rsid w:val="008A6026"/>
    <w:rsid w:val="008A6070"/>
    <w:rsid w:val="008A623D"/>
    <w:rsid w:val="008A65C4"/>
    <w:rsid w:val="008A661C"/>
    <w:rsid w:val="008A67E2"/>
    <w:rsid w:val="008A6BFB"/>
    <w:rsid w:val="008A6ECA"/>
    <w:rsid w:val="008A72C0"/>
    <w:rsid w:val="008A74A6"/>
    <w:rsid w:val="008A7538"/>
    <w:rsid w:val="008A7A36"/>
    <w:rsid w:val="008A7B44"/>
    <w:rsid w:val="008A7F27"/>
    <w:rsid w:val="008B021A"/>
    <w:rsid w:val="008B03DC"/>
    <w:rsid w:val="008B0497"/>
    <w:rsid w:val="008B0A85"/>
    <w:rsid w:val="008B1345"/>
    <w:rsid w:val="008B149C"/>
    <w:rsid w:val="008B1CE8"/>
    <w:rsid w:val="008B211A"/>
    <w:rsid w:val="008B2427"/>
    <w:rsid w:val="008B24AE"/>
    <w:rsid w:val="008B279D"/>
    <w:rsid w:val="008B2DBA"/>
    <w:rsid w:val="008B2EA5"/>
    <w:rsid w:val="008B4020"/>
    <w:rsid w:val="008B4918"/>
    <w:rsid w:val="008B49AB"/>
    <w:rsid w:val="008B514D"/>
    <w:rsid w:val="008B574F"/>
    <w:rsid w:val="008B5A0F"/>
    <w:rsid w:val="008B60D8"/>
    <w:rsid w:val="008B6731"/>
    <w:rsid w:val="008B691F"/>
    <w:rsid w:val="008B6C61"/>
    <w:rsid w:val="008B6D65"/>
    <w:rsid w:val="008B7110"/>
    <w:rsid w:val="008B71AE"/>
    <w:rsid w:val="008B7419"/>
    <w:rsid w:val="008B744A"/>
    <w:rsid w:val="008B7533"/>
    <w:rsid w:val="008B7980"/>
    <w:rsid w:val="008B7A3B"/>
    <w:rsid w:val="008B7BC0"/>
    <w:rsid w:val="008C007A"/>
    <w:rsid w:val="008C02AC"/>
    <w:rsid w:val="008C04D0"/>
    <w:rsid w:val="008C07B4"/>
    <w:rsid w:val="008C0A0D"/>
    <w:rsid w:val="008C0A6F"/>
    <w:rsid w:val="008C0B57"/>
    <w:rsid w:val="008C161C"/>
    <w:rsid w:val="008C177B"/>
    <w:rsid w:val="008C1977"/>
    <w:rsid w:val="008C1A23"/>
    <w:rsid w:val="008C1CA0"/>
    <w:rsid w:val="008C1E4E"/>
    <w:rsid w:val="008C2423"/>
    <w:rsid w:val="008C2B54"/>
    <w:rsid w:val="008C2CBA"/>
    <w:rsid w:val="008C2DEF"/>
    <w:rsid w:val="008C2F78"/>
    <w:rsid w:val="008C35D4"/>
    <w:rsid w:val="008C39B5"/>
    <w:rsid w:val="008C3FBD"/>
    <w:rsid w:val="008C4160"/>
    <w:rsid w:val="008C46DC"/>
    <w:rsid w:val="008C4751"/>
    <w:rsid w:val="008C4A2F"/>
    <w:rsid w:val="008C4B33"/>
    <w:rsid w:val="008C4B72"/>
    <w:rsid w:val="008C5079"/>
    <w:rsid w:val="008C554F"/>
    <w:rsid w:val="008C55DD"/>
    <w:rsid w:val="008C5688"/>
    <w:rsid w:val="008C5B54"/>
    <w:rsid w:val="008C5BE5"/>
    <w:rsid w:val="008C5C4D"/>
    <w:rsid w:val="008C5C79"/>
    <w:rsid w:val="008C5D01"/>
    <w:rsid w:val="008C5DBD"/>
    <w:rsid w:val="008C5FB6"/>
    <w:rsid w:val="008C670F"/>
    <w:rsid w:val="008C6838"/>
    <w:rsid w:val="008C6A40"/>
    <w:rsid w:val="008C6F16"/>
    <w:rsid w:val="008C7062"/>
    <w:rsid w:val="008C707C"/>
    <w:rsid w:val="008C7280"/>
    <w:rsid w:val="008C73A7"/>
    <w:rsid w:val="008C77D6"/>
    <w:rsid w:val="008C789C"/>
    <w:rsid w:val="008C78D9"/>
    <w:rsid w:val="008C7A5B"/>
    <w:rsid w:val="008C7BF7"/>
    <w:rsid w:val="008C7F19"/>
    <w:rsid w:val="008D01F6"/>
    <w:rsid w:val="008D0617"/>
    <w:rsid w:val="008D063C"/>
    <w:rsid w:val="008D08F7"/>
    <w:rsid w:val="008D10F1"/>
    <w:rsid w:val="008D12AD"/>
    <w:rsid w:val="008D1361"/>
    <w:rsid w:val="008D14F7"/>
    <w:rsid w:val="008D1C85"/>
    <w:rsid w:val="008D212E"/>
    <w:rsid w:val="008D2188"/>
    <w:rsid w:val="008D24AD"/>
    <w:rsid w:val="008D24E3"/>
    <w:rsid w:val="008D25A4"/>
    <w:rsid w:val="008D2B92"/>
    <w:rsid w:val="008D2CFB"/>
    <w:rsid w:val="008D2EF4"/>
    <w:rsid w:val="008D2F57"/>
    <w:rsid w:val="008D35E8"/>
    <w:rsid w:val="008D3616"/>
    <w:rsid w:val="008D3760"/>
    <w:rsid w:val="008D37A2"/>
    <w:rsid w:val="008D37DE"/>
    <w:rsid w:val="008D386C"/>
    <w:rsid w:val="008D3CF6"/>
    <w:rsid w:val="008D3E2D"/>
    <w:rsid w:val="008D44DB"/>
    <w:rsid w:val="008D47EF"/>
    <w:rsid w:val="008D4906"/>
    <w:rsid w:val="008D4968"/>
    <w:rsid w:val="008D4B33"/>
    <w:rsid w:val="008D4B5C"/>
    <w:rsid w:val="008D4D02"/>
    <w:rsid w:val="008D52BE"/>
    <w:rsid w:val="008D52F8"/>
    <w:rsid w:val="008D54B4"/>
    <w:rsid w:val="008D5928"/>
    <w:rsid w:val="008D5C7A"/>
    <w:rsid w:val="008D5E3D"/>
    <w:rsid w:val="008D6079"/>
    <w:rsid w:val="008D6933"/>
    <w:rsid w:val="008D6BAD"/>
    <w:rsid w:val="008D6CC9"/>
    <w:rsid w:val="008D738A"/>
    <w:rsid w:val="008D751B"/>
    <w:rsid w:val="008D7650"/>
    <w:rsid w:val="008D76DC"/>
    <w:rsid w:val="008D7869"/>
    <w:rsid w:val="008D7C24"/>
    <w:rsid w:val="008D7C64"/>
    <w:rsid w:val="008D7F7B"/>
    <w:rsid w:val="008E0825"/>
    <w:rsid w:val="008E0D80"/>
    <w:rsid w:val="008E115A"/>
    <w:rsid w:val="008E13D2"/>
    <w:rsid w:val="008E1549"/>
    <w:rsid w:val="008E16D6"/>
    <w:rsid w:val="008E16F4"/>
    <w:rsid w:val="008E185C"/>
    <w:rsid w:val="008E1A18"/>
    <w:rsid w:val="008E22DD"/>
    <w:rsid w:val="008E2C11"/>
    <w:rsid w:val="008E2C28"/>
    <w:rsid w:val="008E2C2E"/>
    <w:rsid w:val="008E2C3F"/>
    <w:rsid w:val="008E2E3D"/>
    <w:rsid w:val="008E2FC9"/>
    <w:rsid w:val="008E30DA"/>
    <w:rsid w:val="008E3166"/>
    <w:rsid w:val="008E367C"/>
    <w:rsid w:val="008E391C"/>
    <w:rsid w:val="008E391E"/>
    <w:rsid w:val="008E3B5A"/>
    <w:rsid w:val="008E4129"/>
    <w:rsid w:val="008E416B"/>
    <w:rsid w:val="008E46A7"/>
    <w:rsid w:val="008E4ED3"/>
    <w:rsid w:val="008E4F13"/>
    <w:rsid w:val="008E4F37"/>
    <w:rsid w:val="008E4FDB"/>
    <w:rsid w:val="008E5098"/>
    <w:rsid w:val="008E5775"/>
    <w:rsid w:val="008E57E0"/>
    <w:rsid w:val="008E5A73"/>
    <w:rsid w:val="008E5ADC"/>
    <w:rsid w:val="008E5B5A"/>
    <w:rsid w:val="008E6964"/>
    <w:rsid w:val="008E7454"/>
    <w:rsid w:val="008E75F3"/>
    <w:rsid w:val="008E7953"/>
    <w:rsid w:val="008E7A6E"/>
    <w:rsid w:val="008E7AE4"/>
    <w:rsid w:val="008F0296"/>
    <w:rsid w:val="008F0647"/>
    <w:rsid w:val="008F0663"/>
    <w:rsid w:val="008F0D87"/>
    <w:rsid w:val="008F0FC4"/>
    <w:rsid w:val="008F1145"/>
    <w:rsid w:val="008F170F"/>
    <w:rsid w:val="008F196C"/>
    <w:rsid w:val="008F1B44"/>
    <w:rsid w:val="008F1DBF"/>
    <w:rsid w:val="008F2037"/>
    <w:rsid w:val="008F2106"/>
    <w:rsid w:val="008F25C4"/>
    <w:rsid w:val="008F2796"/>
    <w:rsid w:val="008F2FE6"/>
    <w:rsid w:val="008F2FF0"/>
    <w:rsid w:val="008F3083"/>
    <w:rsid w:val="008F36D3"/>
    <w:rsid w:val="008F372F"/>
    <w:rsid w:val="008F3DBF"/>
    <w:rsid w:val="008F3FB8"/>
    <w:rsid w:val="008F3FD2"/>
    <w:rsid w:val="008F403B"/>
    <w:rsid w:val="008F420F"/>
    <w:rsid w:val="008F4A6C"/>
    <w:rsid w:val="008F4B67"/>
    <w:rsid w:val="008F4CDA"/>
    <w:rsid w:val="008F4D5C"/>
    <w:rsid w:val="008F5109"/>
    <w:rsid w:val="008F51FB"/>
    <w:rsid w:val="008F55D2"/>
    <w:rsid w:val="008F56F5"/>
    <w:rsid w:val="008F5731"/>
    <w:rsid w:val="008F5EFD"/>
    <w:rsid w:val="008F6095"/>
    <w:rsid w:val="008F60F6"/>
    <w:rsid w:val="008F66D2"/>
    <w:rsid w:val="008F676D"/>
    <w:rsid w:val="008F6D19"/>
    <w:rsid w:val="008F6D67"/>
    <w:rsid w:val="008F6E00"/>
    <w:rsid w:val="008F6F34"/>
    <w:rsid w:val="008F6FE1"/>
    <w:rsid w:val="008F71EC"/>
    <w:rsid w:val="008F7B2E"/>
    <w:rsid w:val="008F7C25"/>
    <w:rsid w:val="008F7E45"/>
    <w:rsid w:val="009001C0"/>
    <w:rsid w:val="00900302"/>
    <w:rsid w:val="009003B7"/>
    <w:rsid w:val="0090072A"/>
    <w:rsid w:val="00900998"/>
    <w:rsid w:val="009009BF"/>
    <w:rsid w:val="00900B29"/>
    <w:rsid w:val="00900C86"/>
    <w:rsid w:val="00901472"/>
    <w:rsid w:val="0090162A"/>
    <w:rsid w:val="00902191"/>
    <w:rsid w:val="00902258"/>
    <w:rsid w:val="0090308D"/>
    <w:rsid w:val="0090323C"/>
    <w:rsid w:val="009034C5"/>
    <w:rsid w:val="00903781"/>
    <w:rsid w:val="00903BC3"/>
    <w:rsid w:val="00903D29"/>
    <w:rsid w:val="0090400F"/>
    <w:rsid w:val="00904171"/>
    <w:rsid w:val="00904390"/>
    <w:rsid w:val="00904BA6"/>
    <w:rsid w:val="0090516E"/>
    <w:rsid w:val="00905242"/>
    <w:rsid w:val="009052BF"/>
    <w:rsid w:val="0090555F"/>
    <w:rsid w:val="00905918"/>
    <w:rsid w:val="0090598D"/>
    <w:rsid w:val="009065B3"/>
    <w:rsid w:val="009069E0"/>
    <w:rsid w:val="00906A6D"/>
    <w:rsid w:val="00906B26"/>
    <w:rsid w:val="00906C13"/>
    <w:rsid w:val="00906D07"/>
    <w:rsid w:val="00906F24"/>
    <w:rsid w:val="009072B0"/>
    <w:rsid w:val="00907406"/>
    <w:rsid w:val="00907639"/>
    <w:rsid w:val="00907838"/>
    <w:rsid w:val="00907A6D"/>
    <w:rsid w:val="00907BAE"/>
    <w:rsid w:val="00907C55"/>
    <w:rsid w:val="00907DB5"/>
    <w:rsid w:val="00907FF5"/>
    <w:rsid w:val="009100B5"/>
    <w:rsid w:val="00910223"/>
    <w:rsid w:val="00910834"/>
    <w:rsid w:val="00910AE1"/>
    <w:rsid w:val="00910BE1"/>
    <w:rsid w:val="00910C05"/>
    <w:rsid w:val="00910DC8"/>
    <w:rsid w:val="0091108E"/>
    <w:rsid w:val="0091139B"/>
    <w:rsid w:val="0091193C"/>
    <w:rsid w:val="009121A6"/>
    <w:rsid w:val="009123A6"/>
    <w:rsid w:val="00912AAA"/>
    <w:rsid w:val="00912BF3"/>
    <w:rsid w:val="00913052"/>
    <w:rsid w:val="00913130"/>
    <w:rsid w:val="00913420"/>
    <w:rsid w:val="00913607"/>
    <w:rsid w:val="00913B58"/>
    <w:rsid w:val="00914481"/>
    <w:rsid w:val="009144CE"/>
    <w:rsid w:val="00914916"/>
    <w:rsid w:val="00914A14"/>
    <w:rsid w:val="00914DC2"/>
    <w:rsid w:val="00914DEF"/>
    <w:rsid w:val="00915012"/>
    <w:rsid w:val="00915176"/>
    <w:rsid w:val="00915215"/>
    <w:rsid w:val="009152D0"/>
    <w:rsid w:val="00915422"/>
    <w:rsid w:val="009154C5"/>
    <w:rsid w:val="009154DB"/>
    <w:rsid w:val="00915671"/>
    <w:rsid w:val="00915AF2"/>
    <w:rsid w:val="00915EB6"/>
    <w:rsid w:val="009162A1"/>
    <w:rsid w:val="00916370"/>
    <w:rsid w:val="009165F4"/>
    <w:rsid w:val="00916696"/>
    <w:rsid w:val="00916780"/>
    <w:rsid w:val="00916804"/>
    <w:rsid w:val="00916808"/>
    <w:rsid w:val="00916D3A"/>
    <w:rsid w:val="009174A2"/>
    <w:rsid w:val="009174CE"/>
    <w:rsid w:val="009175D7"/>
    <w:rsid w:val="0091782D"/>
    <w:rsid w:val="0091783B"/>
    <w:rsid w:val="0091783F"/>
    <w:rsid w:val="009179B1"/>
    <w:rsid w:val="009179E3"/>
    <w:rsid w:val="00917F9B"/>
    <w:rsid w:val="009206F0"/>
    <w:rsid w:val="009207C4"/>
    <w:rsid w:val="009207F2"/>
    <w:rsid w:val="00920A40"/>
    <w:rsid w:val="00920CC9"/>
    <w:rsid w:val="009214E3"/>
    <w:rsid w:val="0092181D"/>
    <w:rsid w:val="0092188F"/>
    <w:rsid w:val="0092207D"/>
    <w:rsid w:val="0092236A"/>
    <w:rsid w:val="009223AA"/>
    <w:rsid w:val="009223B5"/>
    <w:rsid w:val="00922AD9"/>
    <w:rsid w:val="00922C5F"/>
    <w:rsid w:val="00922F23"/>
    <w:rsid w:val="009231CD"/>
    <w:rsid w:val="00923BC6"/>
    <w:rsid w:val="00923C55"/>
    <w:rsid w:val="00923CD0"/>
    <w:rsid w:val="0092447F"/>
    <w:rsid w:val="009244AF"/>
    <w:rsid w:val="00924811"/>
    <w:rsid w:val="009248B3"/>
    <w:rsid w:val="00924C96"/>
    <w:rsid w:val="00924CA5"/>
    <w:rsid w:val="00924D33"/>
    <w:rsid w:val="00924E14"/>
    <w:rsid w:val="009250FC"/>
    <w:rsid w:val="009258AC"/>
    <w:rsid w:val="00925959"/>
    <w:rsid w:val="009259B7"/>
    <w:rsid w:val="00925CFB"/>
    <w:rsid w:val="00925F7E"/>
    <w:rsid w:val="00925FE7"/>
    <w:rsid w:val="00926498"/>
    <w:rsid w:val="00926A9F"/>
    <w:rsid w:val="00926CA0"/>
    <w:rsid w:val="00927051"/>
    <w:rsid w:val="0092719F"/>
    <w:rsid w:val="009275DD"/>
    <w:rsid w:val="009300C1"/>
    <w:rsid w:val="0093073C"/>
    <w:rsid w:val="00930BD1"/>
    <w:rsid w:val="00931032"/>
    <w:rsid w:val="00931340"/>
    <w:rsid w:val="00931399"/>
    <w:rsid w:val="009317C4"/>
    <w:rsid w:val="00931BD6"/>
    <w:rsid w:val="00931E3E"/>
    <w:rsid w:val="00931EDD"/>
    <w:rsid w:val="00931F34"/>
    <w:rsid w:val="00932633"/>
    <w:rsid w:val="00932824"/>
    <w:rsid w:val="00932890"/>
    <w:rsid w:val="00932A03"/>
    <w:rsid w:val="00932DAC"/>
    <w:rsid w:val="00932FAF"/>
    <w:rsid w:val="0093319C"/>
    <w:rsid w:val="00933660"/>
    <w:rsid w:val="00933AB1"/>
    <w:rsid w:val="00934983"/>
    <w:rsid w:val="00935B41"/>
    <w:rsid w:val="00935BA4"/>
    <w:rsid w:val="00936072"/>
    <w:rsid w:val="00936711"/>
    <w:rsid w:val="00936B3C"/>
    <w:rsid w:val="00936C23"/>
    <w:rsid w:val="00936CB8"/>
    <w:rsid w:val="00936FFC"/>
    <w:rsid w:val="009370F5"/>
    <w:rsid w:val="00937545"/>
    <w:rsid w:val="00937835"/>
    <w:rsid w:val="00937B87"/>
    <w:rsid w:val="00937CC7"/>
    <w:rsid w:val="009400B2"/>
    <w:rsid w:val="009400CD"/>
    <w:rsid w:val="0094017F"/>
    <w:rsid w:val="009402EA"/>
    <w:rsid w:val="00940454"/>
    <w:rsid w:val="00940A71"/>
    <w:rsid w:val="00940BC7"/>
    <w:rsid w:val="00940F26"/>
    <w:rsid w:val="009410D0"/>
    <w:rsid w:val="00941871"/>
    <w:rsid w:val="00941B86"/>
    <w:rsid w:val="00941F48"/>
    <w:rsid w:val="00942966"/>
    <w:rsid w:val="00942A16"/>
    <w:rsid w:val="00943860"/>
    <w:rsid w:val="0094410C"/>
    <w:rsid w:val="00944722"/>
    <w:rsid w:val="00944BD0"/>
    <w:rsid w:val="00945150"/>
    <w:rsid w:val="00945279"/>
    <w:rsid w:val="009454DC"/>
    <w:rsid w:val="009457D0"/>
    <w:rsid w:val="00945C11"/>
    <w:rsid w:val="00945F8A"/>
    <w:rsid w:val="009461E5"/>
    <w:rsid w:val="00946759"/>
    <w:rsid w:val="009469C3"/>
    <w:rsid w:val="009469F2"/>
    <w:rsid w:val="00946B6A"/>
    <w:rsid w:val="00946C82"/>
    <w:rsid w:val="00946DAA"/>
    <w:rsid w:val="00946EFF"/>
    <w:rsid w:val="00946FE7"/>
    <w:rsid w:val="00947281"/>
    <w:rsid w:val="009472E7"/>
    <w:rsid w:val="00947463"/>
    <w:rsid w:val="009474C7"/>
    <w:rsid w:val="009475BA"/>
    <w:rsid w:val="009477C0"/>
    <w:rsid w:val="009478A1"/>
    <w:rsid w:val="00947C1E"/>
    <w:rsid w:val="00947C65"/>
    <w:rsid w:val="00947CBD"/>
    <w:rsid w:val="00947CF0"/>
    <w:rsid w:val="00947FA6"/>
    <w:rsid w:val="00950183"/>
    <w:rsid w:val="00950959"/>
    <w:rsid w:val="00950B88"/>
    <w:rsid w:val="00950BFB"/>
    <w:rsid w:val="00950F53"/>
    <w:rsid w:val="00950F78"/>
    <w:rsid w:val="00951133"/>
    <w:rsid w:val="00951325"/>
    <w:rsid w:val="009514EE"/>
    <w:rsid w:val="00951500"/>
    <w:rsid w:val="00951505"/>
    <w:rsid w:val="00951E6F"/>
    <w:rsid w:val="009521C0"/>
    <w:rsid w:val="009524B1"/>
    <w:rsid w:val="00952B72"/>
    <w:rsid w:val="00952D20"/>
    <w:rsid w:val="0095330D"/>
    <w:rsid w:val="0095342C"/>
    <w:rsid w:val="0095383B"/>
    <w:rsid w:val="00953B7F"/>
    <w:rsid w:val="00953DEA"/>
    <w:rsid w:val="00953F2B"/>
    <w:rsid w:val="00954303"/>
    <w:rsid w:val="00954341"/>
    <w:rsid w:val="00954397"/>
    <w:rsid w:val="00954840"/>
    <w:rsid w:val="0095490A"/>
    <w:rsid w:val="00954C9D"/>
    <w:rsid w:val="009556B3"/>
    <w:rsid w:val="009558A2"/>
    <w:rsid w:val="00955B96"/>
    <w:rsid w:val="00955B9F"/>
    <w:rsid w:val="00955C1A"/>
    <w:rsid w:val="00956605"/>
    <w:rsid w:val="0095670E"/>
    <w:rsid w:val="00956D79"/>
    <w:rsid w:val="00956FCD"/>
    <w:rsid w:val="0095711B"/>
    <w:rsid w:val="00957275"/>
    <w:rsid w:val="00957823"/>
    <w:rsid w:val="00957943"/>
    <w:rsid w:val="00957CE1"/>
    <w:rsid w:val="00957CE7"/>
    <w:rsid w:val="00957DEB"/>
    <w:rsid w:val="00957F9D"/>
    <w:rsid w:val="00960006"/>
    <w:rsid w:val="009601C5"/>
    <w:rsid w:val="00960936"/>
    <w:rsid w:val="0096095A"/>
    <w:rsid w:val="00960A2D"/>
    <w:rsid w:val="00960CC2"/>
    <w:rsid w:val="00960E53"/>
    <w:rsid w:val="0096145F"/>
    <w:rsid w:val="009618CC"/>
    <w:rsid w:val="009619CA"/>
    <w:rsid w:val="00961C06"/>
    <w:rsid w:val="00961CB1"/>
    <w:rsid w:val="00961E20"/>
    <w:rsid w:val="00962006"/>
    <w:rsid w:val="00962705"/>
    <w:rsid w:val="0096273E"/>
    <w:rsid w:val="00962B5D"/>
    <w:rsid w:val="00962CDC"/>
    <w:rsid w:val="00962E20"/>
    <w:rsid w:val="00963478"/>
    <w:rsid w:val="00963479"/>
    <w:rsid w:val="0096353B"/>
    <w:rsid w:val="009635EA"/>
    <w:rsid w:val="009638E4"/>
    <w:rsid w:val="00963DE6"/>
    <w:rsid w:val="00963FAF"/>
    <w:rsid w:val="0096403C"/>
    <w:rsid w:val="0096405F"/>
    <w:rsid w:val="00964590"/>
    <w:rsid w:val="0096472A"/>
    <w:rsid w:val="0096479A"/>
    <w:rsid w:val="00964940"/>
    <w:rsid w:val="00964CDF"/>
    <w:rsid w:val="00964E18"/>
    <w:rsid w:val="00964EFB"/>
    <w:rsid w:val="009650F3"/>
    <w:rsid w:val="009655F9"/>
    <w:rsid w:val="0096567B"/>
    <w:rsid w:val="00965943"/>
    <w:rsid w:val="009659E6"/>
    <w:rsid w:val="00965F3D"/>
    <w:rsid w:val="0096610C"/>
    <w:rsid w:val="0096612C"/>
    <w:rsid w:val="009664B2"/>
    <w:rsid w:val="009673C6"/>
    <w:rsid w:val="009674A2"/>
    <w:rsid w:val="00967795"/>
    <w:rsid w:val="009705FA"/>
    <w:rsid w:val="009707C0"/>
    <w:rsid w:val="0097090A"/>
    <w:rsid w:val="00970A28"/>
    <w:rsid w:val="00970BCC"/>
    <w:rsid w:val="00971328"/>
    <w:rsid w:val="00971A0E"/>
    <w:rsid w:val="00971C2E"/>
    <w:rsid w:val="00971EFF"/>
    <w:rsid w:val="00971F6E"/>
    <w:rsid w:val="009726F9"/>
    <w:rsid w:val="009727C0"/>
    <w:rsid w:val="00972F24"/>
    <w:rsid w:val="0097310F"/>
    <w:rsid w:val="009733E6"/>
    <w:rsid w:val="00973534"/>
    <w:rsid w:val="0097386B"/>
    <w:rsid w:val="009738B1"/>
    <w:rsid w:val="00973DA0"/>
    <w:rsid w:val="00973FBD"/>
    <w:rsid w:val="00974240"/>
    <w:rsid w:val="009743CB"/>
    <w:rsid w:val="00974E5A"/>
    <w:rsid w:val="009751D9"/>
    <w:rsid w:val="00975340"/>
    <w:rsid w:val="0097549B"/>
    <w:rsid w:val="00975547"/>
    <w:rsid w:val="009756AE"/>
    <w:rsid w:val="00975CB4"/>
    <w:rsid w:val="009760AC"/>
    <w:rsid w:val="009765C5"/>
    <w:rsid w:val="00976638"/>
    <w:rsid w:val="00976896"/>
    <w:rsid w:val="009772C5"/>
    <w:rsid w:val="00977421"/>
    <w:rsid w:val="00977B5A"/>
    <w:rsid w:val="00977F2F"/>
    <w:rsid w:val="009801DF"/>
    <w:rsid w:val="00980310"/>
    <w:rsid w:val="00980629"/>
    <w:rsid w:val="00980C96"/>
    <w:rsid w:val="00980CE1"/>
    <w:rsid w:val="00981048"/>
    <w:rsid w:val="009810DD"/>
    <w:rsid w:val="0098190F"/>
    <w:rsid w:val="00981BD7"/>
    <w:rsid w:val="00982025"/>
    <w:rsid w:val="00982212"/>
    <w:rsid w:val="00982516"/>
    <w:rsid w:val="009825E5"/>
    <w:rsid w:val="00982805"/>
    <w:rsid w:val="0098280F"/>
    <w:rsid w:val="00982979"/>
    <w:rsid w:val="009829B6"/>
    <w:rsid w:val="00982CAB"/>
    <w:rsid w:val="00982CE3"/>
    <w:rsid w:val="00982D7D"/>
    <w:rsid w:val="00982E2E"/>
    <w:rsid w:val="00982EF5"/>
    <w:rsid w:val="009833AE"/>
    <w:rsid w:val="0098380C"/>
    <w:rsid w:val="00983C7B"/>
    <w:rsid w:val="00983F5B"/>
    <w:rsid w:val="0098423E"/>
    <w:rsid w:val="009844BF"/>
    <w:rsid w:val="0098452D"/>
    <w:rsid w:val="009846A7"/>
    <w:rsid w:val="0098480F"/>
    <w:rsid w:val="00984A0A"/>
    <w:rsid w:val="009852A4"/>
    <w:rsid w:val="009856FD"/>
    <w:rsid w:val="00985DAF"/>
    <w:rsid w:val="00985E36"/>
    <w:rsid w:val="00985E4C"/>
    <w:rsid w:val="00986311"/>
    <w:rsid w:val="009863F8"/>
    <w:rsid w:val="00986424"/>
    <w:rsid w:val="009869A2"/>
    <w:rsid w:val="00986AFB"/>
    <w:rsid w:val="00986C53"/>
    <w:rsid w:val="00986C9B"/>
    <w:rsid w:val="00986D7E"/>
    <w:rsid w:val="0098739A"/>
    <w:rsid w:val="009876C8"/>
    <w:rsid w:val="0098793A"/>
    <w:rsid w:val="00987C8F"/>
    <w:rsid w:val="00987E33"/>
    <w:rsid w:val="009901FF"/>
    <w:rsid w:val="00990260"/>
    <w:rsid w:val="009902AE"/>
    <w:rsid w:val="00990602"/>
    <w:rsid w:val="00990928"/>
    <w:rsid w:val="00990951"/>
    <w:rsid w:val="00990988"/>
    <w:rsid w:val="00990FCC"/>
    <w:rsid w:val="009911EB"/>
    <w:rsid w:val="00991250"/>
    <w:rsid w:val="00991440"/>
    <w:rsid w:val="00991638"/>
    <w:rsid w:val="00991A94"/>
    <w:rsid w:val="00991D59"/>
    <w:rsid w:val="00992906"/>
    <w:rsid w:val="00992BF7"/>
    <w:rsid w:val="00992CA4"/>
    <w:rsid w:val="00992DC3"/>
    <w:rsid w:val="00993001"/>
    <w:rsid w:val="0099317C"/>
    <w:rsid w:val="00993C02"/>
    <w:rsid w:val="00993E15"/>
    <w:rsid w:val="00993E3E"/>
    <w:rsid w:val="0099420D"/>
    <w:rsid w:val="0099424B"/>
    <w:rsid w:val="009942C6"/>
    <w:rsid w:val="00994309"/>
    <w:rsid w:val="00994855"/>
    <w:rsid w:val="00994AE4"/>
    <w:rsid w:val="00994C99"/>
    <w:rsid w:val="00995195"/>
    <w:rsid w:val="00995280"/>
    <w:rsid w:val="00995FA9"/>
    <w:rsid w:val="00996008"/>
    <w:rsid w:val="00996229"/>
    <w:rsid w:val="00996326"/>
    <w:rsid w:val="00996356"/>
    <w:rsid w:val="0099644F"/>
    <w:rsid w:val="00996516"/>
    <w:rsid w:val="00996603"/>
    <w:rsid w:val="009967E4"/>
    <w:rsid w:val="00996970"/>
    <w:rsid w:val="00996B96"/>
    <w:rsid w:val="00996C3E"/>
    <w:rsid w:val="00996DF8"/>
    <w:rsid w:val="0099706E"/>
    <w:rsid w:val="0099719D"/>
    <w:rsid w:val="00997265"/>
    <w:rsid w:val="009978AF"/>
    <w:rsid w:val="00997A01"/>
    <w:rsid w:val="00997B9E"/>
    <w:rsid w:val="009A008A"/>
    <w:rsid w:val="009A0235"/>
    <w:rsid w:val="009A038E"/>
    <w:rsid w:val="009A0BF7"/>
    <w:rsid w:val="009A0CB7"/>
    <w:rsid w:val="009A0CFF"/>
    <w:rsid w:val="009A0E32"/>
    <w:rsid w:val="009A15A0"/>
    <w:rsid w:val="009A164C"/>
    <w:rsid w:val="009A1751"/>
    <w:rsid w:val="009A192A"/>
    <w:rsid w:val="009A2353"/>
    <w:rsid w:val="009A2398"/>
    <w:rsid w:val="009A27A8"/>
    <w:rsid w:val="009A2B33"/>
    <w:rsid w:val="009A2CCC"/>
    <w:rsid w:val="009A2D4C"/>
    <w:rsid w:val="009A2DEC"/>
    <w:rsid w:val="009A2E6B"/>
    <w:rsid w:val="009A332D"/>
    <w:rsid w:val="009A3BA5"/>
    <w:rsid w:val="009A3C64"/>
    <w:rsid w:val="009A3CF9"/>
    <w:rsid w:val="009A3FF8"/>
    <w:rsid w:val="009A4708"/>
    <w:rsid w:val="009A472E"/>
    <w:rsid w:val="009A47C3"/>
    <w:rsid w:val="009A4BCC"/>
    <w:rsid w:val="009A4BE8"/>
    <w:rsid w:val="009A4EAC"/>
    <w:rsid w:val="009A4F56"/>
    <w:rsid w:val="009A4F59"/>
    <w:rsid w:val="009A5196"/>
    <w:rsid w:val="009A53BD"/>
    <w:rsid w:val="009A56B6"/>
    <w:rsid w:val="009A587D"/>
    <w:rsid w:val="009A5A98"/>
    <w:rsid w:val="009A6016"/>
    <w:rsid w:val="009A603E"/>
    <w:rsid w:val="009A60F8"/>
    <w:rsid w:val="009A683F"/>
    <w:rsid w:val="009A6851"/>
    <w:rsid w:val="009A6929"/>
    <w:rsid w:val="009A7215"/>
    <w:rsid w:val="009A7421"/>
    <w:rsid w:val="009A783E"/>
    <w:rsid w:val="009A78E2"/>
    <w:rsid w:val="009A79E9"/>
    <w:rsid w:val="009A7A63"/>
    <w:rsid w:val="009A7D5F"/>
    <w:rsid w:val="009A7E9F"/>
    <w:rsid w:val="009B013D"/>
    <w:rsid w:val="009B02C6"/>
    <w:rsid w:val="009B0347"/>
    <w:rsid w:val="009B0568"/>
    <w:rsid w:val="009B09E4"/>
    <w:rsid w:val="009B0AFF"/>
    <w:rsid w:val="009B0E5C"/>
    <w:rsid w:val="009B12BF"/>
    <w:rsid w:val="009B1484"/>
    <w:rsid w:val="009B14CD"/>
    <w:rsid w:val="009B1738"/>
    <w:rsid w:val="009B1885"/>
    <w:rsid w:val="009B1A8E"/>
    <w:rsid w:val="009B1B6B"/>
    <w:rsid w:val="009B1CDD"/>
    <w:rsid w:val="009B1E87"/>
    <w:rsid w:val="009B20CD"/>
    <w:rsid w:val="009B24A7"/>
    <w:rsid w:val="009B26FE"/>
    <w:rsid w:val="009B2711"/>
    <w:rsid w:val="009B2866"/>
    <w:rsid w:val="009B2A38"/>
    <w:rsid w:val="009B2A81"/>
    <w:rsid w:val="009B2E52"/>
    <w:rsid w:val="009B3700"/>
    <w:rsid w:val="009B390D"/>
    <w:rsid w:val="009B3E61"/>
    <w:rsid w:val="009B410C"/>
    <w:rsid w:val="009B4610"/>
    <w:rsid w:val="009B47AB"/>
    <w:rsid w:val="009B4864"/>
    <w:rsid w:val="009B4B9E"/>
    <w:rsid w:val="009B4C0A"/>
    <w:rsid w:val="009B4D8C"/>
    <w:rsid w:val="009B51FA"/>
    <w:rsid w:val="009B56C2"/>
    <w:rsid w:val="009B59FF"/>
    <w:rsid w:val="009B5B59"/>
    <w:rsid w:val="009B5C43"/>
    <w:rsid w:val="009B5D1C"/>
    <w:rsid w:val="009B5E36"/>
    <w:rsid w:val="009B5E82"/>
    <w:rsid w:val="009B604F"/>
    <w:rsid w:val="009B6338"/>
    <w:rsid w:val="009B6497"/>
    <w:rsid w:val="009B64F7"/>
    <w:rsid w:val="009B65F8"/>
    <w:rsid w:val="009B66B0"/>
    <w:rsid w:val="009B66F7"/>
    <w:rsid w:val="009B69CB"/>
    <w:rsid w:val="009B6E89"/>
    <w:rsid w:val="009B747D"/>
    <w:rsid w:val="009B7732"/>
    <w:rsid w:val="009B77A9"/>
    <w:rsid w:val="009B7821"/>
    <w:rsid w:val="009B78C0"/>
    <w:rsid w:val="009B7C1E"/>
    <w:rsid w:val="009B7CC7"/>
    <w:rsid w:val="009B7ECB"/>
    <w:rsid w:val="009C00C7"/>
    <w:rsid w:val="009C0229"/>
    <w:rsid w:val="009C0287"/>
    <w:rsid w:val="009C0294"/>
    <w:rsid w:val="009C0453"/>
    <w:rsid w:val="009C0457"/>
    <w:rsid w:val="009C08E9"/>
    <w:rsid w:val="009C093B"/>
    <w:rsid w:val="009C09A5"/>
    <w:rsid w:val="009C0D3B"/>
    <w:rsid w:val="009C0E49"/>
    <w:rsid w:val="009C1457"/>
    <w:rsid w:val="009C1648"/>
    <w:rsid w:val="009C16AF"/>
    <w:rsid w:val="009C1AAB"/>
    <w:rsid w:val="009C1DFF"/>
    <w:rsid w:val="009C24CE"/>
    <w:rsid w:val="009C298A"/>
    <w:rsid w:val="009C29BF"/>
    <w:rsid w:val="009C305B"/>
    <w:rsid w:val="009C3223"/>
    <w:rsid w:val="009C335D"/>
    <w:rsid w:val="009C37B8"/>
    <w:rsid w:val="009C37E7"/>
    <w:rsid w:val="009C3B5C"/>
    <w:rsid w:val="009C3C80"/>
    <w:rsid w:val="009C3C8A"/>
    <w:rsid w:val="009C3E62"/>
    <w:rsid w:val="009C3FEE"/>
    <w:rsid w:val="009C40FA"/>
    <w:rsid w:val="009C42F2"/>
    <w:rsid w:val="009C48DC"/>
    <w:rsid w:val="009C49F6"/>
    <w:rsid w:val="009C4B29"/>
    <w:rsid w:val="009C4B6B"/>
    <w:rsid w:val="009C4BDF"/>
    <w:rsid w:val="009C4DEA"/>
    <w:rsid w:val="009C4E7B"/>
    <w:rsid w:val="009C4E89"/>
    <w:rsid w:val="009C5022"/>
    <w:rsid w:val="009C55A6"/>
    <w:rsid w:val="009C55FF"/>
    <w:rsid w:val="009C5766"/>
    <w:rsid w:val="009C597B"/>
    <w:rsid w:val="009C5B0B"/>
    <w:rsid w:val="009C5F56"/>
    <w:rsid w:val="009C6064"/>
    <w:rsid w:val="009C6611"/>
    <w:rsid w:val="009C6A1F"/>
    <w:rsid w:val="009C6AA6"/>
    <w:rsid w:val="009C6CC8"/>
    <w:rsid w:val="009C721C"/>
    <w:rsid w:val="009C745D"/>
    <w:rsid w:val="009C75CC"/>
    <w:rsid w:val="009C7B7B"/>
    <w:rsid w:val="009C7D86"/>
    <w:rsid w:val="009C7EBC"/>
    <w:rsid w:val="009C7FC9"/>
    <w:rsid w:val="009D037A"/>
    <w:rsid w:val="009D045C"/>
    <w:rsid w:val="009D05E2"/>
    <w:rsid w:val="009D0971"/>
    <w:rsid w:val="009D0C98"/>
    <w:rsid w:val="009D0DFB"/>
    <w:rsid w:val="009D0FF0"/>
    <w:rsid w:val="009D11A2"/>
    <w:rsid w:val="009D1614"/>
    <w:rsid w:val="009D1B2E"/>
    <w:rsid w:val="009D1BFB"/>
    <w:rsid w:val="009D1CB9"/>
    <w:rsid w:val="009D2095"/>
    <w:rsid w:val="009D21D8"/>
    <w:rsid w:val="009D2378"/>
    <w:rsid w:val="009D2425"/>
    <w:rsid w:val="009D24F5"/>
    <w:rsid w:val="009D2BD9"/>
    <w:rsid w:val="009D2F04"/>
    <w:rsid w:val="009D3259"/>
    <w:rsid w:val="009D3587"/>
    <w:rsid w:val="009D37EB"/>
    <w:rsid w:val="009D3A29"/>
    <w:rsid w:val="009D407D"/>
    <w:rsid w:val="009D422F"/>
    <w:rsid w:val="009D426D"/>
    <w:rsid w:val="009D47B7"/>
    <w:rsid w:val="009D49CB"/>
    <w:rsid w:val="009D4A75"/>
    <w:rsid w:val="009D4B27"/>
    <w:rsid w:val="009D4DBF"/>
    <w:rsid w:val="009D4E97"/>
    <w:rsid w:val="009D504B"/>
    <w:rsid w:val="009D53C0"/>
    <w:rsid w:val="009D5679"/>
    <w:rsid w:val="009D592D"/>
    <w:rsid w:val="009D5D07"/>
    <w:rsid w:val="009D5E4A"/>
    <w:rsid w:val="009D5EBE"/>
    <w:rsid w:val="009D65A1"/>
    <w:rsid w:val="009D6877"/>
    <w:rsid w:val="009D68B1"/>
    <w:rsid w:val="009D6F43"/>
    <w:rsid w:val="009D7812"/>
    <w:rsid w:val="009D7A7D"/>
    <w:rsid w:val="009D7CFE"/>
    <w:rsid w:val="009E01CB"/>
    <w:rsid w:val="009E0263"/>
    <w:rsid w:val="009E06A0"/>
    <w:rsid w:val="009E06DE"/>
    <w:rsid w:val="009E0D67"/>
    <w:rsid w:val="009E1577"/>
    <w:rsid w:val="009E15B3"/>
    <w:rsid w:val="009E1BE0"/>
    <w:rsid w:val="009E1C9F"/>
    <w:rsid w:val="009E1CE0"/>
    <w:rsid w:val="009E1D52"/>
    <w:rsid w:val="009E2187"/>
    <w:rsid w:val="009E21D5"/>
    <w:rsid w:val="009E21DD"/>
    <w:rsid w:val="009E21F8"/>
    <w:rsid w:val="009E220E"/>
    <w:rsid w:val="009E27DD"/>
    <w:rsid w:val="009E2968"/>
    <w:rsid w:val="009E2BF1"/>
    <w:rsid w:val="009E2C44"/>
    <w:rsid w:val="009E2C6A"/>
    <w:rsid w:val="009E3426"/>
    <w:rsid w:val="009E36F4"/>
    <w:rsid w:val="009E3D90"/>
    <w:rsid w:val="009E3DB1"/>
    <w:rsid w:val="009E4121"/>
    <w:rsid w:val="009E4528"/>
    <w:rsid w:val="009E4707"/>
    <w:rsid w:val="009E4918"/>
    <w:rsid w:val="009E4C4D"/>
    <w:rsid w:val="009E4CD4"/>
    <w:rsid w:val="009E4E7A"/>
    <w:rsid w:val="009E4F90"/>
    <w:rsid w:val="009E5205"/>
    <w:rsid w:val="009E539A"/>
    <w:rsid w:val="009E5493"/>
    <w:rsid w:val="009E55CE"/>
    <w:rsid w:val="009E5BB9"/>
    <w:rsid w:val="009E5C07"/>
    <w:rsid w:val="009E5DEF"/>
    <w:rsid w:val="009E5E73"/>
    <w:rsid w:val="009E604B"/>
    <w:rsid w:val="009E6139"/>
    <w:rsid w:val="009E625B"/>
    <w:rsid w:val="009E634A"/>
    <w:rsid w:val="009E6745"/>
    <w:rsid w:val="009E694F"/>
    <w:rsid w:val="009E6F33"/>
    <w:rsid w:val="009E756A"/>
    <w:rsid w:val="009E76D3"/>
    <w:rsid w:val="009E7BDA"/>
    <w:rsid w:val="009E7C7A"/>
    <w:rsid w:val="009F0854"/>
    <w:rsid w:val="009F0B7B"/>
    <w:rsid w:val="009F0BE9"/>
    <w:rsid w:val="009F1B17"/>
    <w:rsid w:val="009F1F08"/>
    <w:rsid w:val="009F204B"/>
    <w:rsid w:val="009F23E2"/>
    <w:rsid w:val="009F23F8"/>
    <w:rsid w:val="009F2AB2"/>
    <w:rsid w:val="009F30F6"/>
    <w:rsid w:val="009F3A43"/>
    <w:rsid w:val="009F3C91"/>
    <w:rsid w:val="009F3D34"/>
    <w:rsid w:val="009F3D56"/>
    <w:rsid w:val="009F3E41"/>
    <w:rsid w:val="009F3FD4"/>
    <w:rsid w:val="009F4130"/>
    <w:rsid w:val="009F4142"/>
    <w:rsid w:val="009F4196"/>
    <w:rsid w:val="009F4207"/>
    <w:rsid w:val="009F4669"/>
    <w:rsid w:val="009F4AE7"/>
    <w:rsid w:val="009F5101"/>
    <w:rsid w:val="009F5267"/>
    <w:rsid w:val="009F53D5"/>
    <w:rsid w:val="009F55BE"/>
    <w:rsid w:val="009F59E8"/>
    <w:rsid w:val="009F5ACD"/>
    <w:rsid w:val="009F5B8D"/>
    <w:rsid w:val="009F5BC4"/>
    <w:rsid w:val="009F5C27"/>
    <w:rsid w:val="009F61D2"/>
    <w:rsid w:val="009F69A8"/>
    <w:rsid w:val="009F6A5A"/>
    <w:rsid w:val="009F7785"/>
    <w:rsid w:val="009F78E7"/>
    <w:rsid w:val="009F7A61"/>
    <w:rsid w:val="009F7A92"/>
    <w:rsid w:val="009F7AA6"/>
    <w:rsid w:val="009F7B4D"/>
    <w:rsid w:val="00A00192"/>
    <w:rsid w:val="00A00348"/>
    <w:rsid w:val="00A003E1"/>
    <w:rsid w:val="00A0043A"/>
    <w:rsid w:val="00A007F7"/>
    <w:rsid w:val="00A00AB4"/>
    <w:rsid w:val="00A00CD5"/>
    <w:rsid w:val="00A01140"/>
    <w:rsid w:val="00A01A66"/>
    <w:rsid w:val="00A020A4"/>
    <w:rsid w:val="00A020EA"/>
    <w:rsid w:val="00A0214F"/>
    <w:rsid w:val="00A024C0"/>
    <w:rsid w:val="00A02504"/>
    <w:rsid w:val="00A0253B"/>
    <w:rsid w:val="00A02567"/>
    <w:rsid w:val="00A027DF"/>
    <w:rsid w:val="00A029C4"/>
    <w:rsid w:val="00A02B65"/>
    <w:rsid w:val="00A02C69"/>
    <w:rsid w:val="00A02DB3"/>
    <w:rsid w:val="00A03735"/>
    <w:rsid w:val="00A03911"/>
    <w:rsid w:val="00A03998"/>
    <w:rsid w:val="00A03C18"/>
    <w:rsid w:val="00A03E66"/>
    <w:rsid w:val="00A03EF5"/>
    <w:rsid w:val="00A04194"/>
    <w:rsid w:val="00A04961"/>
    <w:rsid w:val="00A04B22"/>
    <w:rsid w:val="00A04BE6"/>
    <w:rsid w:val="00A04E81"/>
    <w:rsid w:val="00A053A9"/>
    <w:rsid w:val="00A0549B"/>
    <w:rsid w:val="00A0574E"/>
    <w:rsid w:val="00A05B32"/>
    <w:rsid w:val="00A05CDE"/>
    <w:rsid w:val="00A05F19"/>
    <w:rsid w:val="00A05F76"/>
    <w:rsid w:val="00A068AB"/>
    <w:rsid w:val="00A06917"/>
    <w:rsid w:val="00A06A29"/>
    <w:rsid w:val="00A06AC9"/>
    <w:rsid w:val="00A06C5D"/>
    <w:rsid w:val="00A070D9"/>
    <w:rsid w:val="00A07762"/>
    <w:rsid w:val="00A07F81"/>
    <w:rsid w:val="00A105ED"/>
    <w:rsid w:val="00A10EF8"/>
    <w:rsid w:val="00A10FB9"/>
    <w:rsid w:val="00A112BA"/>
    <w:rsid w:val="00A112F7"/>
    <w:rsid w:val="00A113C5"/>
    <w:rsid w:val="00A11478"/>
    <w:rsid w:val="00A11502"/>
    <w:rsid w:val="00A11DD4"/>
    <w:rsid w:val="00A12049"/>
    <w:rsid w:val="00A12F6B"/>
    <w:rsid w:val="00A12FB5"/>
    <w:rsid w:val="00A13694"/>
    <w:rsid w:val="00A1391C"/>
    <w:rsid w:val="00A13A20"/>
    <w:rsid w:val="00A13CC1"/>
    <w:rsid w:val="00A13D0E"/>
    <w:rsid w:val="00A140AC"/>
    <w:rsid w:val="00A14480"/>
    <w:rsid w:val="00A145A2"/>
    <w:rsid w:val="00A14A9D"/>
    <w:rsid w:val="00A14BF7"/>
    <w:rsid w:val="00A1518F"/>
    <w:rsid w:val="00A155D4"/>
    <w:rsid w:val="00A15886"/>
    <w:rsid w:val="00A160A1"/>
    <w:rsid w:val="00A161F9"/>
    <w:rsid w:val="00A16765"/>
    <w:rsid w:val="00A168F0"/>
    <w:rsid w:val="00A16A32"/>
    <w:rsid w:val="00A16D0B"/>
    <w:rsid w:val="00A16D10"/>
    <w:rsid w:val="00A16D35"/>
    <w:rsid w:val="00A17166"/>
    <w:rsid w:val="00A1749A"/>
    <w:rsid w:val="00A174E5"/>
    <w:rsid w:val="00A17879"/>
    <w:rsid w:val="00A17CA2"/>
    <w:rsid w:val="00A17CC9"/>
    <w:rsid w:val="00A17FF1"/>
    <w:rsid w:val="00A2031C"/>
    <w:rsid w:val="00A2048F"/>
    <w:rsid w:val="00A2077A"/>
    <w:rsid w:val="00A20A1D"/>
    <w:rsid w:val="00A20AED"/>
    <w:rsid w:val="00A20C74"/>
    <w:rsid w:val="00A213C0"/>
    <w:rsid w:val="00A214BD"/>
    <w:rsid w:val="00A21689"/>
    <w:rsid w:val="00A218AF"/>
    <w:rsid w:val="00A218B4"/>
    <w:rsid w:val="00A21C2F"/>
    <w:rsid w:val="00A21FA7"/>
    <w:rsid w:val="00A22888"/>
    <w:rsid w:val="00A22ACF"/>
    <w:rsid w:val="00A22B37"/>
    <w:rsid w:val="00A22D7B"/>
    <w:rsid w:val="00A22FF9"/>
    <w:rsid w:val="00A230B9"/>
    <w:rsid w:val="00A2348A"/>
    <w:rsid w:val="00A238C1"/>
    <w:rsid w:val="00A2396B"/>
    <w:rsid w:val="00A23E3C"/>
    <w:rsid w:val="00A23EDC"/>
    <w:rsid w:val="00A23F19"/>
    <w:rsid w:val="00A23F5E"/>
    <w:rsid w:val="00A24478"/>
    <w:rsid w:val="00A244CE"/>
    <w:rsid w:val="00A24545"/>
    <w:rsid w:val="00A24900"/>
    <w:rsid w:val="00A24931"/>
    <w:rsid w:val="00A24B1B"/>
    <w:rsid w:val="00A251ED"/>
    <w:rsid w:val="00A254E7"/>
    <w:rsid w:val="00A2550E"/>
    <w:rsid w:val="00A25735"/>
    <w:rsid w:val="00A25A1F"/>
    <w:rsid w:val="00A25D27"/>
    <w:rsid w:val="00A25D5B"/>
    <w:rsid w:val="00A25FC6"/>
    <w:rsid w:val="00A26053"/>
    <w:rsid w:val="00A26459"/>
    <w:rsid w:val="00A26C80"/>
    <w:rsid w:val="00A27046"/>
    <w:rsid w:val="00A2719E"/>
    <w:rsid w:val="00A27359"/>
    <w:rsid w:val="00A27922"/>
    <w:rsid w:val="00A27BBC"/>
    <w:rsid w:val="00A27E39"/>
    <w:rsid w:val="00A300CA"/>
    <w:rsid w:val="00A302A6"/>
    <w:rsid w:val="00A306A4"/>
    <w:rsid w:val="00A308A0"/>
    <w:rsid w:val="00A3090E"/>
    <w:rsid w:val="00A30D1F"/>
    <w:rsid w:val="00A31069"/>
    <w:rsid w:val="00A31299"/>
    <w:rsid w:val="00A314CB"/>
    <w:rsid w:val="00A3179A"/>
    <w:rsid w:val="00A31AF2"/>
    <w:rsid w:val="00A31E50"/>
    <w:rsid w:val="00A31F41"/>
    <w:rsid w:val="00A3213E"/>
    <w:rsid w:val="00A323E2"/>
    <w:rsid w:val="00A3271F"/>
    <w:rsid w:val="00A328FA"/>
    <w:rsid w:val="00A3293D"/>
    <w:rsid w:val="00A3295F"/>
    <w:rsid w:val="00A32B92"/>
    <w:rsid w:val="00A33BA8"/>
    <w:rsid w:val="00A33C2B"/>
    <w:rsid w:val="00A33C76"/>
    <w:rsid w:val="00A34541"/>
    <w:rsid w:val="00A34C37"/>
    <w:rsid w:val="00A34EA9"/>
    <w:rsid w:val="00A34ECD"/>
    <w:rsid w:val="00A34F24"/>
    <w:rsid w:val="00A3541D"/>
    <w:rsid w:val="00A35459"/>
    <w:rsid w:val="00A3564B"/>
    <w:rsid w:val="00A35A65"/>
    <w:rsid w:val="00A35D2E"/>
    <w:rsid w:val="00A35EAC"/>
    <w:rsid w:val="00A35F95"/>
    <w:rsid w:val="00A369C7"/>
    <w:rsid w:val="00A36DF6"/>
    <w:rsid w:val="00A37211"/>
    <w:rsid w:val="00A376CC"/>
    <w:rsid w:val="00A37B10"/>
    <w:rsid w:val="00A37C12"/>
    <w:rsid w:val="00A37D4E"/>
    <w:rsid w:val="00A37DE7"/>
    <w:rsid w:val="00A37DEE"/>
    <w:rsid w:val="00A40017"/>
    <w:rsid w:val="00A400EC"/>
    <w:rsid w:val="00A40295"/>
    <w:rsid w:val="00A405F3"/>
    <w:rsid w:val="00A40A50"/>
    <w:rsid w:val="00A40C8C"/>
    <w:rsid w:val="00A41426"/>
    <w:rsid w:val="00A414BF"/>
    <w:rsid w:val="00A41608"/>
    <w:rsid w:val="00A416A4"/>
    <w:rsid w:val="00A4181C"/>
    <w:rsid w:val="00A41926"/>
    <w:rsid w:val="00A41982"/>
    <w:rsid w:val="00A41D37"/>
    <w:rsid w:val="00A42015"/>
    <w:rsid w:val="00A42338"/>
    <w:rsid w:val="00A42636"/>
    <w:rsid w:val="00A42837"/>
    <w:rsid w:val="00A42935"/>
    <w:rsid w:val="00A429FA"/>
    <w:rsid w:val="00A42E29"/>
    <w:rsid w:val="00A4330A"/>
    <w:rsid w:val="00A43368"/>
    <w:rsid w:val="00A4340C"/>
    <w:rsid w:val="00A436DF"/>
    <w:rsid w:val="00A43819"/>
    <w:rsid w:val="00A438A3"/>
    <w:rsid w:val="00A43A73"/>
    <w:rsid w:val="00A43CDA"/>
    <w:rsid w:val="00A43E0A"/>
    <w:rsid w:val="00A442A5"/>
    <w:rsid w:val="00A4460D"/>
    <w:rsid w:val="00A446FF"/>
    <w:rsid w:val="00A44750"/>
    <w:rsid w:val="00A4496C"/>
    <w:rsid w:val="00A44E26"/>
    <w:rsid w:val="00A44E98"/>
    <w:rsid w:val="00A451E5"/>
    <w:rsid w:val="00A452E6"/>
    <w:rsid w:val="00A454D1"/>
    <w:rsid w:val="00A45961"/>
    <w:rsid w:val="00A45D8E"/>
    <w:rsid w:val="00A460D4"/>
    <w:rsid w:val="00A461AE"/>
    <w:rsid w:val="00A46229"/>
    <w:rsid w:val="00A466CB"/>
    <w:rsid w:val="00A46931"/>
    <w:rsid w:val="00A46A5F"/>
    <w:rsid w:val="00A46D4D"/>
    <w:rsid w:val="00A47252"/>
    <w:rsid w:val="00A473BC"/>
    <w:rsid w:val="00A47B43"/>
    <w:rsid w:val="00A47B69"/>
    <w:rsid w:val="00A47DD7"/>
    <w:rsid w:val="00A47DE3"/>
    <w:rsid w:val="00A47FED"/>
    <w:rsid w:val="00A501DE"/>
    <w:rsid w:val="00A504CC"/>
    <w:rsid w:val="00A504D5"/>
    <w:rsid w:val="00A506C7"/>
    <w:rsid w:val="00A507B1"/>
    <w:rsid w:val="00A50F6E"/>
    <w:rsid w:val="00A516D0"/>
    <w:rsid w:val="00A51C25"/>
    <w:rsid w:val="00A51D79"/>
    <w:rsid w:val="00A51E48"/>
    <w:rsid w:val="00A51F59"/>
    <w:rsid w:val="00A51FAC"/>
    <w:rsid w:val="00A5203F"/>
    <w:rsid w:val="00A523E8"/>
    <w:rsid w:val="00A52B5B"/>
    <w:rsid w:val="00A52E18"/>
    <w:rsid w:val="00A52F29"/>
    <w:rsid w:val="00A532C1"/>
    <w:rsid w:val="00A532F9"/>
    <w:rsid w:val="00A53376"/>
    <w:rsid w:val="00A533A5"/>
    <w:rsid w:val="00A537FA"/>
    <w:rsid w:val="00A537FF"/>
    <w:rsid w:val="00A539A1"/>
    <w:rsid w:val="00A53B53"/>
    <w:rsid w:val="00A53BFE"/>
    <w:rsid w:val="00A53F9F"/>
    <w:rsid w:val="00A545B1"/>
    <w:rsid w:val="00A54881"/>
    <w:rsid w:val="00A55013"/>
    <w:rsid w:val="00A5585A"/>
    <w:rsid w:val="00A55972"/>
    <w:rsid w:val="00A55DBB"/>
    <w:rsid w:val="00A55E58"/>
    <w:rsid w:val="00A55FA6"/>
    <w:rsid w:val="00A56249"/>
    <w:rsid w:val="00A5625D"/>
    <w:rsid w:val="00A56768"/>
    <w:rsid w:val="00A56772"/>
    <w:rsid w:val="00A5690C"/>
    <w:rsid w:val="00A56DC7"/>
    <w:rsid w:val="00A56F22"/>
    <w:rsid w:val="00A572CC"/>
    <w:rsid w:val="00A57E48"/>
    <w:rsid w:val="00A57FD5"/>
    <w:rsid w:val="00A60675"/>
    <w:rsid w:val="00A609E9"/>
    <w:rsid w:val="00A60C6E"/>
    <w:rsid w:val="00A60DA2"/>
    <w:rsid w:val="00A616D1"/>
    <w:rsid w:val="00A61DB9"/>
    <w:rsid w:val="00A61E2C"/>
    <w:rsid w:val="00A624B5"/>
    <w:rsid w:val="00A62552"/>
    <w:rsid w:val="00A625E2"/>
    <w:rsid w:val="00A62781"/>
    <w:rsid w:val="00A627B8"/>
    <w:rsid w:val="00A62A0D"/>
    <w:rsid w:val="00A62B9F"/>
    <w:rsid w:val="00A62E69"/>
    <w:rsid w:val="00A62FFC"/>
    <w:rsid w:val="00A631D0"/>
    <w:rsid w:val="00A635C9"/>
    <w:rsid w:val="00A63741"/>
    <w:rsid w:val="00A637E2"/>
    <w:rsid w:val="00A639F6"/>
    <w:rsid w:val="00A646A8"/>
    <w:rsid w:val="00A648A4"/>
    <w:rsid w:val="00A64972"/>
    <w:rsid w:val="00A649C2"/>
    <w:rsid w:val="00A64EF0"/>
    <w:rsid w:val="00A64FB8"/>
    <w:rsid w:val="00A654D7"/>
    <w:rsid w:val="00A660AA"/>
    <w:rsid w:val="00A660B8"/>
    <w:rsid w:val="00A66158"/>
    <w:rsid w:val="00A6662F"/>
    <w:rsid w:val="00A666D5"/>
    <w:rsid w:val="00A66C6E"/>
    <w:rsid w:val="00A66CDB"/>
    <w:rsid w:val="00A66D33"/>
    <w:rsid w:val="00A66F67"/>
    <w:rsid w:val="00A66FD4"/>
    <w:rsid w:val="00A67796"/>
    <w:rsid w:val="00A67C62"/>
    <w:rsid w:val="00A700B6"/>
    <w:rsid w:val="00A7024E"/>
    <w:rsid w:val="00A7096F"/>
    <w:rsid w:val="00A70BF8"/>
    <w:rsid w:val="00A70E10"/>
    <w:rsid w:val="00A712E8"/>
    <w:rsid w:val="00A717C6"/>
    <w:rsid w:val="00A717EA"/>
    <w:rsid w:val="00A71867"/>
    <w:rsid w:val="00A71C0A"/>
    <w:rsid w:val="00A722F7"/>
    <w:rsid w:val="00A725AF"/>
    <w:rsid w:val="00A7276A"/>
    <w:rsid w:val="00A72AE5"/>
    <w:rsid w:val="00A72DE9"/>
    <w:rsid w:val="00A7314D"/>
    <w:rsid w:val="00A73532"/>
    <w:rsid w:val="00A7356A"/>
    <w:rsid w:val="00A738A2"/>
    <w:rsid w:val="00A738DE"/>
    <w:rsid w:val="00A73C7A"/>
    <w:rsid w:val="00A73D0A"/>
    <w:rsid w:val="00A740DB"/>
    <w:rsid w:val="00A74259"/>
    <w:rsid w:val="00A74553"/>
    <w:rsid w:val="00A74681"/>
    <w:rsid w:val="00A749C2"/>
    <w:rsid w:val="00A74BBA"/>
    <w:rsid w:val="00A74C79"/>
    <w:rsid w:val="00A74D64"/>
    <w:rsid w:val="00A74E70"/>
    <w:rsid w:val="00A752AE"/>
    <w:rsid w:val="00A75369"/>
    <w:rsid w:val="00A753EE"/>
    <w:rsid w:val="00A753F2"/>
    <w:rsid w:val="00A757AB"/>
    <w:rsid w:val="00A75BC3"/>
    <w:rsid w:val="00A75C4D"/>
    <w:rsid w:val="00A75C95"/>
    <w:rsid w:val="00A75CA3"/>
    <w:rsid w:val="00A75F24"/>
    <w:rsid w:val="00A762A0"/>
    <w:rsid w:val="00A76402"/>
    <w:rsid w:val="00A76484"/>
    <w:rsid w:val="00A764E8"/>
    <w:rsid w:val="00A7662E"/>
    <w:rsid w:val="00A76760"/>
    <w:rsid w:val="00A76795"/>
    <w:rsid w:val="00A76B22"/>
    <w:rsid w:val="00A76CF6"/>
    <w:rsid w:val="00A772F1"/>
    <w:rsid w:val="00A7739D"/>
    <w:rsid w:val="00A77C7B"/>
    <w:rsid w:val="00A77CFB"/>
    <w:rsid w:val="00A802B8"/>
    <w:rsid w:val="00A804F9"/>
    <w:rsid w:val="00A80502"/>
    <w:rsid w:val="00A808F8"/>
    <w:rsid w:val="00A80A4C"/>
    <w:rsid w:val="00A80A54"/>
    <w:rsid w:val="00A8100C"/>
    <w:rsid w:val="00A81244"/>
    <w:rsid w:val="00A8133D"/>
    <w:rsid w:val="00A813B6"/>
    <w:rsid w:val="00A81450"/>
    <w:rsid w:val="00A81657"/>
    <w:rsid w:val="00A81893"/>
    <w:rsid w:val="00A81937"/>
    <w:rsid w:val="00A82224"/>
    <w:rsid w:val="00A825B6"/>
    <w:rsid w:val="00A82789"/>
    <w:rsid w:val="00A8298A"/>
    <w:rsid w:val="00A82AC5"/>
    <w:rsid w:val="00A83D32"/>
    <w:rsid w:val="00A83EA8"/>
    <w:rsid w:val="00A83F15"/>
    <w:rsid w:val="00A83F48"/>
    <w:rsid w:val="00A84738"/>
    <w:rsid w:val="00A84F31"/>
    <w:rsid w:val="00A8518F"/>
    <w:rsid w:val="00A8528B"/>
    <w:rsid w:val="00A853F3"/>
    <w:rsid w:val="00A85881"/>
    <w:rsid w:val="00A85B35"/>
    <w:rsid w:val="00A85C37"/>
    <w:rsid w:val="00A85CD6"/>
    <w:rsid w:val="00A85D19"/>
    <w:rsid w:val="00A8605C"/>
    <w:rsid w:val="00A8627D"/>
    <w:rsid w:val="00A8648A"/>
    <w:rsid w:val="00A86559"/>
    <w:rsid w:val="00A8675C"/>
    <w:rsid w:val="00A86A09"/>
    <w:rsid w:val="00A86AA3"/>
    <w:rsid w:val="00A86BFF"/>
    <w:rsid w:val="00A87352"/>
    <w:rsid w:val="00A87375"/>
    <w:rsid w:val="00A87DAF"/>
    <w:rsid w:val="00A90329"/>
    <w:rsid w:val="00A90339"/>
    <w:rsid w:val="00A90580"/>
    <w:rsid w:val="00A905AD"/>
    <w:rsid w:val="00A906CA"/>
    <w:rsid w:val="00A90A47"/>
    <w:rsid w:val="00A90ABB"/>
    <w:rsid w:val="00A90C48"/>
    <w:rsid w:val="00A90ED4"/>
    <w:rsid w:val="00A90F64"/>
    <w:rsid w:val="00A91AF5"/>
    <w:rsid w:val="00A91C1B"/>
    <w:rsid w:val="00A91E20"/>
    <w:rsid w:val="00A91E3C"/>
    <w:rsid w:val="00A922FA"/>
    <w:rsid w:val="00A92334"/>
    <w:rsid w:val="00A923B1"/>
    <w:rsid w:val="00A92416"/>
    <w:rsid w:val="00A927AC"/>
    <w:rsid w:val="00A927B6"/>
    <w:rsid w:val="00A928C4"/>
    <w:rsid w:val="00A9297D"/>
    <w:rsid w:val="00A9297E"/>
    <w:rsid w:val="00A92E19"/>
    <w:rsid w:val="00A92E83"/>
    <w:rsid w:val="00A9308B"/>
    <w:rsid w:val="00A93090"/>
    <w:rsid w:val="00A93757"/>
    <w:rsid w:val="00A93A65"/>
    <w:rsid w:val="00A93B3A"/>
    <w:rsid w:val="00A93C7C"/>
    <w:rsid w:val="00A93F57"/>
    <w:rsid w:val="00A9453D"/>
    <w:rsid w:val="00A94774"/>
    <w:rsid w:val="00A9480D"/>
    <w:rsid w:val="00A94DD5"/>
    <w:rsid w:val="00A9501D"/>
    <w:rsid w:val="00A953B8"/>
    <w:rsid w:val="00A95823"/>
    <w:rsid w:val="00A95BE8"/>
    <w:rsid w:val="00A95DED"/>
    <w:rsid w:val="00A95FBA"/>
    <w:rsid w:val="00A95FDA"/>
    <w:rsid w:val="00A96009"/>
    <w:rsid w:val="00A9624F"/>
    <w:rsid w:val="00A964CC"/>
    <w:rsid w:val="00A96565"/>
    <w:rsid w:val="00A96669"/>
    <w:rsid w:val="00A966CE"/>
    <w:rsid w:val="00A966FF"/>
    <w:rsid w:val="00A96883"/>
    <w:rsid w:val="00A96D4E"/>
    <w:rsid w:val="00A96F14"/>
    <w:rsid w:val="00A96F5B"/>
    <w:rsid w:val="00A97127"/>
    <w:rsid w:val="00A971AD"/>
    <w:rsid w:val="00A974DB"/>
    <w:rsid w:val="00A975EF"/>
    <w:rsid w:val="00A978FB"/>
    <w:rsid w:val="00A9791F"/>
    <w:rsid w:val="00AA0023"/>
    <w:rsid w:val="00AA0744"/>
    <w:rsid w:val="00AA0832"/>
    <w:rsid w:val="00AA0A5C"/>
    <w:rsid w:val="00AA0C8F"/>
    <w:rsid w:val="00AA0ED1"/>
    <w:rsid w:val="00AA1038"/>
    <w:rsid w:val="00AA18D7"/>
    <w:rsid w:val="00AA19CA"/>
    <w:rsid w:val="00AA1C1A"/>
    <w:rsid w:val="00AA25D4"/>
    <w:rsid w:val="00AA25DF"/>
    <w:rsid w:val="00AA2959"/>
    <w:rsid w:val="00AA2991"/>
    <w:rsid w:val="00AA2A8A"/>
    <w:rsid w:val="00AA2ADF"/>
    <w:rsid w:val="00AA2C2A"/>
    <w:rsid w:val="00AA2F7D"/>
    <w:rsid w:val="00AA3800"/>
    <w:rsid w:val="00AA3937"/>
    <w:rsid w:val="00AA3979"/>
    <w:rsid w:val="00AA3D79"/>
    <w:rsid w:val="00AA4251"/>
    <w:rsid w:val="00AA483C"/>
    <w:rsid w:val="00AA49AA"/>
    <w:rsid w:val="00AA4A0F"/>
    <w:rsid w:val="00AA527A"/>
    <w:rsid w:val="00AA53C2"/>
    <w:rsid w:val="00AA5634"/>
    <w:rsid w:val="00AA5DD8"/>
    <w:rsid w:val="00AA6136"/>
    <w:rsid w:val="00AA61EF"/>
    <w:rsid w:val="00AA65A2"/>
    <w:rsid w:val="00AA6790"/>
    <w:rsid w:val="00AA6A27"/>
    <w:rsid w:val="00AA7497"/>
    <w:rsid w:val="00AA76BA"/>
    <w:rsid w:val="00AA76D8"/>
    <w:rsid w:val="00AA7CCD"/>
    <w:rsid w:val="00AA7ED9"/>
    <w:rsid w:val="00AA7F3A"/>
    <w:rsid w:val="00AA7F76"/>
    <w:rsid w:val="00AA7FDE"/>
    <w:rsid w:val="00AB0191"/>
    <w:rsid w:val="00AB01B4"/>
    <w:rsid w:val="00AB0277"/>
    <w:rsid w:val="00AB03EA"/>
    <w:rsid w:val="00AB05A5"/>
    <w:rsid w:val="00AB05D1"/>
    <w:rsid w:val="00AB0A3F"/>
    <w:rsid w:val="00AB0D6E"/>
    <w:rsid w:val="00AB149B"/>
    <w:rsid w:val="00AB16E9"/>
    <w:rsid w:val="00AB1851"/>
    <w:rsid w:val="00AB1A34"/>
    <w:rsid w:val="00AB1A66"/>
    <w:rsid w:val="00AB1D31"/>
    <w:rsid w:val="00AB1F87"/>
    <w:rsid w:val="00AB20B4"/>
    <w:rsid w:val="00AB22B3"/>
    <w:rsid w:val="00AB2369"/>
    <w:rsid w:val="00AB25EB"/>
    <w:rsid w:val="00AB26AE"/>
    <w:rsid w:val="00AB2BB0"/>
    <w:rsid w:val="00AB2E16"/>
    <w:rsid w:val="00AB3788"/>
    <w:rsid w:val="00AB38E5"/>
    <w:rsid w:val="00AB3913"/>
    <w:rsid w:val="00AB3AA7"/>
    <w:rsid w:val="00AB3D97"/>
    <w:rsid w:val="00AB4234"/>
    <w:rsid w:val="00AB4387"/>
    <w:rsid w:val="00AB44BB"/>
    <w:rsid w:val="00AB4B7D"/>
    <w:rsid w:val="00AB4F76"/>
    <w:rsid w:val="00AB50D9"/>
    <w:rsid w:val="00AB52D5"/>
    <w:rsid w:val="00AB53D1"/>
    <w:rsid w:val="00AB5469"/>
    <w:rsid w:val="00AB5DEB"/>
    <w:rsid w:val="00AB609A"/>
    <w:rsid w:val="00AB626F"/>
    <w:rsid w:val="00AB638C"/>
    <w:rsid w:val="00AB648D"/>
    <w:rsid w:val="00AB67CC"/>
    <w:rsid w:val="00AB6D6D"/>
    <w:rsid w:val="00AB74FF"/>
    <w:rsid w:val="00AB77E6"/>
    <w:rsid w:val="00AB78D4"/>
    <w:rsid w:val="00AB7B07"/>
    <w:rsid w:val="00AB7FE4"/>
    <w:rsid w:val="00AC01BA"/>
    <w:rsid w:val="00AC04A3"/>
    <w:rsid w:val="00AC0529"/>
    <w:rsid w:val="00AC05DE"/>
    <w:rsid w:val="00AC06AA"/>
    <w:rsid w:val="00AC0940"/>
    <w:rsid w:val="00AC0A78"/>
    <w:rsid w:val="00AC0C68"/>
    <w:rsid w:val="00AC0C9D"/>
    <w:rsid w:val="00AC0D59"/>
    <w:rsid w:val="00AC15F6"/>
    <w:rsid w:val="00AC1765"/>
    <w:rsid w:val="00AC1801"/>
    <w:rsid w:val="00AC1F5F"/>
    <w:rsid w:val="00AC2235"/>
    <w:rsid w:val="00AC233E"/>
    <w:rsid w:val="00AC273A"/>
    <w:rsid w:val="00AC29AA"/>
    <w:rsid w:val="00AC2B08"/>
    <w:rsid w:val="00AC2CBF"/>
    <w:rsid w:val="00AC2D37"/>
    <w:rsid w:val="00AC34F6"/>
    <w:rsid w:val="00AC3507"/>
    <w:rsid w:val="00AC3C73"/>
    <w:rsid w:val="00AC3CC7"/>
    <w:rsid w:val="00AC3FF2"/>
    <w:rsid w:val="00AC42D5"/>
    <w:rsid w:val="00AC4357"/>
    <w:rsid w:val="00AC4430"/>
    <w:rsid w:val="00AC4B7B"/>
    <w:rsid w:val="00AC51B3"/>
    <w:rsid w:val="00AC54DF"/>
    <w:rsid w:val="00AC56C4"/>
    <w:rsid w:val="00AC5B1E"/>
    <w:rsid w:val="00AC5C35"/>
    <w:rsid w:val="00AC5D27"/>
    <w:rsid w:val="00AC5E28"/>
    <w:rsid w:val="00AC5F7F"/>
    <w:rsid w:val="00AC6214"/>
    <w:rsid w:val="00AC62D4"/>
    <w:rsid w:val="00AC67BE"/>
    <w:rsid w:val="00AC6ACF"/>
    <w:rsid w:val="00AC6B54"/>
    <w:rsid w:val="00AC6D35"/>
    <w:rsid w:val="00AC6E28"/>
    <w:rsid w:val="00AC7033"/>
    <w:rsid w:val="00AD0256"/>
    <w:rsid w:val="00AD026A"/>
    <w:rsid w:val="00AD0540"/>
    <w:rsid w:val="00AD0585"/>
    <w:rsid w:val="00AD093A"/>
    <w:rsid w:val="00AD09DD"/>
    <w:rsid w:val="00AD0A73"/>
    <w:rsid w:val="00AD0C07"/>
    <w:rsid w:val="00AD1355"/>
    <w:rsid w:val="00AD1436"/>
    <w:rsid w:val="00AD168E"/>
    <w:rsid w:val="00AD1708"/>
    <w:rsid w:val="00AD1F64"/>
    <w:rsid w:val="00AD1FDA"/>
    <w:rsid w:val="00AD2023"/>
    <w:rsid w:val="00AD21F4"/>
    <w:rsid w:val="00AD22CC"/>
    <w:rsid w:val="00AD2371"/>
    <w:rsid w:val="00AD2530"/>
    <w:rsid w:val="00AD2550"/>
    <w:rsid w:val="00AD28EC"/>
    <w:rsid w:val="00AD2A48"/>
    <w:rsid w:val="00AD2E00"/>
    <w:rsid w:val="00AD373E"/>
    <w:rsid w:val="00AD3A24"/>
    <w:rsid w:val="00AD4130"/>
    <w:rsid w:val="00AD423D"/>
    <w:rsid w:val="00AD4632"/>
    <w:rsid w:val="00AD4C09"/>
    <w:rsid w:val="00AD4DB5"/>
    <w:rsid w:val="00AD5958"/>
    <w:rsid w:val="00AD5C5D"/>
    <w:rsid w:val="00AD6261"/>
    <w:rsid w:val="00AD62D1"/>
    <w:rsid w:val="00AD65A9"/>
    <w:rsid w:val="00AD6749"/>
    <w:rsid w:val="00AD6783"/>
    <w:rsid w:val="00AD67BC"/>
    <w:rsid w:val="00AD6920"/>
    <w:rsid w:val="00AD6C8F"/>
    <w:rsid w:val="00AD73FD"/>
    <w:rsid w:val="00AD7484"/>
    <w:rsid w:val="00AD7F4A"/>
    <w:rsid w:val="00AE012C"/>
    <w:rsid w:val="00AE04E3"/>
    <w:rsid w:val="00AE055A"/>
    <w:rsid w:val="00AE0896"/>
    <w:rsid w:val="00AE096D"/>
    <w:rsid w:val="00AE0A3F"/>
    <w:rsid w:val="00AE0EC0"/>
    <w:rsid w:val="00AE0F5C"/>
    <w:rsid w:val="00AE0F6F"/>
    <w:rsid w:val="00AE116D"/>
    <w:rsid w:val="00AE1227"/>
    <w:rsid w:val="00AE1591"/>
    <w:rsid w:val="00AE163F"/>
    <w:rsid w:val="00AE1AD0"/>
    <w:rsid w:val="00AE24F2"/>
    <w:rsid w:val="00AE2707"/>
    <w:rsid w:val="00AE2986"/>
    <w:rsid w:val="00AE29F3"/>
    <w:rsid w:val="00AE2D49"/>
    <w:rsid w:val="00AE2F17"/>
    <w:rsid w:val="00AE30F2"/>
    <w:rsid w:val="00AE358C"/>
    <w:rsid w:val="00AE3667"/>
    <w:rsid w:val="00AE37F2"/>
    <w:rsid w:val="00AE3AAF"/>
    <w:rsid w:val="00AE3C2A"/>
    <w:rsid w:val="00AE3C6B"/>
    <w:rsid w:val="00AE3E30"/>
    <w:rsid w:val="00AE3FB0"/>
    <w:rsid w:val="00AE4248"/>
    <w:rsid w:val="00AE51B9"/>
    <w:rsid w:val="00AE54AD"/>
    <w:rsid w:val="00AE55A0"/>
    <w:rsid w:val="00AE592B"/>
    <w:rsid w:val="00AE5966"/>
    <w:rsid w:val="00AE5D57"/>
    <w:rsid w:val="00AE5D72"/>
    <w:rsid w:val="00AE6364"/>
    <w:rsid w:val="00AE6BA9"/>
    <w:rsid w:val="00AE6E05"/>
    <w:rsid w:val="00AE6E2E"/>
    <w:rsid w:val="00AE6E97"/>
    <w:rsid w:val="00AE7420"/>
    <w:rsid w:val="00AE74E2"/>
    <w:rsid w:val="00AE7652"/>
    <w:rsid w:val="00AE7B83"/>
    <w:rsid w:val="00AF055B"/>
    <w:rsid w:val="00AF056F"/>
    <w:rsid w:val="00AF128F"/>
    <w:rsid w:val="00AF19B9"/>
    <w:rsid w:val="00AF1A4A"/>
    <w:rsid w:val="00AF1D8D"/>
    <w:rsid w:val="00AF23F3"/>
    <w:rsid w:val="00AF2BC1"/>
    <w:rsid w:val="00AF2CEC"/>
    <w:rsid w:val="00AF2CFC"/>
    <w:rsid w:val="00AF30ED"/>
    <w:rsid w:val="00AF329B"/>
    <w:rsid w:val="00AF3352"/>
    <w:rsid w:val="00AF350E"/>
    <w:rsid w:val="00AF378E"/>
    <w:rsid w:val="00AF39D9"/>
    <w:rsid w:val="00AF3A0E"/>
    <w:rsid w:val="00AF410F"/>
    <w:rsid w:val="00AF4162"/>
    <w:rsid w:val="00AF44E9"/>
    <w:rsid w:val="00AF478A"/>
    <w:rsid w:val="00AF4B96"/>
    <w:rsid w:val="00AF4C79"/>
    <w:rsid w:val="00AF4D51"/>
    <w:rsid w:val="00AF4E46"/>
    <w:rsid w:val="00AF4FD2"/>
    <w:rsid w:val="00AF531D"/>
    <w:rsid w:val="00AF5354"/>
    <w:rsid w:val="00AF5D39"/>
    <w:rsid w:val="00AF5F24"/>
    <w:rsid w:val="00AF5F47"/>
    <w:rsid w:val="00AF622A"/>
    <w:rsid w:val="00AF62C4"/>
    <w:rsid w:val="00AF63D3"/>
    <w:rsid w:val="00AF65B2"/>
    <w:rsid w:val="00AF66E9"/>
    <w:rsid w:val="00AF6992"/>
    <w:rsid w:val="00AF6A9F"/>
    <w:rsid w:val="00AF6EE5"/>
    <w:rsid w:val="00AF7323"/>
    <w:rsid w:val="00AF75F3"/>
    <w:rsid w:val="00AF7DE0"/>
    <w:rsid w:val="00B0029D"/>
    <w:rsid w:val="00B0030E"/>
    <w:rsid w:val="00B0087D"/>
    <w:rsid w:val="00B0117C"/>
    <w:rsid w:val="00B014F9"/>
    <w:rsid w:val="00B016A1"/>
    <w:rsid w:val="00B019C6"/>
    <w:rsid w:val="00B02355"/>
    <w:rsid w:val="00B02654"/>
    <w:rsid w:val="00B02B04"/>
    <w:rsid w:val="00B02CD6"/>
    <w:rsid w:val="00B02DEB"/>
    <w:rsid w:val="00B0337E"/>
    <w:rsid w:val="00B03394"/>
    <w:rsid w:val="00B0354B"/>
    <w:rsid w:val="00B03DDA"/>
    <w:rsid w:val="00B03EF8"/>
    <w:rsid w:val="00B04A5A"/>
    <w:rsid w:val="00B04B62"/>
    <w:rsid w:val="00B04D5E"/>
    <w:rsid w:val="00B0542D"/>
    <w:rsid w:val="00B05D7A"/>
    <w:rsid w:val="00B05D9B"/>
    <w:rsid w:val="00B05E1A"/>
    <w:rsid w:val="00B06268"/>
    <w:rsid w:val="00B0640C"/>
    <w:rsid w:val="00B066BB"/>
    <w:rsid w:val="00B06818"/>
    <w:rsid w:val="00B068E5"/>
    <w:rsid w:val="00B068EA"/>
    <w:rsid w:val="00B0690C"/>
    <w:rsid w:val="00B06A55"/>
    <w:rsid w:val="00B06B4B"/>
    <w:rsid w:val="00B072F1"/>
    <w:rsid w:val="00B07443"/>
    <w:rsid w:val="00B0759B"/>
    <w:rsid w:val="00B07695"/>
    <w:rsid w:val="00B07913"/>
    <w:rsid w:val="00B07DCE"/>
    <w:rsid w:val="00B07DD8"/>
    <w:rsid w:val="00B07FA5"/>
    <w:rsid w:val="00B10052"/>
    <w:rsid w:val="00B101D2"/>
    <w:rsid w:val="00B10487"/>
    <w:rsid w:val="00B10A20"/>
    <w:rsid w:val="00B10B4D"/>
    <w:rsid w:val="00B10F6B"/>
    <w:rsid w:val="00B1135C"/>
    <w:rsid w:val="00B116F6"/>
    <w:rsid w:val="00B117B0"/>
    <w:rsid w:val="00B117BC"/>
    <w:rsid w:val="00B120B7"/>
    <w:rsid w:val="00B12521"/>
    <w:rsid w:val="00B1274E"/>
    <w:rsid w:val="00B13528"/>
    <w:rsid w:val="00B13C0E"/>
    <w:rsid w:val="00B13D0F"/>
    <w:rsid w:val="00B13D51"/>
    <w:rsid w:val="00B13FEC"/>
    <w:rsid w:val="00B148CA"/>
    <w:rsid w:val="00B154AB"/>
    <w:rsid w:val="00B1564A"/>
    <w:rsid w:val="00B15763"/>
    <w:rsid w:val="00B15896"/>
    <w:rsid w:val="00B164C7"/>
    <w:rsid w:val="00B167FC"/>
    <w:rsid w:val="00B1691A"/>
    <w:rsid w:val="00B16BF4"/>
    <w:rsid w:val="00B16C31"/>
    <w:rsid w:val="00B16DBA"/>
    <w:rsid w:val="00B17181"/>
    <w:rsid w:val="00B17700"/>
    <w:rsid w:val="00B17975"/>
    <w:rsid w:val="00B17B4F"/>
    <w:rsid w:val="00B17E9E"/>
    <w:rsid w:val="00B17F9F"/>
    <w:rsid w:val="00B20070"/>
    <w:rsid w:val="00B203D4"/>
    <w:rsid w:val="00B20414"/>
    <w:rsid w:val="00B20906"/>
    <w:rsid w:val="00B2099C"/>
    <w:rsid w:val="00B20A7F"/>
    <w:rsid w:val="00B20B7B"/>
    <w:rsid w:val="00B20F32"/>
    <w:rsid w:val="00B21467"/>
    <w:rsid w:val="00B2157B"/>
    <w:rsid w:val="00B21835"/>
    <w:rsid w:val="00B21A3E"/>
    <w:rsid w:val="00B22340"/>
    <w:rsid w:val="00B22375"/>
    <w:rsid w:val="00B225FD"/>
    <w:rsid w:val="00B226B2"/>
    <w:rsid w:val="00B22850"/>
    <w:rsid w:val="00B22BB7"/>
    <w:rsid w:val="00B22D38"/>
    <w:rsid w:val="00B22E90"/>
    <w:rsid w:val="00B22EC8"/>
    <w:rsid w:val="00B23379"/>
    <w:rsid w:val="00B23576"/>
    <w:rsid w:val="00B235BD"/>
    <w:rsid w:val="00B23E7B"/>
    <w:rsid w:val="00B241A6"/>
    <w:rsid w:val="00B241DF"/>
    <w:rsid w:val="00B242D5"/>
    <w:rsid w:val="00B244DF"/>
    <w:rsid w:val="00B24618"/>
    <w:rsid w:val="00B2462C"/>
    <w:rsid w:val="00B24F84"/>
    <w:rsid w:val="00B25661"/>
    <w:rsid w:val="00B25818"/>
    <w:rsid w:val="00B25B67"/>
    <w:rsid w:val="00B25DD4"/>
    <w:rsid w:val="00B25E98"/>
    <w:rsid w:val="00B25F58"/>
    <w:rsid w:val="00B2619E"/>
    <w:rsid w:val="00B26223"/>
    <w:rsid w:val="00B263C8"/>
    <w:rsid w:val="00B263EA"/>
    <w:rsid w:val="00B264E8"/>
    <w:rsid w:val="00B2669C"/>
    <w:rsid w:val="00B2684C"/>
    <w:rsid w:val="00B26B79"/>
    <w:rsid w:val="00B26BD7"/>
    <w:rsid w:val="00B272F3"/>
    <w:rsid w:val="00B27529"/>
    <w:rsid w:val="00B27832"/>
    <w:rsid w:val="00B27BBB"/>
    <w:rsid w:val="00B27C52"/>
    <w:rsid w:val="00B27EAB"/>
    <w:rsid w:val="00B302F6"/>
    <w:rsid w:val="00B30770"/>
    <w:rsid w:val="00B30800"/>
    <w:rsid w:val="00B308FA"/>
    <w:rsid w:val="00B309A5"/>
    <w:rsid w:val="00B30AD0"/>
    <w:rsid w:val="00B31C2A"/>
    <w:rsid w:val="00B31C9B"/>
    <w:rsid w:val="00B31D43"/>
    <w:rsid w:val="00B31DF1"/>
    <w:rsid w:val="00B31E98"/>
    <w:rsid w:val="00B31F67"/>
    <w:rsid w:val="00B31F9C"/>
    <w:rsid w:val="00B32068"/>
    <w:rsid w:val="00B3206B"/>
    <w:rsid w:val="00B32173"/>
    <w:rsid w:val="00B3228B"/>
    <w:rsid w:val="00B326BC"/>
    <w:rsid w:val="00B32BCF"/>
    <w:rsid w:val="00B32D05"/>
    <w:rsid w:val="00B336AD"/>
    <w:rsid w:val="00B33B49"/>
    <w:rsid w:val="00B33BE3"/>
    <w:rsid w:val="00B33F62"/>
    <w:rsid w:val="00B340CA"/>
    <w:rsid w:val="00B3410F"/>
    <w:rsid w:val="00B3444C"/>
    <w:rsid w:val="00B34808"/>
    <w:rsid w:val="00B34B96"/>
    <w:rsid w:val="00B34BDE"/>
    <w:rsid w:val="00B34D86"/>
    <w:rsid w:val="00B350D0"/>
    <w:rsid w:val="00B3518F"/>
    <w:rsid w:val="00B35234"/>
    <w:rsid w:val="00B352F2"/>
    <w:rsid w:val="00B35476"/>
    <w:rsid w:val="00B355EE"/>
    <w:rsid w:val="00B35B23"/>
    <w:rsid w:val="00B35BC9"/>
    <w:rsid w:val="00B35CBA"/>
    <w:rsid w:val="00B35CDE"/>
    <w:rsid w:val="00B35E2A"/>
    <w:rsid w:val="00B363D4"/>
    <w:rsid w:val="00B36527"/>
    <w:rsid w:val="00B3675A"/>
    <w:rsid w:val="00B3681F"/>
    <w:rsid w:val="00B368C9"/>
    <w:rsid w:val="00B36BE5"/>
    <w:rsid w:val="00B36CCD"/>
    <w:rsid w:val="00B36D46"/>
    <w:rsid w:val="00B371BC"/>
    <w:rsid w:val="00B3731C"/>
    <w:rsid w:val="00B3771B"/>
    <w:rsid w:val="00B378A1"/>
    <w:rsid w:val="00B37984"/>
    <w:rsid w:val="00B3798F"/>
    <w:rsid w:val="00B37B7C"/>
    <w:rsid w:val="00B37D83"/>
    <w:rsid w:val="00B37E0F"/>
    <w:rsid w:val="00B37E80"/>
    <w:rsid w:val="00B37EC4"/>
    <w:rsid w:val="00B37F48"/>
    <w:rsid w:val="00B37F66"/>
    <w:rsid w:val="00B4016D"/>
    <w:rsid w:val="00B406BE"/>
    <w:rsid w:val="00B40998"/>
    <w:rsid w:val="00B40C80"/>
    <w:rsid w:val="00B40F28"/>
    <w:rsid w:val="00B41EB0"/>
    <w:rsid w:val="00B42023"/>
    <w:rsid w:val="00B428C4"/>
    <w:rsid w:val="00B42935"/>
    <w:rsid w:val="00B42AB1"/>
    <w:rsid w:val="00B42B5A"/>
    <w:rsid w:val="00B435E9"/>
    <w:rsid w:val="00B437FD"/>
    <w:rsid w:val="00B4380E"/>
    <w:rsid w:val="00B43A51"/>
    <w:rsid w:val="00B4418E"/>
    <w:rsid w:val="00B442D0"/>
    <w:rsid w:val="00B4447D"/>
    <w:rsid w:val="00B44553"/>
    <w:rsid w:val="00B44682"/>
    <w:rsid w:val="00B44765"/>
    <w:rsid w:val="00B44A33"/>
    <w:rsid w:val="00B44A8C"/>
    <w:rsid w:val="00B45078"/>
    <w:rsid w:val="00B450B1"/>
    <w:rsid w:val="00B45650"/>
    <w:rsid w:val="00B45767"/>
    <w:rsid w:val="00B45965"/>
    <w:rsid w:val="00B45BE9"/>
    <w:rsid w:val="00B45DE6"/>
    <w:rsid w:val="00B467E4"/>
    <w:rsid w:val="00B4681A"/>
    <w:rsid w:val="00B46892"/>
    <w:rsid w:val="00B46982"/>
    <w:rsid w:val="00B46B7E"/>
    <w:rsid w:val="00B477CD"/>
    <w:rsid w:val="00B47823"/>
    <w:rsid w:val="00B47ADE"/>
    <w:rsid w:val="00B47C78"/>
    <w:rsid w:val="00B47EB1"/>
    <w:rsid w:val="00B503B9"/>
    <w:rsid w:val="00B50957"/>
    <w:rsid w:val="00B50B07"/>
    <w:rsid w:val="00B50B25"/>
    <w:rsid w:val="00B50BB9"/>
    <w:rsid w:val="00B50E50"/>
    <w:rsid w:val="00B5189D"/>
    <w:rsid w:val="00B51A99"/>
    <w:rsid w:val="00B51FBD"/>
    <w:rsid w:val="00B52049"/>
    <w:rsid w:val="00B520CD"/>
    <w:rsid w:val="00B52391"/>
    <w:rsid w:val="00B524A4"/>
    <w:rsid w:val="00B52DD0"/>
    <w:rsid w:val="00B532CB"/>
    <w:rsid w:val="00B532CC"/>
    <w:rsid w:val="00B53345"/>
    <w:rsid w:val="00B5364F"/>
    <w:rsid w:val="00B53A12"/>
    <w:rsid w:val="00B53B00"/>
    <w:rsid w:val="00B53B36"/>
    <w:rsid w:val="00B53E3F"/>
    <w:rsid w:val="00B54125"/>
    <w:rsid w:val="00B5419A"/>
    <w:rsid w:val="00B54555"/>
    <w:rsid w:val="00B547EF"/>
    <w:rsid w:val="00B549B4"/>
    <w:rsid w:val="00B54B43"/>
    <w:rsid w:val="00B54BF1"/>
    <w:rsid w:val="00B54C1D"/>
    <w:rsid w:val="00B552F8"/>
    <w:rsid w:val="00B554CB"/>
    <w:rsid w:val="00B5559E"/>
    <w:rsid w:val="00B555A0"/>
    <w:rsid w:val="00B55603"/>
    <w:rsid w:val="00B55728"/>
    <w:rsid w:val="00B558A1"/>
    <w:rsid w:val="00B55F01"/>
    <w:rsid w:val="00B5616D"/>
    <w:rsid w:val="00B57426"/>
    <w:rsid w:val="00B575DD"/>
    <w:rsid w:val="00B576FD"/>
    <w:rsid w:val="00B57931"/>
    <w:rsid w:val="00B57B9D"/>
    <w:rsid w:val="00B607A8"/>
    <w:rsid w:val="00B60A67"/>
    <w:rsid w:val="00B60C1A"/>
    <w:rsid w:val="00B611C2"/>
    <w:rsid w:val="00B61703"/>
    <w:rsid w:val="00B6183B"/>
    <w:rsid w:val="00B61F25"/>
    <w:rsid w:val="00B61FB5"/>
    <w:rsid w:val="00B62233"/>
    <w:rsid w:val="00B62270"/>
    <w:rsid w:val="00B622A1"/>
    <w:rsid w:val="00B6236B"/>
    <w:rsid w:val="00B6264E"/>
    <w:rsid w:val="00B62886"/>
    <w:rsid w:val="00B62C80"/>
    <w:rsid w:val="00B62D54"/>
    <w:rsid w:val="00B62F96"/>
    <w:rsid w:val="00B62FEF"/>
    <w:rsid w:val="00B63072"/>
    <w:rsid w:val="00B63248"/>
    <w:rsid w:val="00B63257"/>
    <w:rsid w:val="00B6376F"/>
    <w:rsid w:val="00B63AD5"/>
    <w:rsid w:val="00B63B50"/>
    <w:rsid w:val="00B63B6B"/>
    <w:rsid w:val="00B63BED"/>
    <w:rsid w:val="00B63DBB"/>
    <w:rsid w:val="00B63E7E"/>
    <w:rsid w:val="00B63FC7"/>
    <w:rsid w:val="00B6445B"/>
    <w:rsid w:val="00B647F0"/>
    <w:rsid w:val="00B649D5"/>
    <w:rsid w:val="00B64C28"/>
    <w:rsid w:val="00B64ECE"/>
    <w:rsid w:val="00B65009"/>
    <w:rsid w:val="00B6504A"/>
    <w:rsid w:val="00B6524F"/>
    <w:rsid w:val="00B65374"/>
    <w:rsid w:val="00B65881"/>
    <w:rsid w:val="00B65F13"/>
    <w:rsid w:val="00B6630F"/>
    <w:rsid w:val="00B66345"/>
    <w:rsid w:val="00B66ABB"/>
    <w:rsid w:val="00B66B04"/>
    <w:rsid w:val="00B66EC3"/>
    <w:rsid w:val="00B66F92"/>
    <w:rsid w:val="00B66FE0"/>
    <w:rsid w:val="00B6701F"/>
    <w:rsid w:val="00B670BE"/>
    <w:rsid w:val="00B674B9"/>
    <w:rsid w:val="00B678E9"/>
    <w:rsid w:val="00B67AB2"/>
    <w:rsid w:val="00B67AC5"/>
    <w:rsid w:val="00B67FA5"/>
    <w:rsid w:val="00B700E0"/>
    <w:rsid w:val="00B701C0"/>
    <w:rsid w:val="00B70453"/>
    <w:rsid w:val="00B70609"/>
    <w:rsid w:val="00B70762"/>
    <w:rsid w:val="00B70C2E"/>
    <w:rsid w:val="00B718DB"/>
    <w:rsid w:val="00B7275E"/>
    <w:rsid w:val="00B72887"/>
    <w:rsid w:val="00B730E1"/>
    <w:rsid w:val="00B7342F"/>
    <w:rsid w:val="00B7376B"/>
    <w:rsid w:val="00B737D4"/>
    <w:rsid w:val="00B739B9"/>
    <w:rsid w:val="00B73DFF"/>
    <w:rsid w:val="00B74172"/>
    <w:rsid w:val="00B74206"/>
    <w:rsid w:val="00B7437C"/>
    <w:rsid w:val="00B743C0"/>
    <w:rsid w:val="00B749E5"/>
    <w:rsid w:val="00B74B44"/>
    <w:rsid w:val="00B74CBE"/>
    <w:rsid w:val="00B75146"/>
    <w:rsid w:val="00B7516C"/>
    <w:rsid w:val="00B75220"/>
    <w:rsid w:val="00B75258"/>
    <w:rsid w:val="00B753B2"/>
    <w:rsid w:val="00B75AA5"/>
    <w:rsid w:val="00B75E42"/>
    <w:rsid w:val="00B7610F"/>
    <w:rsid w:val="00B762D1"/>
    <w:rsid w:val="00B76915"/>
    <w:rsid w:val="00B76A95"/>
    <w:rsid w:val="00B76F7A"/>
    <w:rsid w:val="00B76FD6"/>
    <w:rsid w:val="00B76FDB"/>
    <w:rsid w:val="00B7700E"/>
    <w:rsid w:val="00B77188"/>
    <w:rsid w:val="00B77423"/>
    <w:rsid w:val="00B7783C"/>
    <w:rsid w:val="00B77A6C"/>
    <w:rsid w:val="00B77AAD"/>
    <w:rsid w:val="00B77C9D"/>
    <w:rsid w:val="00B77CC6"/>
    <w:rsid w:val="00B77E3B"/>
    <w:rsid w:val="00B805B4"/>
    <w:rsid w:val="00B808BB"/>
    <w:rsid w:val="00B808E8"/>
    <w:rsid w:val="00B80AFF"/>
    <w:rsid w:val="00B8101F"/>
    <w:rsid w:val="00B811BF"/>
    <w:rsid w:val="00B8121F"/>
    <w:rsid w:val="00B8146A"/>
    <w:rsid w:val="00B814B1"/>
    <w:rsid w:val="00B816C7"/>
    <w:rsid w:val="00B817CD"/>
    <w:rsid w:val="00B819CD"/>
    <w:rsid w:val="00B81CC8"/>
    <w:rsid w:val="00B81D17"/>
    <w:rsid w:val="00B820A0"/>
    <w:rsid w:val="00B822E8"/>
    <w:rsid w:val="00B82567"/>
    <w:rsid w:val="00B82987"/>
    <w:rsid w:val="00B82A32"/>
    <w:rsid w:val="00B82A3C"/>
    <w:rsid w:val="00B82C1B"/>
    <w:rsid w:val="00B82F59"/>
    <w:rsid w:val="00B82F6B"/>
    <w:rsid w:val="00B83147"/>
    <w:rsid w:val="00B83442"/>
    <w:rsid w:val="00B83480"/>
    <w:rsid w:val="00B83718"/>
    <w:rsid w:val="00B83D7B"/>
    <w:rsid w:val="00B83E0C"/>
    <w:rsid w:val="00B83E8D"/>
    <w:rsid w:val="00B83E9D"/>
    <w:rsid w:val="00B83ED3"/>
    <w:rsid w:val="00B8403D"/>
    <w:rsid w:val="00B84209"/>
    <w:rsid w:val="00B84830"/>
    <w:rsid w:val="00B84897"/>
    <w:rsid w:val="00B84C55"/>
    <w:rsid w:val="00B8521A"/>
    <w:rsid w:val="00B85989"/>
    <w:rsid w:val="00B85A6F"/>
    <w:rsid w:val="00B85C98"/>
    <w:rsid w:val="00B8640C"/>
    <w:rsid w:val="00B866A1"/>
    <w:rsid w:val="00B86E2A"/>
    <w:rsid w:val="00B871BE"/>
    <w:rsid w:val="00B87EEC"/>
    <w:rsid w:val="00B87FB5"/>
    <w:rsid w:val="00B90339"/>
    <w:rsid w:val="00B90365"/>
    <w:rsid w:val="00B909C3"/>
    <w:rsid w:val="00B90DA9"/>
    <w:rsid w:val="00B90F75"/>
    <w:rsid w:val="00B9116F"/>
    <w:rsid w:val="00B9139E"/>
    <w:rsid w:val="00B91889"/>
    <w:rsid w:val="00B91942"/>
    <w:rsid w:val="00B919EF"/>
    <w:rsid w:val="00B919F3"/>
    <w:rsid w:val="00B91C14"/>
    <w:rsid w:val="00B92639"/>
    <w:rsid w:val="00B92664"/>
    <w:rsid w:val="00B92FCA"/>
    <w:rsid w:val="00B9315D"/>
    <w:rsid w:val="00B931B5"/>
    <w:rsid w:val="00B93369"/>
    <w:rsid w:val="00B93417"/>
    <w:rsid w:val="00B93F33"/>
    <w:rsid w:val="00B949ED"/>
    <w:rsid w:val="00B94A45"/>
    <w:rsid w:val="00B94AC5"/>
    <w:rsid w:val="00B94AE2"/>
    <w:rsid w:val="00B953EE"/>
    <w:rsid w:val="00B95538"/>
    <w:rsid w:val="00B95651"/>
    <w:rsid w:val="00B959D7"/>
    <w:rsid w:val="00B95D02"/>
    <w:rsid w:val="00B95FBD"/>
    <w:rsid w:val="00B964A9"/>
    <w:rsid w:val="00B96572"/>
    <w:rsid w:val="00B968D5"/>
    <w:rsid w:val="00B96B65"/>
    <w:rsid w:val="00B97253"/>
    <w:rsid w:val="00B9746B"/>
    <w:rsid w:val="00B978C5"/>
    <w:rsid w:val="00B97919"/>
    <w:rsid w:val="00B979DD"/>
    <w:rsid w:val="00B97A8D"/>
    <w:rsid w:val="00B97BA5"/>
    <w:rsid w:val="00B97BB0"/>
    <w:rsid w:val="00B97DA7"/>
    <w:rsid w:val="00B97E0F"/>
    <w:rsid w:val="00BA0123"/>
    <w:rsid w:val="00BA0216"/>
    <w:rsid w:val="00BA06D3"/>
    <w:rsid w:val="00BA0AFB"/>
    <w:rsid w:val="00BA0B70"/>
    <w:rsid w:val="00BA0D5E"/>
    <w:rsid w:val="00BA107A"/>
    <w:rsid w:val="00BA13F7"/>
    <w:rsid w:val="00BA1544"/>
    <w:rsid w:val="00BA19A5"/>
    <w:rsid w:val="00BA19A7"/>
    <w:rsid w:val="00BA1B99"/>
    <w:rsid w:val="00BA1DE8"/>
    <w:rsid w:val="00BA1ED1"/>
    <w:rsid w:val="00BA1FC2"/>
    <w:rsid w:val="00BA202B"/>
    <w:rsid w:val="00BA21D1"/>
    <w:rsid w:val="00BA223C"/>
    <w:rsid w:val="00BA2269"/>
    <w:rsid w:val="00BA25D1"/>
    <w:rsid w:val="00BA26EF"/>
    <w:rsid w:val="00BA289F"/>
    <w:rsid w:val="00BA29CA"/>
    <w:rsid w:val="00BA2B44"/>
    <w:rsid w:val="00BA2BBF"/>
    <w:rsid w:val="00BA3030"/>
    <w:rsid w:val="00BA3056"/>
    <w:rsid w:val="00BA31E3"/>
    <w:rsid w:val="00BA3772"/>
    <w:rsid w:val="00BA37F1"/>
    <w:rsid w:val="00BA41C2"/>
    <w:rsid w:val="00BA4221"/>
    <w:rsid w:val="00BA43F5"/>
    <w:rsid w:val="00BA4508"/>
    <w:rsid w:val="00BA4AC5"/>
    <w:rsid w:val="00BA4DA9"/>
    <w:rsid w:val="00BA4DAD"/>
    <w:rsid w:val="00BA4E72"/>
    <w:rsid w:val="00BA50AE"/>
    <w:rsid w:val="00BA5280"/>
    <w:rsid w:val="00BA52B1"/>
    <w:rsid w:val="00BA56B6"/>
    <w:rsid w:val="00BA5A33"/>
    <w:rsid w:val="00BA5A91"/>
    <w:rsid w:val="00BA5B5C"/>
    <w:rsid w:val="00BA5BD8"/>
    <w:rsid w:val="00BA5DF6"/>
    <w:rsid w:val="00BA5EBD"/>
    <w:rsid w:val="00BA5F57"/>
    <w:rsid w:val="00BA603E"/>
    <w:rsid w:val="00BA6146"/>
    <w:rsid w:val="00BA666D"/>
    <w:rsid w:val="00BA6714"/>
    <w:rsid w:val="00BA6C0A"/>
    <w:rsid w:val="00BA7003"/>
    <w:rsid w:val="00BA7AB6"/>
    <w:rsid w:val="00BA7E66"/>
    <w:rsid w:val="00BB0264"/>
    <w:rsid w:val="00BB07F4"/>
    <w:rsid w:val="00BB0A95"/>
    <w:rsid w:val="00BB0ABF"/>
    <w:rsid w:val="00BB0E8B"/>
    <w:rsid w:val="00BB0EAC"/>
    <w:rsid w:val="00BB11AF"/>
    <w:rsid w:val="00BB17A9"/>
    <w:rsid w:val="00BB1916"/>
    <w:rsid w:val="00BB192F"/>
    <w:rsid w:val="00BB1E3E"/>
    <w:rsid w:val="00BB1FFA"/>
    <w:rsid w:val="00BB21AD"/>
    <w:rsid w:val="00BB2617"/>
    <w:rsid w:val="00BB2735"/>
    <w:rsid w:val="00BB2821"/>
    <w:rsid w:val="00BB288A"/>
    <w:rsid w:val="00BB2909"/>
    <w:rsid w:val="00BB295C"/>
    <w:rsid w:val="00BB2B61"/>
    <w:rsid w:val="00BB3041"/>
    <w:rsid w:val="00BB305F"/>
    <w:rsid w:val="00BB3086"/>
    <w:rsid w:val="00BB34EB"/>
    <w:rsid w:val="00BB3917"/>
    <w:rsid w:val="00BB3C1B"/>
    <w:rsid w:val="00BB3D63"/>
    <w:rsid w:val="00BB3E26"/>
    <w:rsid w:val="00BB3E55"/>
    <w:rsid w:val="00BB40ED"/>
    <w:rsid w:val="00BB456C"/>
    <w:rsid w:val="00BB4678"/>
    <w:rsid w:val="00BB46B0"/>
    <w:rsid w:val="00BB472F"/>
    <w:rsid w:val="00BB4770"/>
    <w:rsid w:val="00BB4B31"/>
    <w:rsid w:val="00BB4FB1"/>
    <w:rsid w:val="00BB5A4B"/>
    <w:rsid w:val="00BB5D16"/>
    <w:rsid w:val="00BB5E28"/>
    <w:rsid w:val="00BB632D"/>
    <w:rsid w:val="00BB638D"/>
    <w:rsid w:val="00BB640F"/>
    <w:rsid w:val="00BB647E"/>
    <w:rsid w:val="00BB6545"/>
    <w:rsid w:val="00BB6624"/>
    <w:rsid w:val="00BB6F82"/>
    <w:rsid w:val="00BB70AB"/>
    <w:rsid w:val="00BB70B0"/>
    <w:rsid w:val="00BB7194"/>
    <w:rsid w:val="00BB7251"/>
    <w:rsid w:val="00BB7833"/>
    <w:rsid w:val="00BB7C31"/>
    <w:rsid w:val="00BB7DC8"/>
    <w:rsid w:val="00BC001C"/>
    <w:rsid w:val="00BC023E"/>
    <w:rsid w:val="00BC05AC"/>
    <w:rsid w:val="00BC0BCC"/>
    <w:rsid w:val="00BC0C46"/>
    <w:rsid w:val="00BC1495"/>
    <w:rsid w:val="00BC14F8"/>
    <w:rsid w:val="00BC16D9"/>
    <w:rsid w:val="00BC1D60"/>
    <w:rsid w:val="00BC209F"/>
    <w:rsid w:val="00BC29D0"/>
    <w:rsid w:val="00BC2EAB"/>
    <w:rsid w:val="00BC306D"/>
    <w:rsid w:val="00BC30FE"/>
    <w:rsid w:val="00BC38E5"/>
    <w:rsid w:val="00BC3906"/>
    <w:rsid w:val="00BC3960"/>
    <w:rsid w:val="00BC4127"/>
    <w:rsid w:val="00BC4427"/>
    <w:rsid w:val="00BC44EF"/>
    <w:rsid w:val="00BC476C"/>
    <w:rsid w:val="00BC49E2"/>
    <w:rsid w:val="00BC4CFD"/>
    <w:rsid w:val="00BC5034"/>
    <w:rsid w:val="00BC5135"/>
    <w:rsid w:val="00BC59DA"/>
    <w:rsid w:val="00BC5EA2"/>
    <w:rsid w:val="00BC6348"/>
    <w:rsid w:val="00BC6933"/>
    <w:rsid w:val="00BC7971"/>
    <w:rsid w:val="00BC79F5"/>
    <w:rsid w:val="00BC7A2D"/>
    <w:rsid w:val="00BC7A44"/>
    <w:rsid w:val="00BC7C0F"/>
    <w:rsid w:val="00BD07B4"/>
    <w:rsid w:val="00BD0B49"/>
    <w:rsid w:val="00BD0CA9"/>
    <w:rsid w:val="00BD0F50"/>
    <w:rsid w:val="00BD1629"/>
    <w:rsid w:val="00BD1927"/>
    <w:rsid w:val="00BD1995"/>
    <w:rsid w:val="00BD1BFD"/>
    <w:rsid w:val="00BD1CE0"/>
    <w:rsid w:val="00BD2207"/>
    <w:rsid w:val="00BD2518"/>
    <w:rsid w:val="00BD2B40"/>
    <w:rsid w:val="00BD2E0D"/>
    <w:rsid w:val="00BD2FF6"/>
    <w:rsid w:val="00BD3B36"/>
    <w:rsid w:val="00BD4432"/>
    <w:rsid w:val="00BD4D72"/>
    <w:rsid w:val="00BD4FE2"/>
    <w:rsid w:val="00BD51C2"/>
    <w:rsid w:val="00BD544B"/>
    <w:rsid w:val="00BD555C"/>
    <w:rsid w:val="00BD5578"/>
    <w:rsid w:val="00BD5706"/>
    <w:rsid w:val="00BD6381"/>
    <w:rsid w:val="00BD6415"/>
    <w:rsid w:val="00BD6459"/>
    <w:rsid w:val="00BD6951"/>
    <w:rsid w:val="00BD6EF0"/>
    <w:rsid w:val="00BD762D"/>
    <w:rsid w:val="00BD7637"/>
    <w:rsid w:val="00BD79CF"/>
    <w:rsid w:val="00BD7AC5"/>
    <w:rsid w:val="00BD7BA0"/>
    <w:rsid w:val="00BD7DF7"/>
    <w:rsid w:val="00BD7FD4"/>
    <w:rsid w:val="00BE02E0"/>
    <w:rsid w:val="00BE043C"/>
    <w:rsid w:val="00BE0701"/>
    <w:rsid w:val="00BE0CB9"/>
    <w:rsid w:val="00BE1359"/>
    <w:rsid w:val="00BE137A"/>
    <w:rsid w:val="00BE145B"/>
    <w:rsid w:val="00BE16B2"/>
    <w:rsid w:val="00BE19EE"/>
    <w:rsid w:val="00BE2373"/>
    <w:rsid w:val="00BE24C7"/>
    <w:rsid w:val="00BE2580"/>
    <w:rsid w:val="00BE2994"/>
    <w:rsid w:val="00BE2C70"/>
    <w:rsid w:val="00BE2E5D"/>
    <w:rsid w:val="00BE3045"/>
    <w:rsid w:val="00BE316F"/>
    <w:rsid w:val="00BE3637"/>
    <w:rsid w:val="00BE369F"/>
    <w:rsid w:val="00BE3935"/>
    <w:rsid w:val="00BE3E0D"/>
    <w:rsid w:val="00BE3E10"/>
    <w:rsid w:val="00BE3E7E"/>
    <w:rsid w:val="00BE3F1F"/>
    <w:rsid w:val="00BE438F"/>
    <w:rsid w:val="00BE4832"/>
    <w:rsid w:val="00BE49F7"/>
    <w:rsid w:val="00BE4A56"/>
    <w:rsid w:val="00BE4BDC"/>
    <w:rsid w:val="00BE4C4B"/>
    <w:rsid w:val="00BE5394"/>
    <w:rsid w:val="00BE53B3"/>
    <w:rsid w:val="00BE5945"/>
    <w:rsid w:val="00BE5D5F"/>
    <w:rsid w:val="00BE6291"/>
    <w:rsid w:val="00BE658D"/>
    <w:rsid w:val="00BE6AB3"/>
    <w:rsid w:val="00BE72D2"/>
    <w:rsid w:val="00BE741C"/>
    <w:rsid w:val="00BE7463"/>
    <w:rsid w:val="00BE77B3"/>
    <w:rsid w:val="00BE7FD1"/>
    <w:rsid w:val="00BF058E"/>
    <w:rsid w:val="00BF07A7"/>
    <w:rsid w:val="00BF0E5F"/>
    <w:rsid w:val="00BF1085"/>
    <w:rsid w:val="00BF1136"/>
    <w:rsid w:val="00BF170A"/>
    <w:rsid w:val="00BF188C"/>
    <w:rsid w:val="00BF1897"/>
    <w:rsid w:val="00BF1A20"/>
    <w:rsid w:val="00BF1EB9"/>
    <w:rsid w:val="00BF1F90"/>
    <w:rsid w:val="00BF273C"/>
    <w:rsid w:val="00BF2906"/>
    <w:rsid w:val="00BF31B7"/>
    <w:rsid w:val="00BF32EB"/>
    <w:rsid w:val="00BF374E"/>
    <w:rsid w:val="00BF374F"/>
    <w:rsid w:val="00BF3885"/>
    <w:rsid w:val="00BF38C2"/>
    <w:rsid w:val="00BF3B28"/>
    <w:rsid w:val="00BF3BD7"/>
    <w:rsid w:val="00BF3C00"/>
    <w:rsid w:val="00BF419C"/>
    <w:rsid w:val="00BF44A3"/>
    <w:rsid w:val="00BF4765"/>
    <w:rsid w:val="00BF4B40"/>
    <w:rsid w:val="00BF4FAB"/>
    <w:rsid w:val="00BF51E6"/>
    <w:rsid w:val="00BF535A"/>
    <w:rsid w:val="00BF5420"/>
    <w:rsid w:val="00BF5BA6"/>
    <w:rsid w:val="00BF6149"/>
    <w:rsid w:val="00BF66E6"/>
    <w:rsid w:val="00BF6CD8"/>
    <w:rsid w:val="00BF6D9B"/>
    <w:rsid w:val="00BF6EB3"/>
    <w:rsid w:val="00BF7216"/>
    <w:rsid w:val="00BF736D"/>
    <w:rsid w:val="00BF7DBE"/>
    <w:rsid w:val="00BF7DF7"/>
    <w:rsid w:val="00C0029D"/>
    <w:rsid w:val="00C004F3"/>
    <w:rsid w:val="00C008FE"/>
    <w:rsid w:val="00C0092A"/>
    <w:rsid w:val="00C00B6C"/>
    <w:rsid w:val="00C01138"/>
    <w:rsid w:val="00C011D5"/>
    <w:rsid w:val="00C016C4"/>
    <w:rsid w:val="00C017CD"/>
    <w:rsid w:val="00C01893"/>
    <w:rsid w:val="00C01D11"/>
    <w:rsid w:val="00C01DE8"/>
    <w:rsid w:val="00C02384"/>
    <w:rsid w:val="00C025A9"/>
    <w:rsid w:val="00C025B0"/>
    <w:rsid w:val="00C025DA"/>
    <w:rsid w:val="00C026ED"/>
    <w:rsid w:val="00C0298C"/>
    <w:rsid w:val="00C02A57"/>
    <w:rsid w:val="00C02E2C"/>
    <w:rsid w:val="00C02EF5"/>
    <w:rsid w:val="00C0314E"/>
    <w:rsid w:val="00C0317A"/>
    <w:rsid w:val="00C03304"/>
    <w:rsid w:val="00C03457"/>
    <w:rsid w:val="00C03A5A"/>
    <w:rsid w:val="00C03FFC"/>
    <w:rsid w:val="00C04036"/>
    <w:rsid w:val="00C040D1"/>
    <w:rsid w:val="00C04353"/>
    <w:rsid w:val="00C04EE9"/>
    <w:rsid w:val="00C0507E"/>
    <w:rsid w:val="00C0530D"/>
    <w:rsid w:val="00C057F2"/>
    <w:rsid w:val="00C05CD7"/>
    <w:rsid w:val="00C061E2"/>
    <w:rsid w:val="00C062B0"/>
    <w:rsid w:val="00C0641F"/>
    <w:rsid w:val="00C0645C"/>
    <w:rsid w:val="00C06620"/>
    <w:rsid w:val="00C0685A"/>
    <w:rsid w:val="00C06938"/>
    <w:rsid w:val="00C06B8A"/>
    <w:rsid w:val="00C07205"/>
    <w:rsid w:val="00C079DC"/>
    <w:rsid w:val="00C07A50"/>
    <w:rsid w:val="00C07AB6"/>
    <w:rsid w:val="00C07ABD"/>
    <w:rsid w:val="00C07CAC"/>
    <w:rsid w:val="00C07E84"/>
    <w:rsid w:val="00C102D9"/>
    <w:rsid w:val="00C10706"/>
    <w:rsid w:val="00C10C8E"/>
    <w:rsid w:val="00C10F07"/>
    <w:rsid w:val="00C10F89"/>
    <w:rsid w:val="00C1167D"/>
    <w:rsid w:val="00C11771"/>
    <w:rsid w:val="00C11DE3"/>
    <w:rsid w:val="00C12731"/>
    <w:rsid w:val="00C12CEC"/>
    <w:rsid w:val="00C12F60"/>
    <w:rsid w:val="00C13753"/>
    <w:rsid w:val="00C13EEE"/>
    <w:rsid w:val="00C14016"/>
    <w:rsid w:val="00C14317"/>
    <w:rsid w:val="00C143F8"/>
    <w:rsid w:val="00C14663"/>
    <w:rsid w:val="00C14D91"/>
    <w:rsid w:val="00C14DF0"/>
    <w:rsid w:val="00C14EED"/>
    <w:rsid w:val="00C14F3A"/>
    <w:rsid w:val="00C15581"/>
    <w:rsid w:val="00C15584"/>
    <w:rsid w:val="00C15825"/>
    <w:rsid w:val="00C15F2B"/>
    <w:rsid w:val="00C1670F"/>
    <w:rsid w:val="00C17356"/>
    <w:rsid w:val="00C17365"/>
    <w:rsid w:val="00C17690"/>
    <w:rsid w:val="00C176EC"/>
    <w:rsid w:val="00C176F3"/>
    <w:rsid w:val="00C179BB"/>
    <w:rsid w:val="00C179DC"/>
    <w:rsid w:val="00C17A5B"/>
    <w:rsid w:val="00C17D33"/>
    <w:rsid w:val="00C17DA7"/>
    <w:rsid w:val="00C20197"/>
    <w:rsid w:val="00C20368"/>
    <w:rsid w:val="00C2042A"/>
    <w:rsid w:val="00C204E5"/>
    <w:rsid w:val="00C206D9"/>
    <w:rsid w:val="00C209B0"/>
    <w:rsid w:val="00C209DD"/>
    <w:rsid w:val="00C20B42"/>
    <w:rsid w:val="00C20CF5"/>
    <w:rsid w:val="00C210AE"/>
    <w:rsid w:val="00C21603"/>
    <w:rsid w:val="00C2179C"/>
    <w:rsid w:val="00C2194F"/>
    <w:rsid w:val="00C21A31"/>
    <w:rsid w:val="00C21AFF"/>
    <w:rsid w:val="00C21FCA"/>
    <w:rsid w:val="00C22097"/>
    <w:rsid w:val="00C222B4"/>
    <w:rsid w:val="00C224F2"/>
    <w:rsid w:val="00C22831"/>
    <w:rsid w:val="00C229F2"/>
    <w:rsid w:val="00C22BA9"/>
    <w:rsid w:val="00C22DB4"/>
    <w:rsid w:val="00C22E36"/>
    <w:rsid w:val="00C23356"/>
    <w:rsid w:val="00C234A8"/>
    <w:rsid w:val="00C234AA"/>
    <w:rsid w:val="00C23BBD"/>
    <w:rsid w:val="00C23BC5"/>
    <w:rsid w:val="00C23C38"/>
    <w:rsid w:val="00C241FA"/>
    <w:rsid w:val="00C24446"/>
    <w:rsid w:val="00C24A98"/>
    <w:rsid w:val="00C24C71"/>
    <w:rsid w:val="00C25B55"/>
    <w:rsid w:val="00C25C8A"/>
    <w:rsid w:val="00C2618F"/>
    <w:rsid w:val="00C262A7"/>
    <w:rsid w:val="00C26404"/>
    <w:rsid w:val="00C265BC"/>
    <w:rsid w:val="00C26923"/>
    <w:rsid w:val="00C26E69"/>
    <w:rsid w:val="00C278C8"/>
    <w:rsid w:val="00C27C9A"/>
    <w:rsid w:val="00C27D23"/>
    <w:rsid w:val="00C27E00"/>
    <w:rsid w:val="00C27FC5"/>
    <w:rsid w:val="00C3034F"/>
    <w:rsid w:val="00C30434"/>
    <w:rsid w:val="00C304D9"/>
    <w:rsid w:val="00C30564"/>
    <w:rsid w:val="00C306CC"/>
    <w:rsid w:val="00C30725"/>
    <w:rsid w:val="00C30C4A"/>
    <w:rsid w:val="00C310A9"/>
    <w:rsid w:val="00C312D0"/>
    <w:rsid w:val="00C31639"/>
    <w:rsid w:val="00C316E0"/>
    <w:rsid w:val="00C31BD2"/>
    <w:rsid w:val="00C31DC4"/>
    <w:rsid w:val="00C31EDB"/>
    <w:rsid w:val="00C3225A"/>
    <w:rsid w:val="00C3238D"/>
    <w:rsid w:val="00C324EE"/>
    <w:rsid w:val="00C325E3"/>
    <w:rsid w:val="00C3296F"/>
    <w:rsid w:val="00C32B82"/>
    <w:rsid w:val="00C3388E"/>
    <w:rsid w:val="00C33D22"/>
    <w:rsid w:val="00C33D64"/>
    <w:rsid w:val="00C3441F"/>
    <w:rsid w:val="00C34F27"/>
    <w:rsid w:val="00C35439"/>
    <w:rsid w:val="00C355BC"/>
    <w:rsid w:val="00C35764"/>
    <w:rsid w:val="00C3576A"/>
    <w:rsid w:val="00C3583B"/>
    <w:rsid w:val="00C35994"/>
    <w:rsid w:val="00C35F0A"/>
    <w:rsid w:val="00C361A3"/>
    <w:rsid w:val="00C36269"/>
    <w:rsid w:val="00C3662E"/>
    <w:rsid w:val="00C3666B"/>
    <w:rsid w:val="00C3699B"/>
    <w:rsid w:val="00C3789F"/>
    <w:rsid w:val="00C37A6F"/>
    <w:rsid w:val="00C37B53"/>
    <w:rsid w:val="00C37E89"/>
    <w:rsid w:val="00C4001C"/>
    <w:rsid w:val="00C4001F"/>
    <w:rsid w:val="00C402B3"/>
    <w:rsid w:val="00C40324"/>
    <w:rsid w:val="00C4071A"/>
    <w:rsid w:val="00C40A24"/>
    <w:rsid w:val="00C412F9"/>
    <w:rsid w:val="00C41354"/>
    <w:rsid w:val="00C413C7"/>
    <w:rsid w:val="00C414F2"/>
    <w:rsid w:val="00C4199C"/>
    <w:rsid w:val="00C419FD"/>
    <w:rsid w:val="00C41B80"/>
    <w:rsid w:val="00C41F83"/>
    <w:rsid w:val="00C4209C"/>
    <w:rsid w:val="00C424ED"/>
    <w:rsid w:val="00C425AD"/>
    <w:rsid w:val="00C42C9C"/>
    <w:rsid w:val="00C42CB2"/>
    <w:rsid w:val="00C42FB2"/>
    <w:rsid w:val="00C43056"/>
    <w:rsid w:val="00C4306F"/>
    <w:rsid w:val="00C43188"/>
    <w:rsid w:val="00C43264"/>
    <w:rsid w:val="00C43374"/>
    <w:rsid w:val="00C437DE"/>
    <w:rsid w:val="00C44A5A"/>
    <w:rsid w:val="00C44AA6"/>
    <w:rsid w:val="00C44C36"/>
    <w:rsid w:val="00C44D0D"/>
    <w:rsid w:val="00C4509D"/>
    <w:rsid w:val="00C452A9"/>
    <w:rsid w:val="00C45426"/>
    <w:rsid w:val="00C4555D"/>
    <w:rsid w:val="00C4573D"/>
    <w:rsid w:val="00C457AC"/>
    <w:rsid w:val="00C459BD"/>
    <w:rsid w:val="00C45B55"/>
    <w:rsid w:val="00C45CC9"/>
    <w:rsid w:val="00C45E18"/>
    <w:rsid w:val="00C461D6"/>
    <w:rsid w:val="00C463A2"/>
    <w:rsid w:val="00C46DB0"/>
    <w:rsid w:val="00C46F10"/>
    <w:rsid w:val="00C47204"/>
    <w:rsid w:val="00C500D8"/>
    <w:rsid w:val="00C504CC"/>
    <w:rsid w:val="00C50788"/>
    <w:rsid w:val="00C50AD9"/>
    <w:rsid w:val="00C50AEF"/>
    <w:rsid w:val="00C50C51"/>
    <w:rsid w:val="00C50D65"/>
    <w:rsid w:val="00C50EFB"/>
    <w:rsid w:val="00C5103A"/>
    <w:rsid w:val="00C51073"/>
    <w:rsid w:val="00C5130A"/>
    <w:rsid w:val="00C516DE"/>
    <w:rsid w:val="00C51910"/>
    <w:rsid w:val="00C51BFF"/>
    <w:rsid w:val="00C51F48"/>
    <w:rsid w:val="00C5215B"/>
    <w:rsid w:val="00C5228D"/>
    <w:rsid w:val="00C52333"/>
    <w:rsid w:val="00C525BA"/>
    <w:rsid w:val="00C525E9"/>
    <w:rsid w:val="00C52687"/>
    <w:rsid w:val="00C526F7"/>
    <w:rsid w:val="00C528E1"/>
    <w:rsid w:val="00C52AF2"/>
    <w:rsid w:val="00C52E8B"/>
    <w:rsid w:val="00C5303D"/>
    <w:rsid w:val="00C53508"/>
    <w:rsid w:val="00C53B48"/>
    <w:rsid w:val="00C53E7B"/>
    <w:rsid w:val="00C5422A"/>
    <w:rsid w:val="00C545AE"/>
    <w:rsid w:val="00C545FF"/>
    <w:rsid w:val="00C54618"/>
    <w:rsid w:val="00C54973"/>
    <w:rsid w:val="00C54B34"/>
    <w:rsid w:val="00C55084"/>
    <w:rsid w:val="00C551D4"/>
    <w:rsid w:val="00C551EA"/>
    <w:rsid w:val="00C553C5"/>
    <w:rsid w:val="00C55473"/>
    <w:rsid w:val="00C55961"/>
    <w:rsid w:val="00C55E2F"/>
    <w:rsid w:val="00C56102"/>
    <w:rsid w:val="00C56137"/>
    <w:rsid w:val="00C56190"/>
    <w:rsid w:val="00C56345"/>
    <w:rsid w:val="00C564F2"/>
    <w:rsid w:val="00C56B0D"/>
    <w:rsid w:val="00C571F9"/>
    <w:rsid w:val="00C57737"/>
    <w:rsid w:val="00C60948"/>
    <w:rsid w:val="00C609C5"/>
    <w:rsid w:val="00C60BC6"/>
    <w:rsid w:val="00C60C82"/>
    <w:rsid w:val="00C60F54"/>
    <w:rsid w:val="00C611D7"/>
    <w:rsid w:val="00C614A3"/>
    <w:rsid w:val="00C615F6"/>
    <w:rsid w:val="00C617F2"/>
    <w:rsid w:val="00C619F5"/>
    <w:rsid w:val="00C61B5B"/>
    <w:rsid w:val="00C61B60"/>
    <w:rsid w:val="00C61C5E"/>
    <w:rsid w:val="00C61D02"/>
    <w:rsid w:val="00C6217D"/>
    <w:rsid w:val="00C621A9"/>
    <w:rsid w:val="00C62226"/>
    <w:rsid w:val="00C622C1"/>
    <w:rsid w:val="00C62382"/>
    <w:rsid w:val="00C6252D"/>
    <w:rsid w:val="00C62695"/>
    <w:rsid w:val="00C63309"/>
    <w:rsid w:val="00C63541"/>
    <w:rsid w:val="00C63A5D"/>
    <w:rsid w:val="00C63B16"/>
    <w:rsid w:val="00C63B1A"/>
    <w:rsid w:val="00C63B35"/>
    <w:rsid w:val="00C63BB5"/>
    <w:rsid w:val="00C63C93"/>
    <w:rsid w:val="00C63D8E"/>
    <w:rsid w:val="00C64311"/>
    <w:rsid w:val="00C64521"/>
    <w:rsid w:val="00C64645"/>
    <w:rsid w:val="00C6476F"/>
    <w:rsid w:val="00C6477E"/>
    <w:rsid w:val="00C6487C"/>
    <w:rsid w:val="00C64B8F"/>
    <w:rsid w:val="00C64B98"/>
    <w:rsid w:val="00C64EE5"/>
    <w:rsid w:val="00C64F3B"/>
    <w:rsid w:val="00C654B0"/>
    <w:rsid w:val="00C656C6"/>
    <w:rsid w:val="00C65BB7"/>
    <w:rsid w:val="00C66400"/>
    <w:rsid w:val="00C664D5"/>
    <w:rsid w:val="00C6665F"/>
    <w:rsid w:val="00C66E20"/>
    <w:rsid w:val="00C66E88"/>
    <w:rsid w:val="00C66F63"/>
    <w:rsid w:val="00C670D6"/>
    <w:rsid w:val="00C67214"/>
    <w:rsid w:val="00C67335"/>
    <w:rsid w:val="00C6743B"/>
    <w:rsid w:val="00C675A7"/>
    <w:rsid w:val="00C67ACC"/>
    <w:rsid w:val="00C705A7"/>
    <w:rsid w:val="00C7096A"/>
    <w:rsid w:val="00C70D2A"/>
    <w:rsid w:val="00C71577"/>
    <w:rsid w:val="00C71589"/>
    <w:rsid w:val="00C71915"/>
    <w:rsid w:val="00C71BD2"/>
    <w:rsid w:val="00C71D75"/>
    <w:rsid w:val="00C72048"/>
    <w:rsid w:val="00C721BB"/>
    <w:rsid w:val="00C72260"/>
    <w:rsid w:val="00C72475"/>
    <w:rsid w:val="00C724C3"/>
    <w:rsid w:val="00C724DE"/>
    <w:rsid w:val="00C7255E"/>
    <w:rsid w:val="00C72641"/>
    <w:rsid w:val="00C727F6"/>
    <w:rsid w:val="00C72B07"/>
    <w:rsid w:val="00C72BBA"/>
    <w:rsid w:val="00C72CC8"/>
    <w:rsid w:val="00C72F3A"/>
    <w:rsid w:val="00C73091"/>
    <w:rsid w:val="00C7317D"/>
    <w:rsid w:val="00C7384E"/>
    <w:rsid w:val="00C739FF"/>
    <w:rsid w:val="00C73AE1"/>
    <w:rsid w:val="00C73E87"/>
    <w:rsid w:val="00C74058"/>
    <w:rsid w:val="00C7406B"/>
    <w:rsid w:val="00C74179"/>
    <w:rsid w:val="00C744C1"/>
    <w:rsid w:val="00C74C57"/>
    <w:rsid w:val="00C74FC3"/>
    <w:rsid w:val="00C750F9"/>
    <w:rsid w:val="00C756C4"/>
    <w:rsid w:val="00C75D7C"/>
    <w:rsid w:val="00C7614B"/>
    <w:rsid w:val="00C761E1"/>
    <w:rsid w:val="00C7630D"/>
    <w:rsid w:val="00C76793"/>
    <w:rsid w:val="00C76D14"/>
    <w:rsid w:val="00C77344"/>
    <w:rsid w:val="00C77686"/>
    <w:rsid w:val="00C779D8"/>
    <w:rsid w:val="00C77A9E"/>
    <w:rsid w:val="00C77DBC"/>
    <w:rsid w:val="00C77ECD"/>
    <w:rsid w:val="00C77F82"/>
    <w:rsid w:val="00C80103"/>
    <w:rsid w:val="00C802CE"/>
    <w:rsid w:val="00C8046A"/>
    <w:rsid w:val="00C80472"/>
    <w:rsid w:val="00C805D8"/>
    <w:rsid w:val="00C80994"/>
    <w:rsid w:val="00C809AB"/>
    <w:rsid w:val="00C80F26"/>
    <w:rsid w:val="00C816F4"/>
    <w:rsid w:val="00C81B8B"/>
    <w:rsid w:val="00C81D08"/>
    <w:rsid w:val="00C81E0F"/>
    <w:rsid w:val="00C81F76"/>
    <w:rsid w:val="00C81FF3"/>
    <w:rsid w:val="00C824DC"/>
    <w:rsid w:val="00C82512"/>
    <w:rsid w:val="00C8295F"/>
    <w:rsid w:val="00C82B28"/>
    <w:rsid w:val="00C83319"/>
    <w:rsid w:val="00C83341"/>
    <w:rsid w:val="00C8355D"/>
    <w:rsid w:val="00C836BA"/>
    <w:rsid w:val="00C83958"/>
    <w:rsid w:val="00C83BF1"/>
    <w:rsid w:val="00C83F37"/>
    <w:rsid w:val="00C84257"/>
    <w:rsid w:val="00C8427C"/>
    <w:rsid w:val="00C842DC"/>
    <w:rsid w:val="00C8434A"/>
    <w:rsid w:val="00C844E8"/>
    <w:rsid w:val="00C845BE"/>
    <w:rsid w:val="00C84B13"/>
    <w:rsid w:val="00C84C0F"/>
    <w:rsid w:val="00C853E8"/>
    <w:rsid w:val="00C854B8"/>
    <w:rsid w:val="00C855BC"/>
    <w:rsid w:val="00C85689"/>
    <w:rsid w:val="00C856E4"/>
    <w:rsid w:val="00C857A2"/>
    <w:rsid w:val="00C857F5"/>
    <w:rsid w:val="00C85811"/>
    <w:rsid w:val="00C858F8"/>
    <w:rsid w:val="00C85958"/>
    <w:rsid w:val="00C85AFC"/>
    <w:rsid w:val="00C85B86"/>
    <w:rsid w:val="00C85D3A"/>
    <w:rsid w:val="00C86354"/>
    <w:rsid w:val="00C86938"/>
    <w:rsid w:val="00C86C18"/>
    <w:rsid w:val="00C86CC5"/>
    <w:rsid w:val="00C86CE7"/>
    <w:rsid w:val="00C86DAD"/>
    <w:rsid w:val="00C86F19"/>
    <w:rsid w:val="00C870A2"/>
    <w:rsid w:val="00C8712E"/>
    <w:rsid w:val="00C87225"/>
    <w:rsid w:val="00C872F4"/>
    <w:rsid w:val="00C87352"/>
    <w:rsid w:val="00C875F8"/>
    <w:rsid w:val="00C8797D"/>
    <w:rsid w:val="00C87A20"/>
    <w:rsid w:val="00C87D76"/>
    <w:rsid w:val="00C900BF"/>
    <w:rsid w:val="00C90669"/>
    <w:rsid w:val="00C908A4"/>
    <w:rsid w:val="00C909CF"/>
    <w:rsid w:val="00C91535"/>
    <w:rsid w:val="00C916E8"/>
    <w:rsid w:val="00C91C27"/>
    <w:rsid w:val="00C91E48"/>
    <w:rsid w:val="00C91E70"/>
    <w:rsid w:val="00C920CF"/>
    <w:rsid w:val="00C9226E"/>
    <w:rsid w:val="00C9260C"/>
    <w:rsid w:val="00C92836"/>
    <w:rsid w:val="00C92FBB"/>
    <w:rsid w:val="00C9306E"/>
    <w:rsid w:val="00C93112"/>
    <w:rsid w:val="00C932EB"/>
    <w:rsid w:val="00C93777"/>
    <w:rsid w:val="00C93A02"/>
    <w:rsid w:val="00C93A78"/>
    <w:rsid w:val="00C9463D"/>
    <w:rsid w:val="00C94ADB"/>
    <w:rsid w:val="00C94B91"/>
    <w:rsid w:val="00C94DB4"/>
    <w:rsid w:val="00C950F6"/>
    <w:rsid w:val="00C9548E"/>
    <w:rsid w:val="00C95B81"/>
    <w:rsid w:val="00C95F5A"/>
    <w:rsid w:val="00C95FA7"/>
    <w:rsid w:val="00C96220"/>
    <w:rsid w:val="00C96407"/>
    <w:rsid w:val="00C965AF"/>
    <w:rsid w:val="00C96624"/>
    <w:rsid w:val="00C96654"/>
    <w:rsid w:val="00C96842"/>
    <w:rsid w:val="00C96D52"/>
    <w:rsid w:val="00C97642"/>
    <w:rsid w:val="00C9792B"/>
    <w:rsid w:val="00C97A23"/>
    <w:rsid w:val="00C97E22"/>
    <w:rsid w:val="00CA02B1"/>
    <w:rsid w:val="00CA0430"/>
    <w:rsid w:val="00CA04A4"/>
    <w:rsid w:val="00CA0CA0"/>
    <w:rsid w:val="00CA0ED1"/>
    <w:rsid w:val="00CA1995"/>
    <w:rsid w:val="00CA1B8D"/>
    <w:rsid w:val="00CA1C36"/>
    <w:rsid w:val="00CA1C5A"/>
    <w:rsid w:val="00CA1EB7"/>
    <w:rsid w:val="00CA1FC2"/>
    <w:rsid w:val="00CA2079"/>
    <w:rsid w:val="00CA23C3"/>
    <w:rsid w:val="00CA28BD"/>
    <w:rsid w:val="00CA2AD3"/>
    <w:rsid w:val="00CA2D2C"/>
    <w:rsid w:val="00CA2E8C"/>
    <w:rsid w:val="00CA2F96"/>
    <w:rsid w:val="00CA3790"/>
    <w:rsid w:val="00CA379D"/>
    <w:rsid w:val="00CA3A95"/>
    <w:rsid w:val="00CA3C88"/>
    <w:rsid w:val="00CA3FB7"/>
    <w:rsid w:val="00CA4639"/>
    <w:rsid w:val="00CA4953"/>
    <w:rsid w:val="00CA4A53"/>
    <w:rsid w:val="00CA4B92"/>
    <w:rsid w:val="00CA4BAC"/>
    <w:rsid w:val="00CA4DA8"/>
    <w:rsid w:val="00CA4EC9"/>
    <w:rsid w:val="00CA5522"/>
    <w:rsid w:val="00CA5571"/>
    <w:rsid w:val="00CA58E4"/>
    <w:rsid w:val="00CA5C62"/>
    <w:rsid w:val="00CA5E28"/>
    <w:rsid w:val="00CA63B1"/>
    <w:rsid w:val="00CA65FE"/>
    <w:rsid w:val="00CA667C"/>
    <w:rsid w:val="00CA67FC"/>
    <w:rsid w:val="00CA6BE8"/>
    <w:rsid w:val="00CA719E"/>
    <w:rsid w:val="00CA7608"/>
    <w:rsid w:val="00CA7880"/>
    <w:rsid w:val="00CA78BE"/>
    <w:rsid w:val="00CA7AEA"/>
    <w:rsid w:val="00CA7CA3"/>
    <w:rsid w:val="00CA7CED"/>
    <w:rsid w:val="00CA7D2C"/>
    <w:rsid w:val="00CA7DDE"/>
    <w:rsid w:val="00CA7DF1"/>
    <w:rsid w:val="00CB056F"/>
    <w:rsid w:val="00CB09C2"/>
    <w:rsid w:val="00CB0AE8"/>
    <w:rsid w:val="00CB0D5C"/>
    <w:rsid w:val="00CB0E25"/>
    <w:rsid w:val="00CB0E59"/>
    <w:rsid w:val="00CB10B2"/>
    <w:rsid w:val="00CB1340"/>
    <w:rsid w:val="00CB1777"/>
    <w:rsid w:val="00CB18C2"/>
    <w:rsid w:val="00CB1BAC"/>
    <w:rsid w:val="00CB1BB2"/>
    <w:rsid w:val="00CB1D75"/>
    <w:rsid w:val="00CB202E"/>
    <w:rsid w:val="00CB22D4"/>
    <w:rsid w:val="00CB25BC"/>
    <w:rsid w:val="00CB26D4"/>
    <w:rsid w:val="00CB2C31"/>
    <w:rsid w:val="00CB2C5A"/>
    <w:rsid w:val="00CB2DCB"/>
    <w:rsid w:val="00CB2E30"/>
    <w:rsid w:val="00CB2FC2"/>
    <w:rsid w:val="00CB30D6"/>
    <w:rsid w:val="00CB3437"/>
    <w:rsid w:val="00CB38F7"/>
    <w:rsid w:val="00CB39D6"/>
    <w:rsid w:val="00CB3D4E"/>
    <w:rsid w:val="00CB406F"/>
    <w:rsid w:val="00CB41B3"/>
    <w:rsid w:val="00CB4D0A"/>
    <w:rsid w:val="00CB4EAC"/>
    <w:rsid w:val="00CB500E"/>
    <w:rsid w:val="00CB5503"/>
    <w:rsid w:val="00CB571A"/>
    <w:rsid w:val="00CB58B3"/>
    <w:rsid w:val="00CB5AF7"/>
    <w:rsid w:val="00CB5B56"/>
    <w:rsid w:val="00CB5EA0"/>
    <w:rsid w:val="00CB5EB3"/>
    <w:rsid w:val="00CB615E"/>
    <w:rsid w:val="00CB61A7"/>
    <w:rsid w:val="00CB6473"/>
    <w:rsid w:val="00CB685D"/>
    <w:rsid w:val="00CB6E58"/>
    <w:rsid w:val="00CB6F10"/>
    <w:rsid w:val="00CB739D"/>
    <w:rsid w:val="00CB73B5"/>
    <w:rsid w:val="00CB7490"/>
    <w:rsid w:val="00CB76EF"/>
    <w:rsid w:val="00CB79D4"/>
    <w:rsid w:val="00CB7C59"/>
    <w:rsid w:val="00CB7EAD"/>
    <w:rsid w:val="00CC0106"/>
    <w:rsid w:val="00CC051C"/>
    <w:rsid w:val="00CC0951"/>
    <w:rsid w:val="00CC0A77"/>
    <w:rsid w:val="00CC0D0D"/>
    <w:rsid w:val="00CC0EC3"/>
    <w:rsid w:val="00CC1182"/>
    <w:rsid w:val="00CC11B3"/>
    <w:rsid w:val="00CC176A"/>
    <w:rsid w:val="00CC1A7D"/>
    <w:rsid w:val="00CC2447"/>
    <w:rsid w:val="00CC29EC"/>
    <w:rsid w:val="00CC344F"/>
    <w:rsid w:val="00CC37F3"/>
    <w:rsid w:val="00CC3C29"/>
    <w:rsid w:val="00CC4015"/>
    <w:rsid w:val="00CC42C2"/>
    <w:rsid w:val="00CC4893"/>
    <w:rsid w:val="00CC495E"/>
    <w:rsid w:val="00CC4A26"/>
    <w:rsid w:val="00CC4CCF"/>
    <w:rsid w:val="00CC4DAE"/>
    <w:rsid w:val="00CC4FAC"/>
    <w:rsid w:val="00CC52A9"/>
    <w:rsid w:val="00CC5719"/>
    <w:rsid w:val="00CC5F3A"/>
    <w:rsid w:val="00CC60B3"/>
    <w:rsid w:val="00CC616E"/>
    <w:rsid w:val="00CC6376"/>
    <w:rsid w:val="00CC6427"/>
    <w:rsid w:val="00CC652F"/>
    <w:rsid w:val="00CC69A9"/>
    <w:rsid w:val="00CC6A55"/>
    <w:rsid w:val="00CC6A86"/>
    <w:rsid w:val="00CC6CD7"/>
    <w:rsid w:val="00CC6DBD"/>
    <w:rsid w:val="00CC6FBF"/>
    <w:rsid w:val="00CC71D9"/>
    <w:rsid w:val="00CC7295"/>
    <w:rsid w:val="00CC72F4"/>
    <w:rsid w:val="00CC74C3"/>
    <w:rsid w:val="00CC7538"/>
    <w:rsid w:val="00CC7639"/>
    <w:rsid w:val="00CC7700"/>
    <w:rsid w:val="00CC7701"/>
    <w:rsid w:val="00CC77F3"/>
    <w:rsid w:val="00CC7A3A"/>
    <w:rsid w:val="00CC7B5D"/>
    <w:rsid w:val="00CC7B9F"/>
    <w:rsid w:val="00CC7E3F"/>
    <w:rsid w:val="00CD0125"/>
    <w:rsid w:val="00CD0962"/>
    <w:rsid w:val="00CD0A3B"/>
    <w:rsid w:val="00CD0AA6"/>
    <w:rsid w:val="00CD1209"/>
    <w:rsid w:val="00CD1256"/>
    <w:rsid w:val="00CD1471"/>
    <w:rsid w:val="00CD1472"/>
    <w:rsid w:val="00CD153B"/>
    <w:rsid w:val="00CD15D5"/>
    <w:rsid w:val="00CD1BB2"/>
    <w:rsid w:val="00CD1D07"/>
    <w:rsid w:val="00CD21B5"/>
    <w:rsid w:val="00CD2552"/>
    <w:rsid w:val="00CD26E3"/>
    <w:rsid w:val="00CD2CC4"/>
    <w:rsid w:val="00CD30D3"/>
    <w:rsid w:val="00CD313B"/>
    <w:rsid w:val="00CD323F"/>
    <w:rsid w:val="00CD3327"/>
    <w:rsid w:val="00CD3334"/>
    <w:rsid w:val="00CD3501"/>
    <w:rsid w:val="00CD3B1F"/>
    <w:rsid w:val="00CD3C00"/>
    <w:rsid w:val="00CD3D94"/>
    <w:rsid w:val="00CD3DA5"/>
    <w:rsid w:val="00CD3EE6"/>
    <w:rsid w:val="00CD3F74"/>
    <w:rsid w:val="00CD3FC1"/>
    <w:rsid w:val="00CD4114"/>
    <w:rsid w:val="00CD4187"/>
    <w:rsid w:val="00CD4416"/>
    <w:rsid w:val="00CD4560"/>
    <w:rsid w:val="00CD488D"/>
    <w:rsid w:val="00CD492A"/>
    <w:rsid w:val="00CD4A95"/>
    <w:rsid w:val="00CD4CB4"/>
    <w:rsid w:val="00CD50A4"/>
    <w:rsid w:val="00CD520F"/>
    <w:rsid w:val="00CD5306"/>
    <w:rsid w:val="00CD560A"/>
    <w:rsid w:val="00CD56F5"/>
    <w:rsid w:val="00CD582D"/>
    <w:rsid w:val="00CD5BA8"/>
    <w:rsid w:val="00CD5BCF"/>
    <w:rsid w:val="00CD5DFA"/>
    <w:rsid w:val="00CD6075"/>
    <w:rsid w:val="00CD616E"/>
    <w:rsid w:val="00CD6192"/>
    <w:rsid w:val="00CD626E"/>
    <w:rsid w:val="00CD6819"/>
    <w:rsid w:val="00CD6D6A"/>
    <w:rsid w:val="00CD6DB1"/>
    <w:rsid w:val="00CD6F1D"/>
    <w:rsid w:val="00CD6F9E"/>
    <w:rsid w:val="00CD7554"/>
    <w:rsid w:val="00CD7626"/>
    <w:rsid w:val="00CD764D"/>
    <w:rsid w:val="00CD7701"/>
    <w:rsid w:val="00CD7788"/>
    <w:rsid w:val="00CD793A"/>
    <w:rsid w:val="00CD7A5A"/>
    <w:rsid w:val="00CD7D0E"/>
    <w:rsid w:val="00CD7FAA"/>
    <w:rsid w:val="00CE0036"/>
    <w:rsid w:val="00CE0321"/>
    <w:rsid w:val="00CE0327"/>
    <w:rsid w:val="00CE07C4"/>
    <w:rsid w:val="00CE0ECF"/>
    <w:rsid w:val="00CE121A"/>
    <w:rsid w:val="00CE1DB2"/>
    <w:rsid w:val="00CE22DC"/>
    <w:rsid w:val="00CE262F"/>
    <w:rsid w:val="00CE316B"/>
    <w:rsid w:val="00CE340F"/>
    <w:rsid w:val="00CE35F5"/>
    <w:rsid w:val="00CE38D4"/>
    <w:rsid w:val="00CE3CFF"/>
    <w:rsid w:val="00CE3E92"/>
    <w:rsid w:val="00CE411C"/>
    <w:rsid w:val="00CE424B"/>
    <w:rsid w:val="00CE49AF"/>
    <w:rsid w:val="00CE4B7E"/>
    <w:rsid w:val="00CE4E26"/>
    <w:rsid w:val="00CE4EA6"/>
    <w:rsid w:val="00CE5334"/>
    <w:rsid w:val="00CE54F8"/>
    <w:rsid w:val="00CE55D8"/>
    <w:rsid w:val="00CE56C9"/>
    <w:rsid w:val="00CE5A9F"/>
    <w:rsid w:val="00CE5DA8"/>
    <w:rsid w:val="00CE5F3F"/>
    <w:rsid w:val="00CE6C25"/>
    <w:rsid w:val="00CE723F"/>
    <w:rsid w:val="00CE73CA"/>
    <w:rsid w:val="00CE78B8"/>
    <w:rsid w:val="00CE7B94"/>
    <w:rsid w:val="00CE7C24"/>
    <w:rsid w:val="00CE7FD1"/>
    <w:rsid w:val="00CF04C6"/>
    <w:rsid w:val="00CF07B4"/>
    <w:rsid w:val="00CF08CE"/>
    <w:rsid w:val="00CF11A2"/>
    <w:rsid w:val="00CF1240"/>
    <w:rsid w:val="00CF156A"/>
    <w:rsid w:val="00CF1930"/>
    <w:rsid w:val="00CF1A34"/>
    <w:rsid w:val="00CF1AFC"/>
    <w:rsid w:val="00CF1C1E"/>
    <w:rsid w:val="00CF1F15"/>
    <w:rsid w:val="00CF20F2"/>
    <w:rsid w:val="00CF2298"/>
    <w:rsid w:val="00CF2485"/>
    <w:rsid w:val="00CF2E8D"/>
    <w:rsid w:val="00CF3157"/>
    <w:rsid w:val="00CF3548"/>
    <w:rsid w:val="00CF3BE3"/>
    <w:rsid w:val="00CF40CE"/>
    <w:rsid w:val="00CF431F"/>
    <w:rsid w:val="00CF4717"/>
    <w:rsid w:val="00CF4895"/>
    <w:rsid w:val="00CF4B10"/>
    <w:rsid w:val="00CF4C94"/>
    <w:rsid w:val="00CF4D6A"/>
    <w:rsid w:val="00CF515A"/>
    <w:rsid w:val="00CF51A2"/>
    <w:rsid w:val="00CF5380"/>
    <w:rsid w:val="00CF5506"/>
    <w:rsid w:val="00CF5542"/>
    <w:rsid w:val="00CF5665"/>
    <w:rsid w:val="00CF61EF"/>
    <w:rsid w:val="00CF645B"/>
    <w:rsid w:val="00CF68DF"/>
    <w:rsid w:val="00CF6BDF"/>
    <w:rsid w:val="00CF7048"/>
    <w:rsid w:val="00CF727D"/>
    <w:rsid w:val="00CF73B9"/>
    <w:rsid w:val="00CF74FD"/>
    <w:rsid w:val="00CF7749"/>
    <w:rsid w:val="00CF787A"/>
    <w:rsid w:val="00CF7D88"/>
    <w:rsid w:val="00D005D9"/>
    <w:rsid w:val="00D00CD2"/>
    <w:rsid w:val="00D0160B"/>
    <w:rsid w:val="00D0177C"/>
    <w:rsid w:val="00D01A4E"/>
    <w:rsid w:val="00D01B0A"/>
    <w:rsid w:val="00D01BBB"/>
    <w:rsid w:val="00D01BEB"/>
    <w:rsid w:val="00D01EAB"/>
    <w:rsid w:val="00D01FEF"/>
    <w:rsid w:val="00D0208D"/>
    <w:rsid w:val="00D02110"/>
    <w:rsid w:val="00D02117"/>
    <w:rsid w:val="00D02313"/>
    <w:rsid w:val="00D02457"/>
    <w:rsid w:val="00D025CF"/>
    <w:rsid w:val="00D02796"/>
    <w:rsid w:val="00D0291C"/>
    <w:rsid w:val="00D03190"/>
    <w:rsid w:val="00D03D75"/>
    <w:rsid w:val="00D04000"/>
    <w:rsid w:val="00D0403E"/>
    <w:rsid w:val="00D04061"/>
    <w:rsid w:val="00D04209"/>
    <w:rsid w:val="00D04303"/>
    <w:rsid w:val="00D043C7"/>
    <w:rsid w:val="00D0463D"/>
    <w:rsid w:val="00D05169"/>
    <w:rsid w:val="00D05451"/>
    <w:rsid w:val="00D05807"/>
    <w:rsid w:val="00D0583B"/>
    <w:rsid w:val="00D05B58"/>
    <w:rsid w:val="00D05B86"/>
    <w:rsid w:val="00D05CCC"/>
    <w:rsid w:val="00D05D6C"/>
    <w:rsid w:val="00D05DF5"/>
    <w:rsid w:val="00D05E26"/>
    <w:rsid w:val="00D05F52"/>
    <w:rsid w:val="00D060FA"/>
    <w:rsid w:val="00D067C7"/>
    <w:rsid w:val="00D06E23"/>
    <w:rsid w:val="00D071A6"/>
    <w:rsid w:val="00D073E5"/>
    <w:rsid w:val="00D074CD"/>
    <w:rsid w:val="00D0797D"/>
    <w:rsid w:val="00D07B2C"/>
    <w:rsid w:val="00D07BF1"/>
    <w:rsid w:val="00D07C70"/>
    <w:rsid w:val="00D07E33"/>
    <w:rsid w:val="00D07EDD"/>
    <w:rsid w:val="00D07F36"/>
    <w:rsid w:val="00D10296"/>
    <w:rsid w:val="00D10525"/>
    <w:rsid w:val="00D106B7"/>
    <w:rsid w:val="00D10A9C"/>
    <w:rsid w:val="00D10DEB"/>
    <w:rsid w:val="00D11135"/>
    <w:rsid w:val="00D11156"/>
    <w:rsid w:val="00D11339"/>
    <w:rsid w:val="00D11652"/>
    <w:rsid w:val="00D11D22"/>
    <w:rsid w:val="00D11D5F"/>
    <w:rsid w:val="00D11E9B"/>
    <w:rsid w:val="00D11F86"/>
    <w:rsid w:val="00D1205F"/>
    <w:rsid w:val="00D12609"/>
    <w:rsid w:val="00D126F5"/>
    <w:rsid w:val="00D12B43"/>
    <w:rsid w:val="00D12C04"/>
    <w:rsid w:val="00D12F44"/>
    <w:rsid w:val="00D12F63"/>
    <w:rsid w:val="00D13025"/>
    <w:rsid w:val="00D130B5"/>
    <w:rsid w:val="00D1333C"/>
    <w:rsid w:val="00D13535"/>
    <w:rsid w:val="00D13850"/>
    <w:rsid w:val="00D1396E"/>
    <w:rsid w:val="00D13F6F"/>
    <w:rsid w:val="00D140DE"/>
    <w:rsid w:val="00D142B4"/>
    <w:rsid w:val="00D1438A"/>
    <w:rsid w:val="00D144E6"/>
    <w:rsid w:val="00D145F9"/>
    <w:rsid w:val="00D146F9"/>
    <w:rsid w:val="00D14886"/>
    <w:rsid w:val="00D14A4B"/>
    <w:rsid w:val="00D14C48"/>
    <w:rsid w:val="00D14D50"/>
    <w:rsid w:val="00D15360"/>
    <w:rsid w:val="00D15499"/>
    <w:rsid w:val="00D156C7"/>
    <w:rsid w:val="00D157C1"/>
    <w:rsid w:val="00D15CD7"/>
    <w:rsid w:val="00D1608B"/>
    <w:rsid w:val="00D1659A"/>
    <w:rsid w:val="00D1675A"/>
    <w:rsid w:val="00D168D6"/>
    <w:rsid w:val="00D16973"/>
    <w:rsid w:val="00D16A87"/>
    <w:rsid w:val="00D16EA6"/>
    <w:rsid w:val="00D171B7"/>
    <w:rsid w:val="00D173B7"/>
    <w:rsid w:val="00D179F5"/>
    <w:rsid w:val="00D17C0B"/>
    <w:rsid w:val="00D17EC0"/>
    <w:rsid w:val="00D17F15"/>
    <w:rsid w:val="00D17F21"/>
    <w:rsid w:val="00D17F7F"/>
    <w:rsid w:val="00D17FEA"/>
    <w:rsid w:val="00D200B9"/>
    <w:rsid w:val="00D2026B"/>
    <w:rsid w:val="00D20A7C"/>
    <w:rsid w:val="00D20A7F"/>
    <w:rsid w:val="00D20ED2"/>
    <w:rsid w:val="00D211E9"/>
    <w:rsid w:val="00D212A6"/>
    <w:rsid w:val="00D214E3"/>
    <w:rsid w:val="00D21620"/>
    <w:rsid w:val="00D21675"/>
    <w:rsid w:val="00D21686"/>
    <w:rsid w:val="00D21743"/>
    <w:rsid w:val="00D21D7D"/>
    <w:rsid w:val="00D22059"/>
    <w:rsid w:val="00D2219A"/>
    <w:rsid w:val="00D221CC"/>
    <w:rsid w:val="00D22476"/>
    <w:rsid w:val="00D22A52"/>
    <w:rsid w:val="00D22BC8"/>
    <w:rsid w:val="00D22C82"/>
    <w:rsid w:val="00D22F33"/>
    <w:rsid w:val="00D23506"/>
    <w:rsid w:val="00D23927"/>
    <w:rsid w:val="00D23DF0"/>
    <w:rsid w:val="00D23F9B"/>
    <w:rsid w:val="00D241D0"/>
    <w:rsid w:val="00D2467D"/>
    <w:rsid w:val="00D247D9"/>
    <w:rsid w:val="00D249DA"/>
    <w:rsid w:val="00D24B74"/>
    <w:rsid w:val="00D2537B"/>
    <w:rsid w:val="00D255D6"/>
    <w:rsid w:val="00D2560A"/>
    <w:rsid w:val="00D2585E"/>
    <w:rsid w:val="00D25B9C"/>
    <w:rsid w:val="00D260EF"/>
    <w:rsid w:val="00D26C5E"/>
    <w:rsid w:val="00D26CAD"/>
    <w:rsid w:val="00D27093"/>
    <w:rsid w:val="00D27151"/>
    <w:rsid w:val="00D27242"/>
    <w:rsid w:val="00D277C3"/>
    <w:rsid w:val="00D27826"/>
    <w:rsid w:val="00D27A62"/>
    <w:rsid w:val="00D27CD2"/>
    <w:rsid w:val="00D27D74"/>
    <w:rsid w:val="00D30181"/>
    <w:rsid w:val="00D30459"/>
    <w:rsid w:val="00D30C5D"/>
    <w:rsid w:val="00D30D1D"/>
    <w:rsid w:val="00D30EF6"/>
    <w:rsid w:val="00D30FFF"/>
    <w:rsid w:val="00D31AB7"/>
    <w:rsid w:val="00D3238C"/>
    <w:rsid w:val="00D3252E"/>
    <w:rsid w:val="00D3259C"/>
    <w:rsid w:val="00D32830"/>
    <w:rsid w:val="00D32B70"/>
    <w:rsid w:val="00D32F28"/>
    <w:rsid w:val="00D331F0"/>
    <w:rsid w:val="00D337A2"/>
    <w:rsid w:val="00D339E0"/>
    <w:rsid w:val="00D33FB1"/>
    <w:rsid w:val="00D34009"/>
    <w:rsid w:val="00D34448"/>
    <w:rsid w:val="00D3492F"/>
    <w:rsid w:val="00D34954"/>
    <w:rsid w:val="00D34B97"/>
    <w:rsid w:val="00D34CD4"/>
    <w:rsid w:val="00D34E75"/>
    <w:rsid w:val="00D35496"/>
    <w:rsid w:val="00D354C7"/>
    <w:rsid w:val="00D35521"/>
    <w:rsid w:val="00D3555C"/>
    <w:rsid w:val="00D356AB"/>
    <w:rsid w:val="00D35865"/>
    <w:rsid w:val="00D35DE4"/>
    <w:rsid w:val="00D364E8"/>
    <w:rsid w:val="00D36654"/>
    <w:rsid w:val="00D366BC"/>
    <w:rsid w:val="00D3698C"/>
    <w:rsid w:val="00D36B70"/>
    <w:rsid w:val="00D36CA9"/>
    <w:rsid w:val="00D36CC6"/>
    <w:rsid w:val="00D36F2B"/>
    <w:rsid w:val="00D37B37"/>
    <w:rsid w:val="00D37EBE"/>
    <w:rsid w:val="00D4066C"/>
    <w:rsid w:val="00D40897"/>
    <w:rsid w:val="00D409B4"/>
    <w:rsid w:val="00D40AD4"/>
    <w:rsid w:val="00D40AE9"/>
    <w:rsid w:val="00D40C76"/>
    <w:rsid w:val="00D40CEE"/>
    <w:rsid w:val="00D4128F"/>
    <w:rsid w:val="00D41331"/>
    <w:rsid w:val="00D417C0"/>
    <w:rsid w:val="00D419E3"/>
    <w:rsid w:val="00D41BD7"/>
    <w:rsid w:val="00D41D19"/>
    <w:rsid w:val="00D41EF7"/>
    <w:rsid w:val="00D423B7"/>
    <w:rsid w:val="00D42818"/>
    <w:rsid w:val="00D429B1"/>
    <w:rsid w:val="00D42ABA"/>
    <w:rsid w:val="00D42E98"/>
    <w:rsid w:val="00D42EF7"/>
    <w:rsid w:val="00D43036"/>
    <w:rsid w:val="00D430CF"/>
    <w:rsid w:val="00D430E6"/>
    <w:rsid w:val="00D4334E"/>
    <w:rsid w:val="00D439C4"/>
    <w:rsid w:val="00D439FE"/>
    <w:rsid w:val="00D43BB2"/>
    <w:rsid w:val="00D44164"/>
    <w:rsid w:val="00D442CD"/>
    <w:rsid w:val="00D44616"/>
    <w:rsid w:val="00D44719"/>
    <w:rsid w:val="00D447BB"/>
    <w:rsid w:val="00D44A89"/>
    <w:rsid w:val="00D44C21"/>
    <w:rsid w:val="00D44EAF"/>
    <w:rsid w:val="00D452F4"/>
    <w:rsid w:val="00D4533D"/>
    <w:rsid w:val="00D45393"/>
    <w:rsid w:val="00D45416"/>
    <w:rsid w:val="00D45851"/>
    <w:rsid w:val="00D45BE2"/>
    <w:rsid w:val="00D45CC0"/>
    <w:rsid w:val="00D464B4"/>
    <w:rsid w:val="00D469D9"/>
    <w:rsid w:val="00D46C73"/>
    <w:rsid w:val="00D46CBA"/>
    <w:rsid w:val="00D46F89"/>
    <w:rsid w:val="00D47039"/>
    <w:rsid w:val="00D472E7"/>
    <w:rsid w:val="00D4761E"/>
    <w:rsid w:val="00D47855"/>
    <w:rsid w:val="00D47BB7"/>
    <w:rsid w:val="00D47BBC"/>
    <w:rsid w:val="00D47C43"/>
    <w:rsid w:val="00D47CB8"/>
    <w:rsid w:val="00D5001F"/>
    <w:rsid w:val="00D503A6"/>
    <w:rsid w:val="00D505B8"/>
    <w:rsid w:val="00D506EE"/>
    <w:rsid w:val="00D5084E"/>
    <w:rsid w:val="00D50C9B"/>
    <w:rsid w:val="00D510C9"/>
    <w:rsid w:val="00D5139C"/>
    <w:rsid w:val="00D514B2"/>
    <w:rsid w:val="00D51903"/>
    <w:rsid w:val="00D51AD4"/>
    <w:rsid w:val="00D51AD5"/>
    <w:rsid w:val="00D51C89"/>
    <w:rsid w:val="00D51D27"/>
    <w:rsid w:val="00D51DCE"/>
    <w:rsid w:val="00D522B8"/>
    <w:rsid w:val="00D522EE"/>
    <w:rsid w:val="00D5230B"/>
    <w:rsid w:val="00D5232D"/>
    <w:rsid w:val="00D5246C"/>
    <w:rsid w:val="00D5259D"/>
    <w:rsid w:val="00D52A60"/>
    <w:rsid w:val="00D52C45"/>
    <w:rsid w:val="00D52E8E"/>
    <w:rsid w:val="00D52F7C"/>
    <w:rsid w:val="00D532FD"/>
    <w:rsid w:val="00D53327"/>
    <w:rsid w:val="00D53480"/>
    <w:rsid w:val="00D534E9"/>
    <w:rsid w:val="00D53A73"/>
    <w:rsid w:val="00D53C34"/>
    <w:rsid w:val="00D53D74"/>
    <w:rsid w:val="00D54033"/>
    <w:rsid w:val="00D54387"/>
    <w:rsid w:val="00D54F28"/>
    <w:rsid w:val="00D55BA3"/>
    <w:rsid w:val="00D55E6D"/>
    <w:rsid w:val="00D55F31"/>
    <w:rsid w:val="00D56776"/>
    <w:rsid w:val="00D56A3D"/>
    <w:rsid w:val="00D56B1A"/>
    <w:rsid w:val="00D56B67"/>
    <w:rsid w:val="00D56C00"/>
    <w:rsid w:val="00D56D12"/>
    <w:rsid w:val="00D56D3C"/>
    <w:rsid w:val="00D56D95"/>
    <w:rsid w:val="00D570B2"/>
    <w:rsid w:val="00D57242"/>
    <w:rsid w:val="00D5753B"/>
    <w:rsid w:val="00D5765A"/>
    <w:rsid w:val="00D576FC"/>
    <w:rsid w:val="00D57902"/>
    <w:rsid w:val="00D57AED"/>
    <w:rsid w:val="00D57D79"/>
    <w:rsid w:val="00D57F68"/>
    <w:rsid w:val="00D57FEE"/>
    <w:rsid w:val="00D600BB"/>
    <w:rsid w:val="00D602E3"/>
    <w:rsid w:val="00D603D8"/>
    <w:rsid w:val="00D604DF"/>
    <w:rsid w:val="00D60DE5"/>
    <w:rsid w:val="00D6107C"/>
    <w:rsid w:val="00D614A8"/>
    <w:rsid w:val="00D6181F"/>
    <w:rsid w:val="00D61AF6"/>
    <w:rsid w:val="00D61BAF"/>
    <w:rsid w:val="00D61BDB"/>
    <w:rsid w:val="00D62686"/>
    <w:rsid w:val="00D6283F"/>
    <w:rsid w:val="00D6288D"/>
    <w:rsid w:val="00D628A9"/>
    <w:rsid w:val="00D62CA4"/>
    <w:rsid w:val="00D62D55"/>
    <w:rsid w:val="00D6343B"/>
    <w:rsid w:val="00D63445"/>
    <w:rsid w:val="00D635C3"/>
    <w:rsid w:val="00D6370C"/>
    <w:rsid w:val="00D639DE"/>
    <w:rsid w:val="00D63C4C"/>
    <w:rsid w:val="00D63D21"/>
    <w:rsid w:val="00D6445D"/>
    <w:rsid w:val="00D6469D"/>
    <w:rsid w:val="00D64B15"/>
    <w:rsid w:val="00D64CE5"/>
    <w:rsid w:val="00D65334"/>
    <w:rsid w:val="00D657F6"/>
    <w:rsid w:val="00D659C0"/>
    <w:rsid w:val="00D65D01"/>
    <w:rsid w:val="00D65F66"/>
    <w:rsid w:val="00D66061"/>
    <w:rsid w:val="00D664FC"/>
    <w:rsid w:val="00D66504"/>
    <w:rsid w:val="00D67146"/>
    <w:rsid w:val="00D67258"/>
    <w:rsid w:val="00D67B96"/>
    <w:rsid w:val="00D67DD7"/>
    <w:rsid w:val="00D67F27"/>
    <w:rsid w:val="00D70101"/>
    <w:rsid w:val="00D708E6"/>
    <w:rsid w:val="00D709B8"/>
    <w:rsid w:val="00D70B56"/>
    <w:rsid w:val="00D70E49"/>
    <w:rsid w:val="00D71248"/>
    <w:rsid w:val="00D7175C"/>
    <w:rsid w:val="00D717D9"/>
    <w:rsid w:val="00D718CA"/>
    <w:rsid w:val="00D71C31"/>
    <w:rsid w:val="00D71DAF"/>
    <w:rsid w:val="00D7201B"/>
    <w:rsid w:val="00D720AD"/>
    <w:rsid w:val="00D721BF"/>
    <w:rsid w:val="00D724B9"/>
    <w:rsid w:val="00D725AB"/>
    <w:rsid w:val="00D726FF"/>
    <w:rsid w:val="00D72752"/>
    <w:rsid w:val="00D72B47"/>
    <w:rsid w:val="00D73132"/>
    <w:rsid w:val="00D73162"/>
    <w:rsid w:val="00D7332E"/>
    <w:rsid w:val="00D73441"/>
    <w:rsid w:val="00D73666"/>
    <w:rsid w:val="00D736E2"/>
    <w:rsid w:val="00D73BD7"/>
    <w:rsid w:val="00D73D23"/>
    <w:rsid w:val="00D73DB7"/>
    <w:rsid w:val="00D73EE2"/>
    <w:rsid w:val="00D73EF9"/>
    <w:rsid w:val="00D74211"/>
    <w:rsid w:val="00D748B8"/>
    <w:rsid w:val="00D74DFB"/>
    <w:rsid w:val="00D74F76"/>
    <w:rsid w:val="00D7509A"/>
    <w:rsid w:val="00D75484"/>
    <w:rsid w:val="00D7594A"/>
    <w:rsid w:val="00D75AFA"/>
    <w:rsid w:val="00D75D58"/>
    <w:rsid w:val="00D761BE"/>
    <w:rsid w:val="00D76471"/>
    <w:rsid w:val="00D765F9"/>
    <w:rsid w:val="00D766DC"/>
    <w:rsid w:val="00D769FC"/>
    <w:rsid w:val="00D76AFF"/>
    <w:rsid w:val="00D76CBC"/>
    <w:rsid w:val="00D76CF9"/>
    <w:rsid w:val="00D77007"/>
    <w:rsid w:val="00D77159"/>
    <w:rsid w:val="00D774A3"/>
    <w:rsid w:val="00D775FA"/>
    <w:rsid w:val="00D777B0"/>
    <w:rsid w:val="00D7791F"/>
    <w:rsid w:val="00D77B16"/>
    <w:rsid w:val="00D77BA7"/>
    <w:rsid w:val="00D8032A"/>
    <w:rsid w:val="00D805FA"/>
    <w:rsid w:val="00D80A3F"/>
    <w:rsid w:val="00D80C13"/>
    <w:rsid w:val="00D8107B"/>
    <w:rsid w:val="00D81341"/>
    <w:rsid w:val="00D8134C"/>
    <w:rsid w:val="00D81607"/>
    <w:rsid w:val="00D819AB"/>
    <w:rsid w:val="00D81B3E"/>
    <w:rsid w:val="00D81C92"/>
    <w:rsid w:val="00D81CED"/>
    <w:rsid w:val="00D820A1"/>
    <w:rsid w:val="00D8265D"/>
    <w:rsid w:val="00D826C7"/>
    <w:rsid w:val="00D82E7E"/>
    <w:rsid w:val="00D82E9F"/>
    <w:rsid w:val="00D834EB"/>
    <w:rsid w:val="00D836DF"/>
    <w:rsid w:val="00D8377B"/>
    <w:rsid w:val="00D83D73"/>
    <w:rsid w:val="00D83E7B"/>
    <w:rsid w:val="00D83EFA"/>
    <w:rsid w:val="00D8402C"/>
    <w:rsid w:val="00D842C9"/>
    <w:rsid w:val="00D8432A"/>
    <w:rsid w:val="00D8444B"/>
    <w:rsid w:val="00D844D2"/>
    <w:rsid w:val="00D84603"/>
    <w:rsid w:val="00D84822"/>
    <w:rsid w:val="00D8482A"/>
    <w:rsid w:val="00D84A8D"/>
    <w:rsid w:val="00D84F19"/>
    <w:rsid w:val="00D85021"/>
    <w:rsid w:val="00D852A9"/>
    <w:rsid w:val="00D8549A"/>
    <w:rsid w:val="00D85520"/>
    <w:rsid w:val="00D85715"/>
    <w:rsid w:val="00D857B8"/>
    <w:rsid w:val="00D85B1B"/>
    <w:rsid w:val="00D8691A"/>
    <w:rsid w:val="00D86D1E"/>
    <w:rsid w:val="00D86DF5"/>
    <w:rsid w:val="00D874CA"/>
    <w:rsid w:val="00D87712"/>
    <w:rsid w:val="00D877DC"/>
    <w:rsid w:val="00D877EC"/>
    <w:rsid w:val="00D87EAE"/>
    <w:rsid w:val="00D9001D"/>
    <w:rsid w:val="00D900CB"/>
    <w:rsid w:val="00D90259"/>
    <w:rsid w:val="00D9048C"/>
    <w:rsid w:val="00D90519"/>
    <w:rsid w:val="00D9059B"/>
    <w:rsid w:val="00D90AA7"/>
    <w:rsid w:val="00D911EF"/>
    <w:rsid w:val="00D91416"/>
    <w:rsid w:val="00D91538"/>
    <w:rsid w:val="00D91627"/>
    <w:rsid w:val="00D91714"/>
    <w:rsid w:val="00D918DD"/>
    <w:rsid w:val="00D91935"/>
    <w:rsid w:val="00D9210C"/>
    <w:rsid w:val="00D924D3"/>
    <w:rsid w:val="00D92AEB"/>
    <w:rsid w:val="00D9302F"/>
    <w:rsid w:val="00D93120"/>
    <w:rsid w:val="00D933D9"/>
    <w:rsid w:val="00D93791"/>
    <w:rsid w:val="00D93A1A"/>
    <w:rsid w:val="00D93AE7"/>
    <w:rsid w:val="00D93FED"/>
    <w:rsid w:val="00D94036"/>
    <w:rsid w:val="00D94389"/>
    <w:rsid w:val="00D94392"/>
    <w:rsid w:val="00D946D4"/>
    <w:rsid w:val="00D94937"/>
    <w:rsid w:val="00D94C46"/>
    <w:rsid w:val="00D94E48"/>
    <w:rsid w:val="00D95296"/>
    <w:rsid w:val="00D9557F"/>
    <w:rsid w:val="00D9571B"/>
    <w:rsid w:val="00D9590C"/>
    <w:rsid w:val="00D95BE8"/>
    <w:rsid w:val="00D95EE2"/>
    <w:rsid w:val="00D9612D"/>
    <w:rsid w:val="00D96337"/>
    <w:rsid w:val="00D9649D"/>
    <w:rsid w:val="00D9650F"/>
    <w:rsid w:val="00D96572"/>
    <w:rsid w:val="00D96617"/>
    <w:rsid w:val="00D96912"/>
    <w:rsid w:val="00D96B1C"/>
    <w:rsid w:val="00D96CCA"/>
    <w:rsid w:val="00D96D81"/>
    <w:rsid w:val="00D96FF0"/>
    <w:rsid w:val="00D97134"/>
    <w:rsid w:val="00D971EC"/>
    <w:rsid w:val="00D97570"/>
    <w:rsid w:val="00D97C97"/>
    <w:rsid w:val="00D97E85"/>
    <w:rsid w:val="00D97F42"/>
    <w:rsid w:val="00DA0128"/>
    <w:rsid w:val="00DA02FC"/>
    <w:rsid w:val="00DA031F"/>
    <w:rsid w:val="00DA04AD"/>
    <w:rsid w:val="00DA055E"/>
    <w:rsid w:val="00DA06CE"/>
    <w:rsid w:val="00DA09D6"/>
    <w:rsid w:val="00DA0B85"/>
    <w:rsid w:val="00DA10C8"/>
    <w:rsid w:val="00DA120B"/>
    <w:rsid w:val="00DA1384"/>
    <w:rsid w:val="00DA14B3"/>
    <w:rsid w:val="00DA15BE"/>
    <w:rsid w:val="00DA15EC"/>
    <w:rsid w:val="00DA18BC"/>
    <w:rsid w:val="00DA1B02"/>
    <w:rsid w:val="00DA1B86"/>
    <w:rsid w:val="00DA225F"/>
    <w:rsid w:val="00DA247E"/>
    <w:rsid w:val="00DA2962"/>
    <w:rsid w:val="00DA30EA"/>
    <w:rsid w:val="00DA31B7"/>
    <w:rsid w:val="00DA3219"/>
    <w:rsid w:val="00DA32F7"/>
    <w:rsid w:val="00DA3FF9"/>
    <w:rsid w:val="00DA4510"/>
    <w:rsid w:val="00DA4618"/>
    <w:rsid w:val="00DA4ABF"/>
    <w:rsid w:val="00DA4C02"/>
    <w:rsid w:val="00DA4D16"/>
    <w:rsid w:val="00DA4D95"/>
    <w:rsid w:val="00DA56A6"/>
    <w:rsid w:val="00DA5763"/>
    <w:rsid w:val="00DA57AD"/>
    <w:rsid w:val="00DA5849"/>
    <w:rsid w:val="00DA5BBE"/>
    <w:rsid w:val="00DA5E07"/>
    <w:rsid w:val="00DA5EDC"/>
    <w:rsid w:val="00DA61DB"/>
    <w:rsid w:val="00DA62C7"/>
    <w:rsid w:val="00DA68B4"/>
    <w:rsid w:val="00DA690E"/>
    <w:rsid w:val="00DA6918"/>
    <w:rsid w:val="00DA6B04"/>
    <w:rsid w:val="00DA6DBD"/>
    <w:rsid w:val="00DA7364"/>
    <w:rsid w:val="00DA74E5"/>
    <w:rsid w:val="00DA7652"/>
    <w:rsid w:val="00DA779F"/>
    <w:rsid w:val="00DA7DC3"/>
    <w:rsid w:val="00DB0042"/>
    <w:rsid w:val="00DB00AE"/>
    <w:rsid w:val="00DB0381"/>
    <w:rsid w:val="00DB06ED"/>
    <w:rsid w:val="00DB0AC4"/>
    <w:rsid w:val="00DB0BA3"/>
    <w:rsid w:val="00DB125E"/>
    <w:rsid w:val="00DB128C"/>
    <w:rsid w:val="00DB1528"/>
    <w:rsid w:val="00DB181E"/>
    <w:rsid w:val="00DB1AA7"/>
    <w:rsid w:val="00DB24AB"/>
    <w:rsid w:val="00DB2B0A"/>
    <w:rsid w:val="00DB308D"/>
    <w:rsid w:val="00DB31ED"/>
    <w:rsid w:val="00DB385D"/>
    <w:rsid w:val="00DB3A39"/>
    <w:rsid w:val="00DB4065"/>
    <w:rsid w:val="00DB4326"/>
    <w:rsid w:val="00DB4462"/>
    <w:rsid w:val="00DB4AB7"/>
    <w:rsid w:val="00DB5058"/>
    <w:rsid w:val="00DB50DA"/>
    <w:rsid w:val="00DB56B1"/>
    <w:rsid w:val="00DB570A"/>
    <w:rsid w:val="00DB5B01"/>
    <w:rsid w:val="00DB5CBF"/>
    <w:rsid w:val="00DB5DB7"/>
    <w:rsid w:val="00DB60DE"/>
    <w:rsid w:val="00DB61F6"/>
    <w:rsid w:val="00DB62C3"/>
    <w:rsid w:val="00DB6557"/>
    <w:rsid w:val="00DB659F"/>
    <w:rsid w:val="00DB69A7"/>
    <w:rsid w:val="00DB6CAF"/>
    <w:rsid w:val="00DB6EC7"/>
    <w:rsid w:val="00DB6EC9"/>
    <w:rsid w:val="00DB7251"/>
    <w:rsid w:val="00DB7331"/>
    <w:rsid w:val="00DB78B4"/>
    <w:rsid w:val="00DB79B6"/>
    <w:rsid w:val="00DB7C0F"/>
    <w:rsid w:val="00DB7CC0"/>
    <w:rsid w:val="00DB7DBB"/>
    <w:rsid w:val="00DB7E2F"/>
    <w:rsid w:val="00DC0659"/>
    <w:rsid w:val="00DC0F1A"/>
    <w:rsid w:val="00DC1013"/>
    <w:rsid w:val="00DC1264"/>
    <w:rsid w:val="00DC1396"/>
    <w:rsid w:val="00DC16DC"/>
    <w:rsid w:val="00DC1B43"/>
    <w:rsid w:val="00DC1D41"/>
    <w:rsid w:val="00DC1F88"/>
    <w:rsid w:val="00DC24F2"/>
    <w:rsid w:val="00DC25B4"/>
    <w:rsid w:val="00DC25B6"/>
    <w:rsid w:val="00DC26E7"/>
    <w:rsid w:val="00DC281F"/>
    <w:rsid w:val="00DC2824"/>
    <w:rsid w:val="00DC290D"/>
    <w:rsid w:val="00DC2C8B"/>
    <w:rsid w:val="00DC2F04"/>
    <w:rsid w:val="00DC31FA"/>
    <w:rsid w:val="00DC3256"/>
    <w:rsid w:val="00DC34FB"/>
    <w:rsid w:val="00DC385D"/>
    <w:rsid w:val="00DC38D3"/>
    <w:rsid w:val="00DC3908"/>
    <w:rsid w:val="00DC3A2E"/>
    <w:rsid w:val="00DC3A54"/>
    <w:rsid w:val="00DC3F2B"/>
    <w:rsid w:val="00DC463B"/>
    <w:rsid w:val="00DC463F"/>
    <w:rsid w:val="00DC4648"/>
    <w:rsid w:val="00DC4E0A"/>
    <w:rsid w:val="00DC5057"/>
    <w:rsid w:val="00DC5498"/>
    <w:rsid w:val="00DC58A3"/>
    <w:rsid w:val="00DC5FB4"/>
    <w:rsid w:val="00DC617F"/>
    <w:rsid w:val="00DC6251"/>
    <w:rsid w:val="00DC625A"/>
    <w:rsid w:val="00DC639A"/>
    <w:rsid w:val="00DC6773"/>
    <w:rsid w:val="00DC67A9"/>
    <w:rsid w:val="00DC67D7"/>
    <w:rsid w:val="00DC6BBE"/>
    <w:rsid w:val="00DC6C5E"/>
    <w:rsid w:val="00DC6F4E"/>
    <w:rsid w:val="00DC6F6C"/>
    <w:rsid w:val="00DC6FA4"/>
    <w:rsid w:val="00DC7112"/>
    <w:rsid w:val="00DC71B0"/>
    <w:rsid w:val="00DC7276"/>
    <w:rsid w:val="00DC7558"/>
    <w:rsid w:val="00DC76E6"/>
    <w:rsid w:val="00DC7CFC"/>
    <w:rsid w:val="00DD045C"/>
    <w:rsid w:val="00DD05E4"/>
    <w:rsid w:val="00DD0797"/>
    <w:rsid w:val="00DD111C"/>
    <w:rsid w:val="00DD1322"/>
    <w:rsid w:val="00DD13EC"/>
    <w:rsid w:val="00DD161D"/>
    <w:rsid w:val="00DD1B85"/>
    <w:rsid w:val="00DD1CB4"/>
    <w:rsid w:val="00DD1D53"/>
    <w:rsid w:val="00DD1D7C"/>
    <w:rsid w:val="00DD1E32"/>
    <w:rsid w:val="00DD216C"/>
    <w:rsid w:val="00DD23C9"/>
    <w:rsid w:val="00DD2B33"/>
    <w:rsid w:val="00DD2F5A"/>
    <w:rsid w:val="00DD3872"/>
    <w:rsid w:val="00DD3D3E"/>
    <w:rsid w:val="00DD3E4E"/>
    <w:rsid w:val="00DD41F3"/>
    <w:rsid w:val="00DD4249"/>
    <w:rsid w:val="00DD431A"/>
    <w:rsid w:val="00DD4418"/>
    <w:rsid w:val="00DD46E2"/>
    <w:rsid w:val="00DD47D4"/>
    <w:rsid w:val="00DD4879"/>
    <w:rsid w:val="00DD520C"/>
    <w:rsid w:val="00DD5485"/>
    <w:rsid w:val="00DD54EA"/>
    <w:rsid w:val="00DD566E"/>
    <w:rsid w:val="00DD5B61"/>
    <w:rsid w:val="00DD5B7C"/>
    <w:rsid w:val="00DD5BC2"/>
    <w:rsid w:val="00DD5CD7"/>
    <w:rsid w:val="00DD5FD9"/>
    <w:rsid w:val="00DD60D0"/>
    <w:rsid w:val="00DD60F9"/>
    <w:rsid w:val="00DD61C6"/>
    <w:rsid w:val="00DD6653"/>
    <w:rsid w:val="00DD6669"/>
    <w:rsid w:val="00DD6C2D"/>
    <w:rsid w:val="00DD6E0C"/>
    <w:rsid w:val="00DD7068"/>
    <w:rsid w:val="00DD737B"/>
    <w:rsid w:val="00DD73D9"/>
    <w:rsid w:val="00DD754C"/>
    <w:rsid w:val="00DD75D6"/>
    <w:rsid w:val="00DD78FB"/>
    <w:rsid w:val="00DD7932"/>
    <w:rsid w:val="00DE0380"/>
    <w:rsid w:val="00DE044A"/>
    <w:rsid w:val="00DE052C"/>
    <w:rsid w:val="00DE0625"/>
    <w:rsid w:val="00DE09E2"/>
    <w:rsid w:val="00DE0B04"/>
    <w:rsid w:val="00DE12A9"/>
    <w:rsid w:val="00DE141E"/>
    <w:rsid w:val="00DE14A0"/>
    <w:rsid w:val="00DE18AE"/>
    <w:rsid w:val="00DE1983"/>
    <w:rsid w:val="00DE1A93"/>
    <w:rsid w:val="00DE1C2C"/>
    <w:rsid w:val="00DE1D34"/>
    <w:rsid w:val="00DE1DF8"/>
    <w:rsid w:val="00DE1F52"/>
    <w:rsid w:val="00DE1FAD"/>
    <w:rsid w:val="00DE2016"/>
    <w:rsid w:val="00DE2091"/>
    <w:rsid w:val="00DE2202"/>
    <w:rsid w:val="00DE2401"/>
    <w:rsid w:val="00DE2A5C"/>
    <w:rsid w:val="00DE2FC9"/>
    <w:rsid w:val="00DE3048"/>
    <w:rsid w:val="00DE317A"/>
    <w:rsid w:val="00DE32BD"/>
    <w:rsid w:val="00DE33B5"/>
    <w:rsid w:val="00DE387E"/>
    <w:rsid w:val="00DE391F"/>
    <w:rsid w:val="00DE3A4A"/>
    <w:rsid w:val="00DE3B7D"/>
    <w:rsid w:val="00DE3D10"/>
    <w:rsid w:val="00DE3E76"/>
    <w:rsid w:val="00DE436A"/>
    <w:rsid w:val="00DE43D8"/>
    <w:rsid w:val="00DE4708"/>
    <w:rsid w:val="00DE4930"/>
    <w:rsid w:val="00DE4BDA"/>
    <w:rsid w:val="00DE4EC2"/>
    <w:rsid w:val="00DE4EF4"/>
    <w:rsid w:val="00DE5019"/>
    <w:rsid w:val="00DE5314"/>
    <w:rsid w:val="00DE5613"/>
    <w:rsid w:val="00DE5936"/>
    <w:rsid w:val="00DE5A9F"/>
    <w:rsid w:val="00DE5E38"/>
    <w:rsid w:val="00DE5F0B"/>
    <w:rsid w:val="00DE61C3"/>
    <w:rsid w:val="00DE62CC"/>
    <w:rsid w:val="00DE66E4"/>
    <w:rsid w:val="00DE69C2"/>
    <w:rsid w:val="00DE6E88"/>
    <w:rsid w:val="00DE6EF2"/>
    <w:rsid w:val="00DE725A"/>
    <w:rsid w:val="00DE73FE"/>
    <w:rsid w:val="00DE74E2"/>
    <w:rsid w:val="00DE74F9"/>
    <w:rsid w:val="00DE7A92"/>
    <w:rsid w:val="00DE7D5D"/>
    <w:rsid w:val="00DF05DE"/>
    <w:rsid w:val="00DF0B29"/>
    <w:rsid w:val="00DF0F0F"/>
    <w:rsid w:val="00DF10BC"/>
    <w:rsid w:val="00DF136C"/>
    <w:rsid w:val="00DF142E"/>
    <w:rsid w:val="00DF1526"/>
    <w:rsid w:val="00DF1544"/>
    <w:rsid w:val="00DF16EB"/>
    <w:rsid w:val="00DF1803"/>
    <w:rsid w:val="00DF19C0"/>
    <w:rsid w:val="00DF1AB8"/>
    <w:rsid w:val="00DF1C08"/>
    <w:rsid w:val="00DF1DD4"/>
    <w:rsid w:val="00DF2174"/>
    <w:rsid w:val="00DF243F"/>
    <w:rsid w:val="00DF27AE"/>
    <w:rsid w:val="00DF2A9A"/>
    <w:rsid w:val="00DF2B77"/>
    <w:rsid w:val="00DF3293"/>
    <w:rsid w:val="00DF3829"/>
    <w:rsid w:val="00DF3C12"/>
    <w:rsid w:val="00DF3EE9"/>
    <w:rsid w:val="00DF40F7"/>
    <w:rsid w:val="00DF43E6"/>
    <w:rsid w:val="00DF45E6"/>
    <w:rsid w:val="00DF47C6"/>
    <w:rsid w:val="00DF487C"/>
    <w:rsid w:val="00DF495D"/>
    <w:rsid w:val="00DF4C66"/>
    <w:rsid w:val="00DF4CDF"/>
    <w:rsid w:val="00DF508B"/>
    <w:rsid w:val="00DF5256"/>
    <w:rsid w:val="00DF558B"/>
    <w:rsid w:val="00DF65A1"/>
    <w:rsid w:val="00DF6605"/>
    <w:rsid w:val="00DF669C"/>
    <w:rsid w:val="00DF66CB"/>
    <w:rsid w:val="00DF6C63"/>
    <w:rsid w:val="00DF74AE"/>
    <w:rsid w:val="00DF755E"/>
    <w:rsid w:val="00DF779E"/>
    <w:rsid w:val="00DF7A8D"/>
    <w:rsid w:val="00E00106"/>
    <w:rsid w:val="00E00642"/>
    <w:rsid w:val="00E00B71"/>
    <w:rsid w:val="00E00BA0"/>
    <w:rsid w:val="00E00BBB"/>
    <w:rsid w:val="00E00D36"/>
    <w:rsid w:val="00E00E4A"/>
    <w:rsid w:val="00E00FE4"/>
    <w:rsid w:val="00E010D4"/>
    <w:rsid w:val="00E01267"/>
    <w:rsid w:val="00E01651"/>
    <w:rsid w:val="00E01A17"/>
    <w:rsid w:val="00E020CF"/>
    <w:rsid w:val="00E02428"/>
    <w:rsid w:val="00E02494"/>
    <w:rsid w:val="00E02BD4"/>
    <w:rsid w:val="00E02CDB"/>
    <w:rsid w:val="00E0308E"/>
    <w:rsid w:val="00E03171"/>
    <w:rsid w:val="00E033F8"/>
    <w:rsid w:val="00E034F6"/>
    <w:rsid w:val="00E036AE"/>
    <w:rsid w:val="00E039D9"/>
    <w:rsid w:val="00E03A27"/>
    <w:rsid w:val="00E03F71"/>
    <w:rsid w:val="00E04080"/>
    <w:rsid w:val="00E040CE"/>
    <w:rsid w:val="00E040F5"/>
    <w:rsid w:val="00E0435D"/>
    <w:rsid w:val="00E04D3B"/>
    <w:rsid w:val="00E05185"/>
    <w:rsid w:val="00E055D0"/>
    <w:rsid w:val="00E05759"/>
    <w:rsid w:val="00E057C8"/>
    <w:rsid w:val="00E0595B"/>
    <w:rsid w:val="00E05A3A"/>
    <w:rsid w:val="00E05AC4"/>
    <w:rsid w:val="00E05D2C"/>
    <w:rsid w:val="00E0622F"/>
    <w:rsid w:val="00E063C9"/>
    <w:rsid w:val="00E064A5"/>
    <w:rsid w:val="00E068A2"/>
    <w:rsid w:val="00E069EF"/>
    <w:rsid w:val="00E06C13"/>
    <w:rsid w:val="00E06D57"/>
    <w:rsid w:val="00E06EF6"/>
    <w:rsid w:val="00E07157"/>
    <w:rsid w:val="00E073D4"/>
    <w:rsid w:val="00E0761F"/>
    <w:rsid w:val="00E07BF8"/>
    <w:rsid w:val="00E07D84"/>
    <w:rsid w:val="00E10839"/>
    <w:rsid w:val="00E1091F"/>
    <w:rsid w:val="00E1096C"/>
    <w:rsid w:val="00E10C06"/>
    <w:rsid w:val="00E10D02"/>
    <w:rsid w:val="00E10D80"/>
    <w:rsid w:val="00E113B6"/>
    <w:rsid w:val="00E11403"/>
    <w:rsid w:val="00E11769"/>
    <w:rsid w:val="00E1196F"/>
    <w:rsid w:val="00E11AC7"/>
    <w:rsid w:val="00E11AE7"/>
    <w:rsid w:val="00E11D8B"/>
    <w:rsid w:val="00E120DF"/>
    <w:rsid w:val="00E12351"/>
    <w:rsid w:val="00E1261F"/>
    <w:rsid w:val="00E128FD"/>
    <w:rsid w:val="00E12FBC"/>
    <w:rsid w:val="00E130E4"/>
    <w:rsid w:val="00E13355"/>
    <w:rsid w:val="00E134FA"/>
    <w:rsid w:val="00E13D90"/>
    <w:rsid w:val="00E13E5E"/>
    <w:rsid w:val="00E13E62"/>
    <w:rsid w:val="00E140F0"/>
    <w:rsid w:val="00E143A7"/>
    <w:rsid w:val="00E145DD"/>
    <w:rsid w:val="00E14A9C"/>
    <w:rsid w:val="00E14ACE"/>
    <w:rsid w:val="00E14AFA"/>
    <w:rsid w:val="00E14B4C"/>
    <w:rsid w:val="00E14FC4"/>
    <w:rsid w:val="00E1503B"/>
    <w:rsid w:val="00E154CE"/>
    <w:rsid w:val="00E15812"/>
    <w:rsid w:val="00E15BE1"/>
    <w:rsid w:val="00E15DFD"/>
    <w:rsid w:val="00E15F57"/>
    <w:rsid w:val="00E163ED"/>
    <w:rsid w:val="00E1662C"/>
    <w:rsid w:val="00E16900"/>
    <w:rsid w:val="00E16E00"/>
    <w:rsid w:val="00E16EF7"/>
    <w:rsid w:val="00E170E1"/>
    <w:rsid w:val="00E1745F"/>
    <w:rsid w:val="00E1779F"/>
    <w:rsid w:val="00E17BF8"/>
    <w:rsid w:val="00E17DDD"/>
    <w:rsid w:val="00E17FB7"/>
    <w:rsid w:val="00E201F0"/>
    <w:rsid w:val="00E20294"/>
    <w:rsid w:val="00E20315"/>
    <w:rsid w:val="00E20437"/>
    <w:rsid w:val="00E20443"/>
    <w:rsid w:val="00E20490"/>
    <w:rsid w:val="00E204B1"/>
    <w:rsid w:val="00E206F0"/>
    <w:rsid w:val="00E20B28"/>
    <w:rsid w:val="00E20C94"/>
    <w:rsid w:val="00E20CCB"/>
    <w:rsid w:val="00E20FA8"/>
    <w:rsid w:val="00E21039"/>
    <w:rsid w:val="00E21457"/>
    <w:rsid w:val="00E2147A"/>
    <w:rsid w:val="00E2178C"/>
    <w:rsid w:val="00E21843"/>
    <w:rsid w:val="00E2190B"/>
    <w:rsid w:val="00E21BBD"/>
    <w:rsid w:val="00E21CA0"/>
    <w:rsid w:val="00E21D46"/>
    <w:rsid w:val="00E22AB5"/>
    <w:rsid w:val="00E22F46"/>
    <w:rsid w:val="00E232BA"/>
    <w:rsid w:val="00E23A09"/>
    <w:rsid w:val="00E23A83"/>
    <w:rsid w:val="00E24136"/>
    <w:rsid w:val="00E243BA"/>
    <w:rsid w:val="00E2448B"/>
    <w:rsid w:val="00E2467A"/>
    <w:rsid w:val="00E246CE"/>
    <w:rsid w:val="00E24DE9"/>
    <w:rsid w:val="00E24EB3"/>
    <w:rsid w:val="00E24ED1"/>
    <w:rsid w:val="00E253EA"/>
    <w:rsid w:val="00E25A7F"/>
    <w:rsid w:val="00E25B5F"/>
    <w:rsid w:val="00E25C15"/>
    <w:rsid w:val="00E25DE8"/>
    <w:rsid w:val="00E26255"/>
    <w:rsid w:val="00E263EB"/>
    <w:rsid w:val="00E26DFA"/>
    <w:rsid w:val="00E26E11"/>
    <w:rsid w:val="00E2716F"/>
    <w:rsid w:val="00E27418"/>
    <w:rsid w:val="00E2750D"/>
    <w:rsid w:val="00E275D2"/>
    <w:rsid w:val="00E27AF2"/>
    <w:rsid w:val="00E27CB9"/>
    <w:rsid w:val="00E27D79"/>
    <w:rsid w:val="00E27DE5"/>
    <w:rsid w:val="00E3021D"/>
    <w:rsid w:val="00E30272"/>
    <w:rsid w:val="00E3029B"/>
    <w:rsid w:val="00E3058A"/>
    <w:rsid w:val="00E30708"/>
    <w:rsid w:val="00E307AC"/>
    <w:rsid w:val="00E310CC"/>
    <w:rsid w:val="00E3169D"/>
    <w:rsid w:val="00E31C13"/>
    <w:rsid w:val="00E31E4D"/>
    <w:rsid w:val="00E3215F"/>
    <w:rsid w:val="00E32379"/>
    <w:rsid w:val="00E324D2"/>
    <w:rsid w:val="00E324FD"/>
    <w:rsid w:val="00E32A2A"/>
    <w:rsid w:val="00E32F0A"/>
    <w:rsid w:val="00E33B3A"/>
    <w:rsid w:val="00E33FF3"/>
    <w:rsid w:val="00E34410"/>
    <w:rsid w:val="00E34466"/>
    <w:rsid w:val="00E34903"/>
    <w:rsid w:val="00E34953"/>
    <w:rsid w:val="00E349AE"/>
    <w:rsid w:val="00E34B69"/>
    <w:rsid w:val="00E34BFF"/>
    <w:rsid w:val="00E34D7A"/>
    <w:rsid w:val="00E34E0B"/>
    <w:rsid w:val="00E34F2A"/>
    <w:rsid w:val="00E35032"/>
    <w:rsid w:val="00E35316"/>
    <w:rsid w:val="00E357A8"/>
    <w:rsid w:val="00E35B4E"/>
    <w:rsid w:val="00E35BB5"/>
    <w:rsid w:val="00E35F0A"/>
    <w:rsid w:val="00E35F97"/>
    <w:rsid w:val="00E36174"/>
    <w:rsid w:val="00E36283"/>
    <w:rsid w:val="00E36305"/>
    <w:rsid w:val="00E363F6"/>
    <w:rsid w:val="00E3647B"/>
    <w:rsid w:val="00E366AA"/>
    <w:rsid w:val="00E3685D"/>
    <w:rsid w:val="00E36888"/>
    <w:rsid w:val="00E36968"/>
    <w:rsid w:val="00E36BDE"/>
    <w:rsid w:val="00E36DB6"/>
    <w:rsid w:val="00E37005"/>
    <w:rsid w:val="00E37281"/>
    <w:rsid w:val="00E372A0"/>
    <w:rsid w:val="00E374D8"/>
    <w:rsid w:val="00E37767"/>
    <w:rsid w:val="00E37A3E"/>
    <w:rsid w:val="00E37CC9"/>
    <w:rsid w:val="00E37E10"/>
    <w:rsid w:val="00E403DC"/>
    <w:rsid w:val="00E4067A"/>
    <w:rsid w:val="00E409E5"/>
    <w:rsid w:val="00E40CBB"/>
    <w:rsid w:val="00E40D1A"/>
    <w:rsid w:val="00E410FD"/>
    <w:rsid w:val="00E4148F"/>
    <w:rsid w:val="00E416EF"/>
    <w:rsid w:val="00E41954"/>
    <w:rsid w:val="00E420ED"/>
    <w:rsid w:val="00E421A4"/>
    <w:rsid w:val="00E421E2"/>
    <w:rsid w:val="00E423B1"/>
    <w:rsid w:val="00E42658"/>
    <w:rsid w:val="00E4283B"/>
    <w:rsid w:val="00E42A67"/>
    <w:rsid w:val="00E42ADB"/>
    <w:rsid w:val="00E42BEC"/>
    <w:rsid w:val="00E42EB7"/>
    <w:rsid w:val="00E42F92"/>
    <w:rsid w:val="00E432C8"/>
    <w:rsid w:val="00E433EE"/>
    <w:rsid w:val="00E434FC"/>
    <w:rsid w:val="00E43626"/>
    <w:rsid w:val="00E436C1"/>
    <w:rsid w:val="00E43823"/>
    <w:rsid w:val="00E438D5"/>
    <w:rsid w:val="00E44378"/>
    <w:rsid w:val="00E44429"/>
    <w:rsid w:val="00E4445A"/>
    <w:rsid w:val="00E44769"/>
    <w:rsid w:val="00E447B1"/>
    <w:rsid w:val="00E44F48"/>
    <w:rsid w:val="00E45269"/>
    <w:rsid w:val="00E45430"/>
    <w:rsid w:val="00E4545D"/>
    <w:rsid w:val="00E454A7"/>
    <w:rsid w:val="00E45555"/>
    <w:rsid w:val="00E458F5"/>
    <w:rsid w:val="00E4593B"/>
    <w:rsid w:val="00E45BF1"/>
    <w:rsid w:val="00E45F09"/>
    <w:rsid w:val="00E4609C"/>
    <w:rsid w:val="00E46529"/>
    <w:rsid w:val="00E46900"/>
    <w:rsid w:val="00E46AF0"/>
    <w:rsid w:val="00E46E68"/>
    <w:rsid w:val="00E47080"/>
    <w:rsid w:val="00E471D4"/>
    <w:rsid w:val="00E47671"/>
    <w:rsid w:val="00E476A9"/>
    <w:rsid w:val="00E477C7"/>
    <w:rsid w:val="00E47BC2"/>
    <w:rsid w:val="00E47BE7"/>
    <w:rsid w:val="00E47EB2"/>
    <w:rsid w:val="00E47F67"/>
    <w:rsid w:val="00E503A7"/>
    <w:rsid w:val="00E50460"/>
    <w:rsid w:val="00E505F0"/>
    <w:rsid w:val="00E507F6"/>
    <w:rsid w:val="00E50AE9"/>
    <w:rsid w:val="00E50C33"/>
    <w:rsid w:val="00E50D41"/>
    <w:rsid w:val="00E51034"/>
    <w:rsid w:val="00E513BA"/>
    <w:rsid w:val="00E51422"/>
    <w:rsid w:val="00E514DF"/>
    <w:rsid w:val="00E51A2D"/>
    <w:rsid w:val="00E51A6A"/>
    <w:rsid w:val="00E51AAD"/>
    <w:rsid w:val="00E51ECC"/>
    <w:rsid w:val="00E521A5"/>
    <w:rsid w:val="00E525E0"/>
    <w:rsid w:val="00E5267E"/>
    <w:rsid w:val="00E52878"/>
    <w:rsid w:val="00E52D31"/>
    <w:rsid w:val="00E52DD8"/>
    <w:rsid w:val="00E52E30"/>
    <w:rsid w:val="00E52FB7"/>
    <w:rsid w:val="00E5307C"/>
    <w:rsid w:val="00E530A9"/>
    <w:rsid w:val="00E5316F"/>
    <w:rsid w:val="00E53253"/>
    <w:rsid w:val="00E53479"/>
    <w:rsid w:val="00E53611"/>
    <w:rsid w:val="00E5362A"/>
    <w:rsid w:val="00E536CA"/>
    <w:rsid w:val="00E53A01"/>
    <w:rsid w:val="00E53B8F"/>
    <w:rsid w:val="00E53D09"/>
    <w:rsid w:val="00E53D71"/>
    <w:rsid w:val="00E53F13"/>
    <w:rsid w:val="00E54CBA"/>
    <w:rsid w:val="00E55133"/>
    <w:rsid w:val="00E554B9"/>
    <w:rsid w:val="00E55E39"/>
    <w:rsid w:val="00E5600B"/>
    <w:rsid w:val="00E56131"/>
    <w:rsid w:val="00E5624E"/>
    <w:rsid w:val="00E5678A"/>
    <w:rsid w:val="00E56A34"/>
    <w:rsid w:val="00E56ED3"/>
    <w:rsid w:val="00E5769B"/>
    <w:rsid w:val="00E576A9"/>
    <w:rsid w:val="00E57B2E"/>
    <w:rsid w:val="00E57F03"/>
    <w:rsid w:val="00E601CB"/>
    <w:rsid w:val="00E60318"/>
    <w:rsid w:val="00E609E1"/>
    <w:rsid w:val="00E60C3E"/>
    <w:rsid w:val="00E60C82"/>
    <w:rsid w:val="00E60EA8"/>
    <w:rsid w:val="00E61757"/>
    <w:rsid w:val="00E61DAB"/>
    <w:rsid w:val="00E61F3B"/>
    <w:rsid w:val="00E62022"/>
    <w:rsid w:val="00E620FA"/>
    <w:rsid w:val="00E62400"/>
    <w:rsid w:val="00E62516"/>
    <w:rsid w:val="00E6274A"/>
    <w:rsid w:val="00E62CED"/>
    <w:rsid w:val="00E6301D"/>
    <w:rsid w:val="00E6319E"/>
    <w:rsid w:val="00E633F1"/>
    <w:rsid w:val="00E63E1D"/>
    <w:rsid w:val="00E63F4F"/>
    <w:rsid w:val="00E6407E"/>
    <w:rsid w:val="00E64095"/>
    <w:rsid w:val="00E6434A"/>
    <w:rsid w:val="00E64635"/>
    <w:rsid w:val="00E6472E"/>
    <w:rsid w:val="00E64E81"/>
    <w:rsid w:val="00E64ED7"/>
    <w:rsid w:val="00E64EF1"/>
    <w:rsid w:val="00E64F4B"/>
    <w:rsid w:val="00E64FF0"/>
    <w:rsid w:val="00E65230"/>
    <w:rsid w:val="00E653C3"/>
    <w:rsid w:val="00E65770"/>
    <w:rsid w:val="00E65AC7"/>
    <w:rsid w:val="00E65B1E"/>
    <w:rsid w:val="00E66121"/>
    <w:rsid w:val="00E6628F"/>
    <w:rsid w:val="00E6635E"/>
    <w:rsid w:val="00E664C0"/>
    <w:rsid w:val="00E6678B"/>
    <w:rsid w:val="00E668AB"/>
    <w:rsid w:val="00E668F6"/>
    <w:rsid w:val="00E66CEE"/>
    <w:rsid w:val="00E675C4"/>
    <w:rsid w:val="00E67A39"/>
    <w:rsid w:val="00E67B55"/>
    <w:rsid w:val="00E67D6C"/>
    <w:rsid w:val="00E67EE5"/>
    <w:rsid w:val="00E700B6"/>
    <w:rsid w:val="00E70275"/>
    <w:rsid w:val="00E70638"/>
    <w:rsid w:val="00E707D8"/>
    <w:rsid w:val="00E70A15"/>
    <w:rsid w:val="00E70E65"/>
    <w:rsid w:val="00E7113B"/>
    <w:rsid w:val="00E71230"/>
    <w:rsid w:val="00E713E6"/>
    <w:rsid w:val="00E71A87"/>
    <w:rsid w:val="00E71E80"/>
    <w:rsid w:val="00E71EF5"/>
    <w:rsid w:val="00E71FAB"/>
    <w:rsid w:val="00E71FCE"/>
    <w:rsid w:val="00E72987"/>
    <w:rsid w:val="00E72B99"/>
    <w:rsid w:val="00E72BC7"/>
    <w:rsid w:val="00E732C4"/>
    <w:rsid w:val="00E7351A"/>
    <w:rsid w:val="00E736F8"/>
    <w:rsid w:val="00E7371F"/>
    <w:rsid w:val="00E739D6"/>
    <w:rsid w:val="00E73CE0"/>
    <w:rsid w:val="00E73FC9"/>
    <w:rsid w:val="00E74373"/>
    <w:rsid w:val="00E7490F"/>
    <w:rsid w:val="00E74E6B"/>
    <w:rsid w:val="00E7524D"/>
    <w:rsid w:val="00E75633"/>
    <w:rsid w:val="00E75843"/>
    <w:rsid w:val="00E7609B"/>
    <w:rsid w:val="00E760F1"/>
    <w:rsid w:val="00E761C8"/>
    <w:rsid w:val="00E76670"/>
    <w:rsid w:val="00E7689D"/>
    <w:rsid w:val="00E76ACC"/>
    <w:rsid w:val="00E7714A"/>
    <w:rsid w:val="00E77504"/>
    <w:rsid w:val="00E7750D"/>
    <w:rsid w:val="00E7765D"/>
    <w:rsid w:val="00E776BF"/>
    <w:rsid w:val="00E77BE2"/>
    <w:rsid w:val="00E805D4"/>
    <w:rsid w:val="00E80E69"/>
    <w:rsid w:val="00E81059"/>
    <w:rsid w:val="00E8122D"/>
    <w:rsid w:val="00E813F9"/>
    <w:rsid w:val="00E81479"/>
    <w:rsid w:val="00E81A56"/>
    <w:rsid w:val="00E82078"/>
    <w:rsid w:val="00E826F5"/>
    <w:rsid w:val="00E827B5"/>
    <w:rsid w:val="00E82957"/>
    <w:rsid w:val="00E82DD2"/>
    <w:rsid w:val="00E82F55"/>
    <w:rsid w:val="00E8318A"/>
    <w:rsid w:val="00E83CDB"/>
    <w:rsid w:val="00E83EF7"/>
    <w:rsid w:val="00E84066"/>
    <w:rsid w:val="00E84274"/>
    <w:rsid w:val="00E84344"/>
    <w:rsid w:val="00E8493E"/>
    <w:rsid w:val="00E8497E"/>
    <w:rsid w:val="00E84A56"/>
    <w:rsid w:val="00E84DDA"/>
    <w:rsid w:val="00E85111"/>
    <w:rsid w:val="00E852C0"/>
    <w:rsid w:val="00E85459"/>
    <w:rsid w:val="00E855C8"/>
    <w:rsid w:val="00E8590E"/>
    <w:rsid w:val="00E85947"/>
    <w:rsid w:val="00E85AC8"/>
    <w:rsid w:val="00E85FAB"/>
    <w:rsid w:val="00E862B5"/>
    <w:rsid w:val="00E86473"/>
    <w:rsid w:val="00E865C9"/>
    <w:rsid w:val="00E867C4"/>
    <w:rsid w:val="00E867F1"/>
    <w:rsid w:val="00E86A6B"/>
    <w:rsid w:val="00E86A6E"/>
    <w:rsid w:val="00E86D48"/>
    <w:rsid w:val="00E86D9B"/>
    <w:rsid w:val="00E86DF3"/>
    <w:rsid w:val="00E8721D"/>
    <w:rsid w:val="00E8724B"/>
    <w:rsid w:val="00E872D3"/>
    <w:rsid w:val="00E875B0"/>
    <w:rsid w:val="00E87759"/>
    <w:rsid w:val="00E8788A"/>
    <w:rsid w:val="00E879EA"/>
    <w:rsid w:val="00E87BA9"/>
    <w:rsid w:val="00E87EC0"/>
    <w:rsid w:val="00E87F4F"/>
    <w:rsid w:val="00E90031"/>
    <w:rsid w:val="00E90295"/>
    <w:rsid w:val="00E902BF"/>
    <w:rsid w:val="00E90400"/>
    <w:rsid w:val="00E9046F"/>
    <w:rsid w:val="00E9089B"/>
    <w:rsid w:val="00E90A1E"/>
    <w:rsid w:val="00E90D9F"/>
    <w:rsid w:val="00E910CA"/>
    <w:rsid w:val="00E910F7"/>
    <w:rsid w:val="00E91353"/>
    <w:rsid w:val="00E9135F"/>
    <w:rsid w:val="00E913B8"/>
    <w:rsid w:val="00E914F7"/>
    <w:rsid w:val="00E918F2"/>
    <w:rsid w:val="00E91C19"/>
    <w:rsid w:val="00E91FB0"/>
    <w:rsid w:val="00E91FD5"/>
    <w:rsid w:val="00E927F7"/>
    <w:rsid w:val="00E929BC"/>
    <w:rsid w:val="00E92A5E"/>
    <w:rsid w:val="00E9300C"/>
    <w:rsid w:val="00E93DAD"/>
    <w:rsid w:val="00E944CB"/>
    <w:rsid w:val="00E945B7"/>
    <w:rsid w:val="00E94944"/>
    <w:rsid w:val="00E94AE0"/>
    <w:rsid w:val="00E94B18"/>
    <w:rsid w:val="00E94B68"/>
    <w:rsid w:val="00E94BF4"/>
    <w:rsid w:val="00E94CDC"/>
    <w:rsid w:val="00E94DEF"/>
    <w:rsid w:val="00E94E49"/>
    <w:rsid w:val="00E9518A"/>
    <w:rsid w:val="00E95330"/>
    <w:rsid w:val="00E95516"/>
    <w:rsid w:val="00E95997"/>
    <w:rsid w:val="00E95B9E"/>
    <w:rsid w:val="00E95CA1"/>
    <w:rsid w:val="00E9626E"/>
    <w:rsid w:val="00E96978"/>
    <w:rsid w:val="00E96A50"/>
    <w:rsid w:val="00E9726B"/>
    <w:rsid w:val="00E979D8"/>
    <w:rsid w:val="00E979E5"/>
    <w:rsid w:val="00EA031C"/>
    <w:rsid w:val="00EA043B"/>
    <w:rsid w:val="00EA05A5"/>
    <w:rsid w:val="00EA0799"/>
    <w:rsid w:val="00EA0F2D"/>
    <w:rsid w:val="00EA13CC"/>
    <w:rsid w:val="00EA13EA"/>
    <w:rsid w:val="00EA142B"/>
    <w:rsid w:val="00EA1645"/>
    <w:rsid w:val="00EA1818"/>
    <w:rsid w:val="00EA182C"/>
    <w:rsid w:val="00EA18AD"/>
    <w:rsid w:val="00EA1DA3"/>
    <w:rsid w:val="00EA23E3"/>
    <w:rsid w:val="00EA2581"/>
    <w:rsid w:val="00EA2946"/>
    <w:rsid w:val="00EA2C6B"/>
    <w:rsid w:val="00EA32D9"/>
    <w:rsid w:val="00EA34EB"/>
    <w:rsid w:val="00EA3A03"/>
    <w:rsid w:val="00EA3D71"/>
    <w:rsid w:val="00EA3FE3"/>
    <w:rsid w:val="00EA40F4"/>
    <w:rsid w:val="00EA4737"/>
    <w:rsid w:val="00EA47F3"/>
    <w:rsid w:val="00EA4A3A"/>
    <w:rsid w:val="00EA4A68"/>
    <w:rsid w:val="00EA4B4A"/>
    <w:rsid w:val="00EA4BB7"/>
    <w:rsid w:val="00EA4DD2"/>
    <w:rsid w:val="00EA4E25"/>
    <w:rsid w:val="00EA4EEE"/>
    <w:rsid w:val="00EA4F1D"/>
    <w:rsid w:val="00EA51AF"/>
    <w:rsid w:val="00EA53F7"/>
    <w:rsid w:val="00EA55B7"/>
    <w:rsid w:val="00EA59CF"/>
    <w:rsid w:val="00EA5E7D"/>
    <w:rsid w:val="00EA5F6E"/>
    <w:rsid w:val="00EA61F6"/>
    <w:rsid w:val="00EA63B6"/>
    <w:rsid w:val="00EA65F3"/>
    <w:rsid w:val="00EA69C3"/>
    <w:rsid w:val="00EA6BE5"/>
    <w:rsid w:val="00EA6E50"/>
    <w:rsid w:val="00EA6F79"/>
    <w:rsid w:val="00EA7106"/>
    <w:rsid w:val="00EA75A3"/>
    <w:rsid w:val="00EA7762"/>
    <w:rsid w:val="00EA7763"/>
    <w:rsid w:val="00EA793C"/>
    <w:rsid w:val="00EA7A0E"/>
    <w:rsid w:val="00EA7A88"/>
    <w:rsid w:val="00EA7DC7"/>
    <w:rsid w:val="00EB02BF"/>
    <w:rsid w:val="00EB0453"/>
    <w:rsid w:val="00EB04F9"/>
    <w:rsid w:val="00EB0B11"/>
    <w:rsid w:val="00EB0B23"/>
    <w:rsid w:val="00EB0CCA"/>
    <w:rsid w:val="00EB0D94"/>
    <w:rsid w:val="00EB0F20"/>
    <w:rsid w:val="00EB128D"/>
    <w:rsid w:val="00EB16B4"/>
    <w:rsid w:val="00EB1EC7"/>
    <w:rsid w:val="00EB1F3B"/>
    <w:rsid w:val="00EB22C7"/>
    <w:rsid w:val="00EB24C0"/>
    <w:rsid w:val="00EB24EB"/>
    <w:rsid w:val="00EB2879"/>
    <w:rsid w:val="00EB2A49"/>
    <w:rsid w:val="00EB2AA5"/>
    <w:rsid w:val="00EB2D10"/>
    <w:rsid w:val="00EB2D6B"/>
    <w:rsid w:val="00EB30F3"/>
    <w:rsid w:val="00EB3236"/>
    <w:rsid w:val="00EB33C3"/>
    <w:rsid w:val="00EB369A"/>
    <w:rsid w:val="00EB371F"/>
    <w:rsid w:val="00EB38C4"/>
    <w:rsid w:val="00EB3D3E"/>
    <w:rsid w:val="00EB3D77"/>
    <w:rsid w:val="00EB402C"/>
    <w:rsid w:val="00EB42D4"/>
    <w:rsid w:val="00EB43E0"/>
    <w:rsid w:val="00EB46DD"/>
    <w:rsid w:val="00EB50AF"/>
    <w:rsid w:val="00EB55D3"/>
    <w:rsid w:val="00EB56C7"/>
    <w:rsid w:val="00EB5990"/>
    <w:rsid w:val="00EB5B23"/>
    <w:rsid w:val="00EB5BB6"/>
    <w:rsid w:val="00EB5DB8"/>
    <w:rsid w:val="00EB6293"/>
    <w:rsid w:val="00EB640C"/>
    <w:rsid w:val="00EB6593"/>
    <w:rsid w:val="00EB686B"/>
    <w:rsid w:val="00EB68D2"/>
    <w:rsid w:val="00EB6D33"/>
    <w:rsid w:val="00EB6E1D"/>
    <w:rsid w:val="00EB6E23"/>
    <w:rsid w:val="00EB724C"/>
    <w:rsid w:val="00EB73CA"/>
    <w:rsid w:val="00EB74BA"/>
    <w:rsid w:val="00EB755A"/>
    <w:rsid w:val="00EB7578"/>
    <w:rsid w:val="00EB7E59"/>
    <w:rsid w:val="00EC0038"/>
    <w:rsid w:val="00EC0192"/>
    <w:rsid w:val="00EC039E"/>
    <w:rsid w:val="00EC0555"/>
    <w:rsid w:val="00EC0D8F"/>
    <w:rsid w:val="00EC11F9"/>
    <w:rsid w:val="00EC1444"/>
    <w:rsid w:val="00EC17F2"/>
    <w:rsid w:val="00EC1918"/>
    <w:rsid w:val="00EC1943"/>
    <w:rsid w:val="00EC1AA2"/>
    <w:rsid w:val="00EC1C09"/>
    <w:rsid w:val="00EC208F"/>
    <w:rsid w:val="00EC231C"/>
    <w:rsid w:val="00EC26D4"/>
    <w:rsid w:val="00EC2B83"/>
    <w:rsid w:val="00EC2DC9"/>
    <w:rsid w:val="00EC2EEC"/>
    <w:rsid w:val="00EC2FB0"/>
    <w:rsid w:val="00EC3080"/>
    <w:rsid w:val="00EC354A"/>
    <w:rsid w:val="00EC35D2"/>
    <w:rsid w:val="00EC3CD6"/>
    <w:rsid w:val="00EC3FB1"/>
    <w:rsid w:val="00EC40B1"/>
    <w:rsid w:val="00EC4364"/>
    <w:rsid w:val="00EC43FE"/>
    <w:rsid w:val="00EC4C9B"/>
    <w:rsid w:val="00EC5092"/>
    <w:rsid w:val="00EC53C5"/>
    <w:rsid w:val="00EC55F6"/>
    <w:rsid w:val="00EC5DEB"/>
    <w:rsid w:val="00EC5E00"/>
    <w:rsid w:val="00EC6089"/>
    <w:rsid w:val="00EC60AD"/>
    <w:rsid w:val="00EC61D5"/>
    <w:rsid w:val="00EC61F5"/>
    <w:rsid w:val="00EC642D"/>
    <w:rsid w:val="00EC657C"/>
    <w:rsid w:val="00EC6AC1"/>
    <w:rsid w:val="00EC73D6"/>
    <w:rsid w:val="00EC76A1"/>
    <w:rsid w:val="00EC7A6F"/>
    <w:rsid w:val="00EC7A89"/>
    <w:rsid w:val="00EC7B54"/>
    <w:rsid w:val="00ED0E56"/>
    <w:rsid w:val="00ED1222"/>
    <w:rsid w:val="00ED1542"/>
    <w:rsid w:val="00ED19A1"/>
    <w:rsid w:val="00ED19C7"/>
    <w:rsid w:val="00ED19E7"/>
    <w:rsid w:val="00ED1B00"/>
    <w:rsid w:val="00ED2050"/>
    <w:rsid w:val="00ED2279"/>
    <w:rsid w:val="00ED24C9"/>
    <w:rsid w:val="00ED26A7"/>
    <w:rsid w:val="00ED288E"/>
    <w:rsid w:val="00ED2B3F"/>
    <w:rsid w:val="00ED36EA"/>
    <w:rsid w:val="00ED3CF0"/>
    <w:rsid w:val="00ED3E08"/>
    <w:rsid w:val="00ED3EB3"/>
    <w:rsid w:val="00ED425B"/>
    <w:rsid w:val="00ED4555"/>
    <w:rsid w:val="00ED4BCE"/>
    <w:rsid w:val="00ED4EC7"/>
    <w:rsid w:val="00ED5010"/>
    <w:rsid w:val="00ED5414"/>
    <w:rsid w:val="00ED5767"/>
    <w:rsid w:val="00ED59B9"/>
    <w:rsid w:val="00ED5BB6"/>
    <w:rsid w:val="00ED5C88"/>
    <w:rsid w:val="00ED5D73"/>
    <w:rsid w:val="00ED60CB"/>
    <w:rsid w:val="00ED6822"/>
    <w:rsid w:val="00ED68D5"/>
    <w:rsid w:val="00ED6A2C"/>
    <w:rsid w:val="00ED6B43"/>
    <w:rsid w:val="00ED6C31"/>
    <w:rsid w:val="00ED6DE3"/>
    <w:rsid w:val="00ED6EEB"/>
    <w:rsid w:val="00ED72AD"/>
    <w:rsid w:val="00ED73FC"/>
    <w:rsid w:val="00ED7537"/>
    <w:rsid w:val="00ED7AB3"/>
    <w:rsid w:val="00ED7E82"/>
    <w:rsid w:val="00EE01E6"/>
    <w:rsid w:val="00EE030B"/>
    <w:rsid w:val="00EE0530"/>
    <w:rsid w:val="00EE076C"/>
    <w:rsid w:val="00EE0ABE"/>
    <w:rsid w:val="00EE0BDA"/>
    <w:rsid w:val="00EE1061"/>
    <w:rsid w:val="00EE12C2"/>
    <w:rsid w:val="00EE15A1"/>
    <w:rsid w:val="00EE1A99"/>
    <w:rsid w:val="00EE1B24"/>
    <w:rsid w:val="00EE2247"/>
    <w:rsid w:val="00EE27D6"/>
    <w:rsid w:val="00EE31B1"/>
    <w:rsid w:val="00EE3808"/>
    <w:rsid w:val="00EE3AE4"/>
    <w:rsid w:val="00EE3CDC"/>
    <w:rsid w:val="00EE3E3C"/>
    <w:rsid w:val="00EE4236"/>
    <w:rsid w:val="00EE453C"/>
    <w:rsid w:val="00EE4547"/>
    <w:rsid w:val="00EE4771"/>
    <w:rsid w:val="00EE4A29"/>
    <w:rsid w:val="00EE4C81"/>
    <w:rsid w:val="00EE4CD8"/>
    <w:rsid w:val="00EE5296"/>
    <w:rsid w:val="00EE5484"/>
    <w:rsid w:val="00EE54CC"/>
    <w:rsid w:val="00EE5500"/>
    <w:rsid w:val="00EE553F"/>
    <w:rsid w:val="00EE5707"/>
    <w:rsid w:val="00EE588F"/>
    <w:rsid w:val="00EE58F1"/>
    <w:rsid w:val="00EE5BA3"/>
    <w:rsid w:val="00EE5F40"/>
    <w:rsid w:val="00EE6108"/>
    <w:rsid w:val="00EE62E3"/>
    <w:rsid w:val="00EE63E8"/>
    <w:rsid w:val="00EE6534"/>
    <w:rsid w:val="00EE659C"/>
    <w:rsid w:val="00EE681B"/>
    <w:rsid w:val="00EE6B35"/>
    <w:rsid w:val="00EE6F34"/>
    <w:rsid w:val="00EE6F94"/>
    <w:rsid w:val="00EE723E"/>
    <w:rsid w:val="00EE7332"/>
    <w:rsid w:val="00EE75D4"/>
    <w:rsid w:val="00EE7904"/>
    <w:rsid w:val="00EE7D83"/>
    <w:rsid w:val="00EF03CC"/>
    <w:rsid w:val="00EF0E3B"/>
    <w:rsid w:val="00EF0F9D"/>
    <w:rsid w:val="00EF1072"/>
    <w:rsid w:val="00EF1215"/>
    <w:rsid w:val="00EF1432"/>
    <w:rsid w:val="00EF1AE1"/>
    <w:rsid w:val="00EF1B6C"/>
    <w:rsid w:val="00EF1B77"/>
    <w:rsid w:val="00EF1F72"/>
    <w:rsid w:val="00EF2054"/>
    <w:rsid w:val="00EF21B4"/>
    <w:rsid w:val="00EF24F7"/>
    <w:rsid w:val="00EF2675"/>
    <w:rsid w:val="00EF269F"/>
    <w:rsid w:val="00EF2705"/>
    <w:rsid w:val="00EF2728"/>
    <w:rsid w:val="00EF273D"/>
    <w:rsid w:val="00EF2790"/>
    <w:rsid w:val="00EF2CD3"/>
    <w:rsid w:val="00EF2D86"/>
    <w:rsid w:val="00EF3728"/>
    <w:rsid w:val="00EF3770"/>
    <w:rsid w:val="00EF3B9D"/>
    <w:rsid w:val="00EF41EA"/>
    <w:rsid w:val="00EF45C6"/>
    <w:rsid w:val="00EF460A"/>
    <w:rsid w:val="00EF4641"/>
    <w:rsid w:val="00EF4AAE"/>
    <w:rsid w:val="00EF4C69"/>
    <w:rsid w:val="00EF4CA1"/>
    <w:rsid w:val="00EF5119"/>
    <w:rsid w:val="00EF546C"/>
    <w:rsid w:val="00EF5A32"/>
    <w:rsid w:val="00EF5BE7"/>
    <w:rsid w:val="00EF5D25"/>
    <w:rsid w:val="00EF5DA1"/>
    <w:rsid w:val="00EF6266"/>
    <w:rsid w:val="00EF6577"/>
    <w:rsid w:val="00EF6818"/>
    <w:rsid w:val="00EF6C26"/>
    <w:rsid w:val="00EF6E4E"/>
    <w:rsid w:val="00EF7332"/>
    <w:rsid w:val="00EF7497"/>
    <w:rsid w:val="00EF74C5"/>
    <w:rsid w:val="00EF7912"/>
    <w:rsid w:val="00EF7A33"/>
    <w:rsid w:val="00EF7B56"/>
    <w:rsid w:val="00EF7E9E"/>
    <w:rsid w:val="00F00023"/>
    <w:rsid w:val="00F00060"/>
    <w:rsid w:val="00F001F3"/>
    <w:rsid w:val="00F002FC"/>
    <w:rsid w:val="00F00428"/>
    <w:rsid w:val="00F0044F"/>
    <w:rsid w:val="00F0073F"/>
    <w:rsid w:val="00F00898"/>
    <w:rsid w:val="00F00C37"/>
    <w:rsid w:val="00F00E64"/>
    <w:rsid w:val="00F00FC3"/>
    <w:rsid w:val="00F01166"/>
    <w:rsid w:val="00F012E9"/>
    <w:rsid w:val="00F0233B"/>
    <w:rsid w:val="00F023D3"/>
    <w:rsid w:val="00F026E0"/>
    <w:rsid w:val="00F02740"/>
    <w:rsid w:val="00F0277B"/>
    <w:rsid w:val="00F02E23"/>
    <w:rsid w:val="00F02EC8"/>
    <w:rsid w:val="00F03424"/>
    <w:rsid w:val="00F037FB"/>
    <w:rsid w:val="00F03C43"/>
    <w:rsid w:val="00F03D4F"/>
    <w:rsid w:val="00F04186"/>
    <w:rsid w:val="00F04563"/>
    <w:rsid w:val="00F045C5"/>
    <w:rsid w:val="00F051B3"/>
    <w:rsid w:val="00F056D1"/>
    <w:rsid w:val="00F056E1"/>
    <w:rsid w:val="00F05798"/>
    <w:rsid w:val="00F0588D"/>
    <w:rsid w:val="00F0596C"/>
    <w:rsid w:val="00F05B40"/>
    <w:rsid w:val="00F05C8F"/>
    <w:rsid w:val="00F05D3D"/>
    <w:rsid w:val="00F05DFA"/>
    <w:rsid w:val="00F05FCA"/>
    <w:rsid w:val="00F06010"/>
    <w:rsid w:val="00F062B1"/>
    <w:rsid w:val="00F062D3"/>
    <w:rsid w:val="00F06A92"/>
    <w:rsid w:val="00F06C17"/>
    <w:rsid w:val="00F06DEC"/>
    <w:rsid w:val="00F07399"/>
    <w:rsid w:val="00F07670"/>
    <w:rsid w:val="00F07706"/>
    <w:rsid w:val="00F07B07"/>
    <w:rsid w:val="00F07DEA"/>
    <w:rsid w:val="00F100DE"/>
    <w:rsid w:val="00F10109"/>
    <w:rsid w:val="00F10119"/>
    <w:rsid w:val="00F10228"/>
    <w:rsid w:val="00F10877"/>
    <w:rsid w:val="00F10A87"/>
    <w:rsid w:val="00F10D23"/>
    <w:rsid w:val="00F117EC"/>
    <w:rsid w:val="00F1196D"/>
    <w:rsid w:val="00F11A8E"/>
    <w:rsid w:val="00F11B7D"/>
    <w:rsid w:val="00F11E95"/>
    <w:rsid w:val="00F11FF9"/>
    <w:rsid w:val="00F120AC"/>
    <w:rsid w:val="00F12895"/>
    <w:rsid w:val="00F128BC"/>
    <w:rsid w:val="00F12E31"/>
    <w:rsid w:val="00F12E69"/>
    <w:rsid w:val="00F12F58"/>
    <w:rsid w:val="00F12FCE"/>
    <w:rsid w:val="00F130B1"/>
    <w:rsid w:val="00F131CA"/>
    <w:rsid w:val="00F1364C"/>
    <w:rsid w:val="00F13D5F"/>
    <w:rsid w:val="00F13E49"/>
    <w:rsid w:val="00F141FB"/>
    <w:rsid w:val="00F1434E"/>
    <w:rsid w:val="00F14416"/>
    <w:rsid w:val="00F1480C"/>
    <w:rsid w:val="00F14844"/>
    <w:rsid w:val="00F14B7D"/>
    <w:rsid w:val="00F14E7E"/>
    <w:rsid w:val="00F1589A"/>
    <w:rsid w:val="00F15A97"/>
    <w:rsid w:val="00F15AF5"/>
    <w:rsid w:val="00F15C90"/>
    <w:rsid w:val="00F15D52"/>
    <w:rsid w:val="00F160E4"/>
    <w:rsid w:val="00F16429"/>
    <w:rsid w:val="00F16524"/>
    <w:rsid w:val="00F16625"/>
    <w:rsid w:val="00F16772"/>
    <w:rsid w:val="00F167C1"/>
    <w:rsid w:val="00F16B33"/>
    <w:rsid w:val="00F16D54"/>
    <w:rsid w:val="00F17058"/>
    <w:rsid w:val="00F17475"/>
    <w:rsid w:val="00F17818"/>
    <w:rsid w:val="00F1787E"/>
    <w:rsid w:val="00F17B2D"/>
    <w:rsid w:val="00F17D69"/>
    <w:rsid w:val="00F17E92"/>
    <w:rsid w:val="00F17F5D"/>
    <w:rsid w:val="00F2031B"/>
    <w:rsid w:val="00F2067B"/>
    <w:rsid w:val="00F20BD5"/>
    <w:rsid w:val="00F20BE1"/>
    <w:rsid w:val="00F210B3"/>
    <w:rsid w:val="00F21322"/>
    <w:rsid w:val="00F21949"/>
    <w:rsid w:val="00F21B6D"/>
    <w:rsid w:val="00F21BD5"/>
    <w:rsid w:val="00F21E51"/>
    <w:rsid w:val="00F21E68"/>
    <w:rsid w:val="00F2206B"/>
    <w:rsid w:val="00F22134"/>
    <w:rsid w:val="00F22463"/>
    <w:rsid w:val="00F22587"/>
    <w:rsid w:val="00F2283D"/>
    <w:rsid w:val="00F229B8"/>
    <w:rsid w:val="00F22A94"/>
    <w:rsid w:val="00F23044"/>
    <w:rsid w:val="00F2337C"/>
    <w:rsid w:val="00F23418"/>
    <w:rsid w:val="00F238FF"/>
    <w:rsid w:val="00F23C2A"/>
    <w:rsid w:val="00F23C36"/>
    <w:rsid w:val="00F246B0"/>
    <w:rsid w:val="00F24AF4"/>
    <w:rsid w:val="00F24BC7"/>
    <w:rsid w:val="00F25363"/>
    <w:rsid w:val="00F2567F"/>
    <w:rsid w:val="00F25CCE"/>
    <w:rsid w:val="00F25D1C"/>
    <w:rsid w:val="00F25D27"/>
    <w:rsid w:val="00F25D39"/>
    <w:rsid w:val="00F25F6E"/>
    <w:rsid w:val="00F2638F"/>
    <w:rsid w:val="00F263CF"/>
    <w:rsid w:val="00F2643A"/>
    <w:rsid w:val="00F26D10"/>
    <w:rsid w:val="00F26E0F"/>
    <w:rsid w:val="00F26F30"/>
    <w:rsid w:val="00F26F86"/>
    <w:rsid w:val="00F275A2"/>
    <w:rsid w:val="00F277F6"/>
    <w:rsid w:val="00F27982"/>
    <w:rsid w:val="00F27CC0"/>
    <w:rsid w:val="00F27E00"/>
    <w:rsid w:val="00F27E68"/>
    <w:rsid w:val="00F3065C"/>
    <w:rsid w:val="00F30773"/>
    <w:rsid w:val="00F30F0B"/>
    <w:rsid w:val="00F30F32"/>
    <w:rsid w:val="00F3104F"/>
    <w:rsid w:val="00F31538"/>
    <w:rsid w:val="00F315FA"/>
    <w:rsid w:val="00F31698"/>
    <w:rsid w:val="00F31792"/>
    <w:rsid w:val="00F31A8A"/>
    <w:rsid w:val="00F31D53"/>
    <w:rsid w:val="00F31F9D"/>
    <w:rsid w:val="00F32159"/>
    <w:rsid w:val="00F322F5"/>
    <w:rsid w:val="00F325AA"/>
    <w:rsid w:val="00F325B9"/>
    <w:rsid w:val="00F3283E"/>
    <w:rsid w:val="00F328C5"/>
    <w:rsid w:val="00F32B1D"/>
    <w:rsid w:val="00F32B7B"/>
    <w:rsid w:val="00F32C36"/>
    <w:rsid w:val="00F3319E"/>
    <w:rsid w:val="00F3329E"/>
    <w:rsid w:val="00F33626"/>
    <w:rsid w:val="00F33CCE"/>
    <w:rsid w:val="00F33CDC"/>
    <w:rsid w:val="00F33E53"/>
    <w:rsid w:val="00F33FD2"/>
    <w:rsid w:val="00F34458"/>
    <w:rsid w:val="00F34846"/>
    <w:rsid w:val="00F34A3D"/>
    <w:rsid w:val="00F35084"/>
    <w:rsid w:val="00F3509E"/>
    <w:rsid w:val="00F353D7"/>
    <w:rsid w:val="00F35594"/>
    <w:rsid w:val="00F35AD4"/>
    <w:rsid w:val="00F35F1D"/>
    <w:rsid w:val="00F35F34"/>
    <w:rsid w:val="00F36239"/>
    <w:rsid w:val="00F36293"/>
    <w:rsid w:val="00F36412"/>
    <w:rsid w:val="00F3646A"/>
    <w:rsid w:val="00F36DAF"/>
    <w:rsid w:val="00F37016"/>
    <w:rsid w:val="00F3703E"/>
    <w:rsid w:val="00F37215"/>
    <w:rsid w:val="00F37327"/>
    <w:rsid w:val="00F374F3"/>
    <w:rsid w:val="00F375B5"/>
    <w:rsid w:val="00F37774"/>
    <w:rsid w:val="00F37DA1"/>
    <w:rsid w:val="00F37DF0"/>
    <w:rsid w:val="00F37FA8"/>
    <w:rsid w:val="00F40223"/>
    <w:rsid w:val="00F403F5"/>
    <w:rsid w:val="00F40424"/>
    <w:rsid w:val="00F40496"/>
    <w:rsid w:val="00F4057E"/>
    <w:rsid w:val="00F405E3"/>
    <w:rsid w:val="00F40948"/>
    <w:rsid w:val="00F40A94"/>
    <w:rsid w:val="00F40B02"/>
    <w:rsid w:val="00F40E2E"/>
    <w:rsid w:val="00F4124B"/>
    <w:rsid w:val="00F41323"/>
    <w:rsid w:val="00F41469"/>
    <w:rsid w:val="00F41914"/>
    <w:rsid w:val="00F41A6E"/>
    <w:rsid w:val="00F41FDA"/>
    <w:rsid w:val="00F423D0"/>
    <w:rsid w:val="00F42665"/>
    <w:rsid w:val="00F42923"/>
    <w:rsid w:val="00F42B79"/>
    <w:rsid w:val="00F42F40"/>
    <w:rsid w:val="00F430B1"/>
    <w:rsid w:val="00F43153"/>
    <w:rsid w:val="00F433CE"/>
    <w:rsid w:val="00F43888"/>
    <w:rsid w:val="00F43B93"/>
    <w:rsid w:val="00F43F1B"/>
    <w:rsid w:val="00F44576"/>
    <w:rsid w:val="00F44631"/>
    <w:rsid w:val="00F4494E"/>
    <w:rsid w:val="00F44971"/>
    <w:rsid w:val="00F44F5F"/>
    <w:rsid w:val="00F4520F"/>
    <w:rsid w:val="00F45258"/>
    <w:rsid w:val="00F4530C"/>
    <w:rsid w:val="00F455B1"/>
    <w:rsid w:val="00F456CC"/>
    <w:rsid w:val="00F45EE3"/>
    <w:rsid w:val="00F46195"/>
    <w:rsid w:val="00F4631B"/>
    <w:rsid w:val="00F46486"/>
    <w:rsid w:val="00F464B3"/>
    <w:rsid w:val="00F46617"/>
    <w:rsid w:val="00F466C2"/>
    <w:rsid w:val="00F46DF9"/>
    <w:rsid w:val="00F46F51"/>
    <w:rsid w:val="00F47101"/>
    <w:rsid w:val="00F47203"/>
    <w:rsid w:val="00F47235"/>
    <w:rsid w:val="00F474F6"/>
    <w:rsid w:val="00F475DD"/>
    <w:rsid w:val="00F50024"/>
    <w:rsid w:val="00F50471"/>
    <w:rsid w:val="00F50599"/>
    <w:rsid w:val="00F50756"/>
    <w:rsid w:val="00F50857"/>
    <w:rsid w:val="00F50AA1"/>
    <w:rsid w:val="00F50C89"/>
    <w:rsid w:val="00F50EAB"/>
    <w:rsid w:val="00F5126B"/>
    <w:rsid w:val="00F512AA"/>
    <w:rsid w:val="00F512E7"/>
    <w:rsid w:val="00F5152B"/>
    <w:rsid w:val="00F516EF"/>
    <w:rsid w:val="00F51A51"/>
    <w:rsid w:val="00F52316"/>
    <w:rsid w:val="00F52809"/>
    <w:rsid w:val="00F52A65"/>
    <w:rsid w:val="00F52BA8"/>
    <w:rsid w:val="00F52F19"/>
    <w:rsid w:val="00F52FAC"/>
    <w:rsid w:val="00F535D6"/>
    <w:rsid w:val="00F5369E"/>
    <w:rsid w:val="00F536D7"/>
    <w:rsid w:val="00F53778"/>
    <w:rsid w:val="00F538CE"/>
    <w:rsid w:val="00F53A79"/>
    <w:rsid w:val="00F53BD3"/>
    <w:rsid w:val="00F53E64"/>
    <w:rsid w:val="00F54173"/>
    <w:rsid w:val="00F544BA"/>
    <w:rsid w:val="00F5461A"/>
    <w:rsid w:val="00F54B25"/>
    <w:rsid w:val="00F54CFE"/>
    <w:rsid w:val="00F54D72"/>
    <w:rsid w:val="00F54EE3"/>
    <w:rsid w:val="00F5512D"/>
    <w:rsid w:val="00F55284"/>
    <w:rsid w:val="00F55593"/>
    <w:rsid w:val="00F55644"/>
    <w:rsid w:val="00F557AF"/>
    <w:rsid w:val="00F55F66"/>
    <w:rsid w:val="00F55F7C"/>
    <w:rsid w:val="00F56134"/>
    <w:rsid w:val="00F56766"/>
    <w:rsid w:val="00F567F4"/>
    <w:rsid w:val="00F569BB"/>
    <w:rsid w:val="00F56D31"/>
    <w:rsid w:val="00F571AA"/>
    <w:rsid w:val="00F5739C"/>
    <w:rsid w:val="00F578A5"/>
    <w:rsid w:val="00F57CC0"/>
    <w:rsid w:val="00F60456"/>
    <w:rsid w:val="00F60C01"/>
    <w:rsid w:val="00F60D02"/>
    <w:rsid w:val="00F60D79"/>
    <w:rsid w:val="00F60F63"/>
    <w:rsid w:val="00F61173"/>
    <w:rsid w:val="00F61302"/>
    <w:rsid w:val="00F61474"/>
    <w:rsid w:val="00F618C2"/>
    <w:rsid w:val="00F61938"/>
    <w:rsid w:val="00F619A4"/>
    <w:rsid w:val="00F61A1C"/>
    <w:rsid w:val="00F61DCE"/>
    <w:rsid w:val="00F6252F"/>
    <w:rsid w:val="00F6257D"/>
    <w:rsid w:val="00F625A1"/>
    <w:rsid w:val="00F62696"/>
    <w:rsid w:val="00F627FE"/>
    <w:rsid w:val="00F6298F"/>
    <w:rsid w:val="00F62CF4"/>
    <w:rsid w:val="00F630AF"/>
    <w:rsid w:val="00F63308"/>
    <w:rsid w:val="00F64F04"/>
    <w:rsid w:val="00F65271"/>
    <w:rsid w:val="00F65DD5"/>
    <w:rsid w:val="00F65EBC"/>
    <w:rsid w:val="00F66060"/>
    <w:rsid w:val="00F661BE"/>
    <w:rsid w:val="00F66332"/>
    <w:rsid w:val="00F665FD"/>
    <w:rsid w:val="00F669F2"/>
    <w:rsid w:val="00F66B9A"/>
    <w:rsid w:val="00F66DC1"/>
    <w:rsid w:val="00F66DEA"/>
    <w:rsid w:val="00F670BA"/>
    <w:rsid w:val="00F67308"/>
    <w:rsid w:val="00F6781A"/>
    <w:rsid w:val="00F67ADD"/>
    <w:rsid w:val="00F67B70"/>
    <w:rsid w:val="00F67C73"/>
    <w:rsid w:val="00F67D1E"/>
    <w:rsid w:val="00F70101"/>
    <w:rsid w:val="00F70210"/>
    <w:rsid w:val="00F70271"/>
    <w:rsid w:val="00F704E1"/>
    <w:rsid w:val="00F70625"/>
    <w:rsid w:val="00F7062B"/>
    <w:rsid w:val="00F70820"/>
    <w:rsid w:val="00F70D4D"/>
    <w:rsid w:val="00F7128D"/>
    <w:rsid w:val="00F7182E"/>
    <w:rsid w:val="00F71BE5"/>
    <w:rsid w:val="00F71CBC"/>
    <w:rsid w:val="00F72223"/>
    <w:rsid w:val="00F72273"/>
    <w:rsid w:val="00F72851"/>
    <w:rsid w:val="00F72994"/>
    <w:rsid w:val="00F730F3"/>
    <w:rsid w:val="00F73193"/>
    <w:rsid w:val="00F7328A"/>
    <w:rsid w:val="00F7358F"/>
    <w:rsid w:val="00F73642"/>
    <w:rsid w:val="00F73734"/>
    <w:rsid w:val="00F73E71"/>
    <w:rsid w:val="00F73E8B"/>
    <w:rsid w:val="00F74DC9"/>
    <w:rsid w:val="00F74EFD"/>
    <w:rsid w:val="00F752A1"/>
    <w:rsid w:val="00F75492"/>
    <w:rsid w:val="00F755EA"/>
    <w:rsid w:val="00F75798"/>
    <w:rsid w:val="00F758D2"/>
    <w:rsid w:val="00F759FA"/>
    <w:rsid w:val="00F75BAC"/>
    <w:rsid w:val="00F76323"/>
    <w:rsid w:val="00F769C7"/>
    <w:rsid w:val="00F76B40"/>
    <w:rsid w:val="00F76C06"/>
    <w:rsid w:val="00F770AA"/>
    <w:rsid w:val="00F7739E"/>
    <w:rsid w:val="00F774EE"/>
    <w:rsid w:val="00F7797B"/>
    <w:rsid w:val="00F77A31"/>
    <w:rsid w:val="00F77C6D"/>
    <w:rsid w:val="00F80312"/>
    <w:rsid w:val="00F803E0"/>
    <w:rsid w:val="00F80428"/>
    <w:rsid w:val="00F8049C"/>
    <w:rsid w:val="00F8067E"/>
    <w:rsid w:val="00F807D2"/>
    <w:rsid w:val="00F80AB8"/>
    <w:rsid w:val="00F80B69"/>
    <w:rsid w:val="00F80BBE"/>
    <w:rsid w:val="00F80C11"/>
    <w:rsid w:val="00F80F9B"/>
    <w:rsid w:val="00F811D3"/>
    <w:rsid w:val="00F81208"/>
    <w:rsid w:val="00F812AC"/>
    <w:rsid w:val="00F81594"/>
    <w:rsid w:val="00F818C9"/>
    <w:rsid w:val="00F81C1F"/>
    <w:rsid w:val="00F81D28"/>
    <w:rsid w:val="00F81D98"/>
    <w:rsid w:val="00F81DE5"/>
    <w:rsid w:val="00F81F07"/>
    <w:rsid w:val="00F82567"/>
    <w:rsid w:val="00F825C8"/>
    <w:rsid w:val="00F82928"/>
    <w:rsid w:val="00F8292C"/>
    <w:rsid w:val="00F82D32"/>
    <w:rsid w:val="00F82F9A"/>
    <w:rsid w:val="00F8330D"/>
    <w:rsid w:val="00F83349"/>
    <w:rsid w:val="00F83479"/>
    <w:rsid w:val="00F83720"/>
    <w:rsid w:val="00F839C1"/>
    <w:rsid w:val="00F83A49"/>
    <w:rsid w:val="00F83B8E"/>
    <w:rsid w:val="00F83D35"/>
    <w:rsid w:val="00F83E99"/>
    <w:rsid w:val="00F84127"/>
    <w:rsid w:val="00F8443C"/>
    <w:rsid w:val="00F846EB"/>
    <w:rsid w:val="00F8476F"/>
    <w:rsid w:val="00F847B7"/>
    <w:rsid w:val="00F84BAB"/>
    <w:rsid w:val="00F84BF2"/>
    <w:rsid w:val="00F84D81"/>
    <w:rsid w:val="00F85058"/>
    <w:rsid w:val="00F8544D"/>
    <w:rsid w:val="00F85641"/>
    <w:rsid w:val="00F85891"/>
    <w:rsid w:val="00F859F0"/>
    <w:rsid w:val="00F85A8A"/>
    <w:rsid w:val="00F85ACA"/>
    <w:rsid w:val="00F85E6C"/>
    <w:rsid w:val="00F85F68"/>
    <w:rsid w:val="00F86034"/>
    <w:rsid w:val="00F8622E"/>
    <w:rsid w:val="00F864FF"/>
    <w:rsid w:val="00F8673D"/>
    <w:rsid w:val="00F868D4"/>
    <w:rsid w:val="00F86A5B"/>
    <w:rsid w:val="00F86B10"/>
    <w:rsid w:val="00F86E6A"/>
    <w:rsid w:val="00F86FC2"/>
    <w:rsid w:val="00F873E0"/>
    <w:rsid w:val="00F874A9"/>
    <w:rsid w:val="00F875DA"/>
    <w:rsid w:val="00F87860"/>
    <w:rsid w:val="00F879ED"/>
    <w:rsid w:val="00F87BA5"/>
    <w:rsid w:val="00F90287"/>
    <w:rsid w:val="00F902EC"/>
    <w:rsid w:val="00F90831"/>
    <w:rsid w:val="00F909F8"/>
    <w:rsid w:val="00F90BEA"/>
    <w:rsid w:val="00F91193"/>
    <w:rsid w:val="00F91AA6"/>
    <w:rsid w:val="00F91BDE"/>
    <w:rsid w:val="00F91CC5"/>
    <w:rsid w:val="00F91E8D"/>
    <w:rsid w:val="00F9242C"/>
    <w:rsid w:val="00F92479"/>
    <w:rsid w:val="00F92D12"/>
    <w:rsid w:val="00F92D68"/>
    <w:rsid w:val="00F92DBF"/>
    <w:rsid w:val="00F92F44"/>
    <w:rsid w:val="00F93156"/>
    <w:rsid w:val="00F93680"/>
    <w:rsid w:val="00F9389D"/>
    <w:rsid w:val="00F945A3"/>
    <w:rsid w:val="00F94A1C"/>
    <w:rsid w:val="00F94BFF"/>
    <w:rsid w:val="00F94E83"/>
    <w:rsid w:val="00F95288"/>
    <w:rsid w:val="00F952D2"/>
    <w:rsid w:val="00F956F5"/>
    <w:rsid w:val="00F957EE"/>
    <w:rsid w:val="00F958AC"/>
    <w:rsid w:val="00F95AB4"/>
    <w:rsid w:val="00F95DFE"/>
    <w:rsid w:val="00F95FC8"/>
    <w:rsid w:val="00F960D9"/>
    <w:rsid w:val="00F961F0"/>
    <w:rsid w:val="00F964BA"/>
    <w:rsid w:val="00F96AD6"/>
    <w:rsid w:val="00F96BC0"/>
    <w:rsid w:val="00F96EED"/>
    <w:rsid w:val="00F97214"/>
    <w:rsid w:val="00F9754F"/>
    <w:rsid w:val="00F97647"/>
    <w:rsid w:val="00F977BE"/>
    <w:rsid w:val="00F9788C"/>
    <w:rsid w:val="00F97D60"/>
    <w:rsid w:val="00F97FA2"/>
    <w:rsid w:val="00FA0282"/>
    <w:rsid w:val="00FA0604"/>
    <w:rsid w:val="00FA07C4"/>
    <w:rsid w:val="00FA0892"/>
    <w:rsid w:val="00FA09D7"/>
    <w:rsid w:val="00FA0CDF"/>
    <w:rsid w:val="00FA0D81"/>
    <w:rsid w:val="00FA0DA6"/>
    <w:rsid w:val="00FA0E4F"/>
    <w:rsid w:val="00FA0E70"/>
    <w:rsid w:val="00FA0F90"/>
    <w:rsid w:val="00FA0FD7"/>
    <w:rsid w:val="00FA104E"/>
    <w:rsid w:val="00FA106F"/>
    <w:rsid w:val="00FA1433"/>
    <w:rsid w:val="00FA15EA"/>
    <w:rsid w:val="00FA1B30"/>
    <w:rsid w:val="00FA1D5D"/>
    <w:rsid w:val="00FA2130"/>
    <w:rsid w:val="00FA2496"/>
    <w:rsid w:val="00FA24F9"/>
    <w:rsid w:val="00FA26EB"/>
    <w:rsid w:val="00FA2700"/>
    <w:rsid w:val="00FA2DD6"/>
    <w:rsid w:val="00FA2FB4"/>
    <w:rsid w:val="00FA31AF"/>
    <w:rsid w:val="00FA3A22"/>
    <w:rsid w:val="00FA3C5A"/>
    <w:rsid w:val="00FA3F24"/>
    <w:rsid w:val="00FA4131"/>
    <w:rsid w:val="00FA4267"/>
    <w:rsid w:val="00FA5821"/>
    <w:rsid w:val="00FA592F"/>
    <w:rsid w:val="00FA60F7"/>
    <w:rsid w:val="00FA6170"/>
    <w:rsid w:val="00FA66E0"/>
    <w:rsid w:val="00FA6E6B"/>
    <w:rsid w:val="00FA705F"/>
    <w:rsid w:val="00FA7192"/>
    <w:rsid w:val="00FA76BD"/>
    <w:rsid w:val="00FA7774"/>
    <w:rsid w:val="00FA7C51"/>
    <w:rsid w:val="00FB01AB"/>
    <w:rsid w:val="00FB05E7"/>
    <w:rsid w:val="00FB08DA"/>
    <w:rsid w:val="00FB0B59"/>
    <w:rsid w:val="00FB0FD0"/>
    <w:rsid w:val="00FB1134"/>
    <w:rsid w:val="00FB1565"/>
    <w:rsid w:val="00FB1B92"/>
    <w:rsid w:val="00FB20A9"/>
    <w:rsid w:val="00FB22C6"/>
    <w:rsid w:val="00FB24C7"/>
    <w:rsid w:val="00FB2B0F"/>
    <w:rsid w:val="00FB2D01"/>
    <w:rsid w:val="00FB3C91"/>
    <w:rsid w:val="00FB3FB7"/>
    <w:rsid w:val="00FB42EA"/>
    <w:rsid w:val="00FB43D2"/>
    <w:rsid w:val="00FB43DD"/>
    <w:rsid w:val="00FB44CE"/>
    <w:rsid w:val="00FB4523"/>
    <w:rsid w:val="00FB48DD"/>
    <w:rsid w:val="00FB4A9E"/>
    <w:rsid w:val="00FB4ACB"/>
    <w:rsid w:val="00FB4B75"/>
    <w:rsid w:val="00FB4BF5"/>
    <w:rsid w:val="00FB515D"/>
    <w:rsid w:val="00FB51FA"/>
    <w:rsid w:val="00FB554D"/>
    <w:rsid w:val="00FB5746"/>
    <w:rsid w:val="00FB5854"/>
    <w:rsid w:val="00FB58E5"/>
    <w:rsid w:val="00FB5A0A"/>
    <w:rsid w:val="00FB629F"/>
    <w:rsid w:val="00FB64F6"/>
    <w:rsid w:val="00FB688F"/>
    <w:rsid w:val="00FB6CFA"/>
    <w:rsid w:val="00FB6FAF"/>
    <w:rsid w:val="00FB71E9"/>
    <w:rsid w:val="00FB7910"/>
    <w:rsid w:val="00FB7B43"/>
    <w:rsid w:val="00FB7CA4"/>
    <w:rsid w:val="00FC0246"/>
    <w:rsid w:val="00FC029A"/>
    <w:rsid w:val="00FC050C"/>
    <w:rsid w:val="00FC06DA"/>
    <w:rsid w:val="00FC0BF1"/>
    <w:rsid w:val="00FC0CDB"/>
    <w:rsid w:val="00FC0EFB"/>
    <w:rsid w:val="00FC1072"/>
    <w:rsid w:val="00FC11FE"/>
    <w:rsid w:val="00FC165F"/>
    <w:rsid w:val="00FC1902"/>
    <w:rsid w:val="00FC1AAC"/>
    <w:rsid w:val="00FC1BEF"/>
    <w:rsid w:val="00FC1D93"/>
    <w:rsid w:val="00FC211B"/>
    <w:rsid w:val="00FC2332"/>
    <w:rsid w:val="00FC23F1"/>
    <w:rsid w:val="00FC2426"/>
    <w:rsid w:val="00FC25D8"/>
    <w:rsid w:val="00FC2A2C"/>
    <w:rsid w:val="00FC2F2F"/>
    <w:rsid w:val="00FC2FE0"/>
    <w:rsid w:val="00FC3B82"/>
    <w:rsid w:val="00FC3BD8"/>
    <w:rsid w:val="00FC3C1F"/>
    <w:rsid w:val="00FC4011"/>
    <w:rsid w:val="00FC411F"/>
    <w:rsid w:val="00FC43D6"/>
    <w:rsid w:val="00FC4506"/>
    <w:rsid w:val="00FC46C3"/>
    <w:rsid w:val="00FC484D"/>
    <w:rsid w:val="00FC4B67"/>
    <w:rsid w:val="00FC4BCF"/>
    <w:rsid w:val="00FC4D66"/>
    <w:rsid w:val="00FC54FB"/>
    <w:rsid w:val="00FC5500"/>
    <w:rsid w:val="00FC56BD"/>
    <w:rsid w:val="00FC56D2"/>
    <w:rsid w:val="00FC5715"/>
    <w:rsid w:val="00FC5830"/>
    <w:rsid w:val="00FC5A63"/>
    <w:rsid w:val="00FC5CB1"/>
    <w:rsid w:val="00FC6300"/>
    <w:rsid w:val="00FC6351"/>
    <w:rsid w:val="00FC677F"/>
    <w:rsid w:val="00FC6896"/>
    <w:rsid w:val="00FC6A0E"/>
    <w:rsid w:val="00FC6AE4"/>
    <w:rsid w:val="00FC6B65"/>
    <w:rsid w:val="00FC6C79"/>
    <w:rsid w:val="00FC6E22"/>
    <w:rsid w:val="00FC7053"/>
    <w:rsid w:val="00FC7D38"/>
    <w:rsid w:val="00FC7EBE"/>
    <w:rsid w:val="00FD008B"/>
    <w:rsid w:val="00FD03C3"/>
    <w:rsid w:val="00FD0583"/>
    <w:rsid w:val="00FD0B1C"/>
    <w:rsid w:val="00FD0E78"/>
    <w:rsid w:val="00FD0ED3"/>
    <w:rsid w:val="00FD1390"/>
    <w:rsid w:val="00FD170F"/>
    <w:rsid w:val="00FD17BA"/>
    <w:rsid w:val="00FD19A5"/>
    <w:rsid w:val="00FD1FD5"/>
    <w:rsid w:val="00FD1FE2"/>
    <w:rsid w:val="00FD22DD"/>
    <w:rsid w:val="00FD252A"/>
    <w:rsid w:val="00FD25EB"/>
    <w:rsid w:val="00FD26D7"/>
    <w:rsid w:val="00FD2A24"/>
    <w:rsid w:val="00FD2A27"/>
    <w:rsid w:val="00FD2AE0"/>
    <w:rsid w:val="00FD2AF6"/>
    <w:rsid w:val="00FD2D22"/>
    <w:rsid w:val="00FD3192"/>
    <w:rsid w:val="00FD33BA"/>
    <w:rsid w:val="00FD34C7"/>
    <w:rsid w:val="00FD3A41"/>
    <w:rsid w:val="00FD3B8E"/>
    <w:rsid w:val="00FD3C98"/>
    <w:rsid w:val="00FD3CA7"/>
    <w:rsid w:val="00FD3CB4"/>
    <w:rsid w:val="00FD3ED0"/>
    <w:rsid w:val="00FD4194"/>
    <w:rsid w:val="00FD4256"/>
    <w:rsid w:val="00FD4483"/>
    <w:rsid w:val="00FD5080"/>
    <w:rsid w:val="00FD50C1"/>
    <w:rsid w:val="00FD5CC4"/>
    <w:rsid w:val="00FD5F2E"/>
    <w:rsid w:val="00FD630C"/>
    <w:rsid w:val="00FD72E4"/>
    <w:rsid w:val="00FD767C"/>
    <w:rsid w:val="00FD76F8"/>
    <w:rsid w:val="00FD774A"/>
    <w:rsid w:val="00FD778E"/>
    <w:rsid w:val="00FD7A6D"/>
    <w:rsid w:val="00FD7C59"/>
    <w:rsid w:val="00FD7CFE"/>
    <w:rsid w:val="00FE0A20"/>
    <w:rsid w:val="00FE0BD2"/>
    <w:rsid w:val="00FE0E91"/>
    <w:rsid w:val="00FE0EC8"/>
    <w:rsid w:val="00FE111E"/>
    <w:rsid w:val="00FE11C8"/>
    <w:rsid w:val="00FE122B"/>
    <w:rsid w:val="00FE1342"/>
    <w:rsid w:val="00FE17D5"/>
    <w:rsid w:val="00FE1907"/>
    <w:rsid w:val="00FE1943"/>
    <w:rsid w:val="00FE1962"/>
    <w:rsid w:val="00FE1A4E"/>
    <w:rsid w:val="00FE1E02"/>
    <w:rsid w:val="00FE1EDF"/>
    <w:rsid w:val="00FE232B"/>
    <w:rsid w:val="00FE23E3"/>
    <w:rsid w:val="00FE27E6"/>
    <w:rsid w:val="00FE2C83"/>
    <w:rsid w:val="00FE301E"/>
    <w:rsid w:val="00FE3289"/>
    <w:rsid w:val="00FE38B4"/>
    <w:rsid w:val="00FE3A05"/>
    <w:rsid w:val="00FE3ADD"/>
    <w:rsid w:val="00FE3FFD"/>
    <w:rsid w:val="00FE42E2"/>
    <w:rsid w:val="00FE44FF"/>
    <w:rsid w:val="00FE4545"/>
    <w:rsid w:val="00FE4A9D"/>
    <w:rsid w:val="00FE4B16"/>
    <w:rsid w:val="00FE4B49"/>
    <w:rsid w:val="00FE4E23"/>
    <w:rsid w:val="00FE5A17"/>
    <w:rsid w:val="00FE5C24"/>
    <w:rsid w:val="00FE630C"/>
    <w:rsid w:val="00FE6493"/>
    <w:rsid w:val="00FE6499"/>
    <w:rsid w:val="00FE6D62"/>
    <w:rsid w:val="00FE74EB"/>
    <w:rsid w:val="00FE7543"/>
    <w:rsid w:val="00FE76F6"/>
    <w:rsid w:val="00FE778D"/>
    <w:rsid w:val="00FE794C"/>
    <w:rsid w:val="00FE7C1E"/>
    <w:rsid w:val="00FF0125"/>
    <w:rsid w:val="00FF024E"/>
    <w:rsid w:val="00FF0341"/>
    <w:rsid w:val="00FF0641"/>
    <w:rsid w:val="00FF0657"/>
    <w:rsid w:val="00FF07A4"/>
    <w:rsid w:val="00FF089F"/>
    <w:rsid w:val="00FF0BA8"/>
    <w:rsid w:val="00FF0EC1"/>
    <w:rsid w:val="00FF0F2B"/>
    <w:rsid w:val="00FF1089"/>
    <w:rsid w:val="00FF166F"/>
    <w:rsid w:val="00FF183A"/>
    <w:rsid w:val="00FF1896"/>
    <w:rsid w:val="00FF1A4E"/>
    <w:rsid w:val="00FF2229"/>
    <w:rsid w:val="00FF2767"/>
    <w:rsid w:val="00FF27EA"/>
    <w:rsid w:val="00FF2FCF"/>
    <w:rsid w:val="00FF2FFD"/>
    <w:rsid w:val="00FF3303"/>
    <w:rsid w:val="00FF3869"/>
    <w:rsid w:val="00FF3A59"/>
    <w:rsid w:val="00FF3B04"/>
    <w:rsid w:val="00FF3B55"/>
    <w:rsid w:val="00FF3BD2"/>
    <w:rsid w:val="00FF410C"/>
    <w:rsid w:val="00FF4386"/>
    <w:rsid w:val="00FF43E9"/>
    <w:rsid w:val="00FF45C0"/>
    <w:rsid w:val="00FF46D5"/>
    <w:rsid w:val="00FF4CC9"/>
    <w:rsid w:val="00FF4CCA"/>
    <w:rsid w:val="00FF4DA9"/>
    <w:rsid w:val="00FF5399"/>
    <w:rsid w:val="00FF542E"/>
    <w:rsid w:val="00FF56E0"/>
    <w:rsid w:val="00FF5A8B"/>
    <w:rsid w:val="00FF5AE5"/>
    <w:rsid w:val="00FF5E50"/>
    <w:rsid w:val="00FF607C"/>
    <w:rsid w:val="00FF66F3"/>
    <w:rsid w:val="00FF6813"/>
    <w:rsid w:val="00FF69F9"/>
    <w:rsid w:val="00FF6D5D"/>
    <w:rsid w:val="00FF770D"/>
    <w:rsid w:val="00FF7F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alibri" w:hAnsi="Century Schoolbook"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DA9"/>
    <w:pPr>
      <w:spacing w:line="288" w:lineRule="auto"/>
    </w:pPr>
  </w:style>
  <w:style w:type="paragraph" w:styleId="Heading2">
    <w:name w:val="heading 2"/>
    <w:basedOn w:val="Normal"/>
    <w:next w:val="Normal"/>
    <w:link w:val="Heading2Char"/>
    <w:uiPriority w:val="9"/>
    <w:unhideWhenUsed/>
    <w:qFormat/>
    <w:rsid w:val="00C72BBA"/>
    <w:pPr>
      <w:keepNext/>
      <w:keepLines/>
      <w:spacing w:before="4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C177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D02"/>
    <w:pPr>
      <w:tabs>
        <w:tab w:val="center" w:pos="4680"/>
        <w:tab w:val="right" w:pos="9360"/>
      </w:tabs>
      <w:spacing w:line="240" w:lineRule="auto"/>
    </w:pPr>
    <w:rPr>
      <w:szCs w:val="20"/>
      <w:lang w:val="x-none" w:eastAsia="x-none"/>
    </w:rPr>
  </w:style>
  <w:style w:type="character" w:customStyle="1" w:styleId="HeaderChar">
    <w:name w:val="Header Char"/>
    <w:link w:val="Header"/>
    <w:uiPriority w:val="99"/>
    <w:rsid w:val="00C61D02"/>
    <w:rPr>
      <w:rFonts w:ascii="Century Schoolbook" w:hAnsi="Century Schoolbook" w:cs="Times New Roman"/>
      <w:sz w:val="26"/>
    </w:rPr>
  </w:style>
  <w:style w:type="paragraph" w:styleId="Footer">
    <w:name w:val="footer"/>
    <w:basedOn w:val="Normal"/>
    <w:link w:val="FooterChar"/>
    <w:uiPriority w:val="99"/>
    <w:unhideWhenUsed/>
    <w:rsid w:val="00C61D02"/>
    <w:pPr>
      <w:tabs>
        <w:tab w:val="center" w:pos="4680"/>
        <w:tab w:val="right" w:pos="9360"/>
      </w:tabs>
      <w:spacing w:line="240" w:lineRule="auto"/>
    </w:pPr>
    <w:rPr>
      <w:szCs w:val="20"/>
      <w:lang w:val="x-none" w:eastAsia="x-none"/>
    </w:rPr>
  </w:style>
  <w:style w:type="character" w:customStyle="1" w:styleId="FooterChar">
    <w:name w:val="Footer Char"/>
    <w:link w:val="Footer"/>
    <w:uiPriority w:val="99"/>
    <w:rsid w:val="00C61D02"/>
    <w:rPr>
      <w:rFonts w:ascii="Century Schoolbook" w:hAnsi="Century Schoolbook" w:cs="Times New Roman"/>
      <w:sz w:val="26"/>
    </w:rPr>
  </w:style>
  <w:style w:type="character" w:styleId="PageNumber">
    <w:name w:val="page number"/>
    <w:basedOn w:val="DefaultParagraphFont"/>
    <w:uiPriority w:val="99"/>
    <w:unhideWhenUsed/>
    <w:rsid w:val="00C61D02"/>
  </w:style>
  <w:style w:type="character" w:styleId="Hyperlink">
    <w:name w:val="Hyperlink"/>
    <w:uiPriority w:val="99"/>
    <w:unhideWhenUsed/>
    <w:rsid w:val="0015315F"/>
    <w:rPr>
      <w:color w:val="0000FF"/>
      <w:u w:val="single"/>
    </w:rPr>
  </w:style>
  <w:style w:type="character" w:customStyle="1" w:styleId="pmterms11">
    <w:name w:val="pmterms11"/>
    <w:rsid w:val="00C71915"/>
    <w:rPr>
      <w:b/>
      <w:bCs/>
      <w:i w:val="0"/>
      <w:iCs w:val="0"/>
      <w:color w:val="000000"/>
    </w:rPr>
  </w:style>
  <w:style w:type="character" w:customStyle="1" w:styleId="term1">
    <w:name w:val="term1"/>
    <w:rsid w:val="00E7609B"/>
    <w:rPr>
      <w:b/>
      <w:bCs/>
    </w:rPr>
  </w:style>
  <w:style w:type="paragraph" w:styleId="FootnoteText">
    <w:name w:val="footnote text"/>
    <w:basedOn w:val="Normal"/>
    <w:link w:val="FootnoteTextChar"/>
    <w:uiPriority w:val="99"/>
    <w:unhideWhenUsed/>
    <w:rsid w:val="006309D2"/>
    <w:pPr>
      <w:spacing w:line="240" w:lineRule="auto"/>
    </w:pPr>
    <w:rPr>
      <w:sz w:val="20"/>
      <w:szCs w:val="20"/>
      <w:lang w:val="x-none" w:eastAsia="x-none"/>
    </w:rPr>
  </w:style>
  <w:style w:type="character" w:customStyle="1" w:styleId="FootnoteTextChar">
    <w:name w:val="Footnote Text Char"/>
    <w:link w:val="FootnoteText"/>
    <w:uiPriority w:val="99"/>
    <w:rsid w:val="006309D2"/>
    <w:rPr>
      <w:rFonts w:ascii="Century Schoolbook" w:hAnsi="Century Schoolbook" w:cs="Times New Roman"/>
      <w:sz w:val="20"/>
      <w:szCs w:val="20"/>
    </w:rPr>
  </w:style>
  <w:style w:type="character" w:styleId="FootnoteReference">
    <w:name w:val="footnote reference"/>
    <w:uiPriority w:val="99"/>
    <w:unhideWhenUsed/>
    <w:rsid w:val="006309D2"/>
    <w:rPr>
      <w:vertAlign w:val="superscript"/>
    </w:rPr>
  </w:style>
  <w:style w:type="paragraph" w:customStyle="1" w:styleId="MediumList1-Accent61">
    <w:name w:val="Medium List 1 - Accent 61"/>
    <w:basedOn w:val="Normal"/>
    <w:uiPriority w:val="34"/>
    <w:qFormat/>
    <w:rsid w:val="00E46900"/>
    <w:pPr>
      <w:ind w:left="720"/>
      <w:contextualSpacing/>
    </w:pPr>
  </w:style>
  <w:style w:type="paragraph" w:styleId="BalloonText">
    <w:name w:val="Balloon Text"/>
    <w:basedOn w:val="Normal"/>
    <w:link w:val="BalloonTextChar"/>
    <w:uiPriority w:val="99"/>
    <w:semiHidden/>
    <w:unhideWhenUsed/>
    <w:rsid w:val="0040773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07736"/>
    <w:rPr>
      <w:rFonts w:ascii="Tahoma" w:hAnsi="Tahoma" w:cs="Tahoma"/>
      <w:sz w:val="16"/>
      <w:szCs w:val="16"/>
    </w:rPr>
  </w:style>
  <w:style w:type="character" w:customStyle="1" w:styleId="apple-converted-space">
    <w:name w:val="apple-converted-space"/>
    <w:rsid w:val="00333DF9"/>
  </w:style>
  <w:style w:type="character" w:customStyle="1" w:styleId="costarpage">
    <w:name w:val="co_starpage"/>
    <w:rsid w:val="00333DF9"/>
  </w:style>
  <w:style w:type="character" w:styleId="CommentReference">
    <w:name w:val="annotation reference"/>
    <w:basedOn w:val="DefaultParagraphFont"/>
    <w:uiPriority w:val="99"/>
    <w:semiHidden/>
    <w:unhideWhenUsed/>
    <w:rsid w:val="007A5CC8"/>
    <w:rPr>
      <w:sz w:val="16"/>
      <w:szCs w:val="16"/>
    </w:rPr>
  </w:style>
  <w:style w:type="paragraph" w:styleId="CommentText">
    <w:name w:val="annotation text"/>
    <w:basedOn w:val="Normal"/>
    <w:link w:val="CommentTextChar"/>
    <w:uiPriority w:val="99"/>
    <w:unhideWhenUsed/>
    <w:rsid w:val="007A5CC8"/>
    <w:pPr>
      <w:spacing w:line="240" w:lineRule="auto"/>
    </w:pPr>
    <w:rPr>
      <w:sz w:val="20"/>
      <w:szCs w:val="20"/>
    </w:rPr>
  </w:style>
  <w:style w:type="character" w:customStyle="1" w:styleId="CommentTextChar">
    <w:name w:val="Comment Text Char"/>
    <w:basedOn w:val="DefaultParagraphFont"/>
    <w:link w:val="CommentText"/>
    <w:uiPriority w:val="99"/>
    <w:rsid w:val="007A5CC8"/>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7A5CC8"/>
    <w:rPr>
      <w:b/>
      <w:bCs/>
    </w:rPr>
  </w:style>
  <w:style w:type="character" w:customStyle="1" w:styleId="CommentSubjectChar">
    <w:name w:val="Comment Subject Char"/>
    <w:basedOn w:val="CommentTextChar"/>
    <w:link w:val="CommentSubject"/>
    <w:uiPriority w:val="99"/>
    <w:semiHidden/>
    <w:rsid w:val="007A5CC8"/>
    <w:rPr>
      <w:rFonts w:ascii="Century Schoolbook" w:hAnsi="Century Schoolbook"/>
      <w:b/>
      <w:bCs/>
    </w:rPr>
  </w:style>
  <w:style w:type="paragraph" w:styleId="Revision">
    <w:name w:val="Revision"/>
    <w:hidden/>
    <w:uiPriority w:val="99"/>
    <w:semiHidden/>
    <w:rsid w:val="001313CE"/>
    <w:rPr>
      <w:szCs w:val="22"/>
    </w:rPr>
  </w:style>
  <w:style w:type="character" w:customStyle="1" w:styleId="UnresolvedMention1">
    <w:name w:val="Unresolved Mention1"/>
    <w:basedOn w:val="DefaultParagraphFont"/>
    <w:uiPriority w:val="99"/>
    <w:semiHidden/>
    <w:unhideWhenUsed/>
    <w:rsid w:val="00FC4BCF"/>
    <w:rPr>
      <w:color w:val="605E5C"/>
      <w:shd w:val="clear" w:color="auto" w:fill="E1DFDD"/>
    </w:rPr>
  </w:style>
  <w:style w:type="paragraph" w:styleId="ListParagraph">
    <w:name w:val="List Paragraph"/>
    <w:basedOn w:val="Normal"/>
    <w:uiPriority w:val="34"/>
    <w:qFormat/>
    <w:rsid w:val="00084D9B"/>
    <w:pPr>
      <w:ind w:left="720"/>
      <w:contextualSpacing/>
    </w:pPr>
  </w:style>
  <w:style w:type="character" w:customStyle="1" w:styleId="Heading2Char">
    <w:name w:val="Heading 2 Char"/>
    <w:basedOn w:val="DefaultParagraphFont"/>
    <w:link w:val="Heading2"/>
    <w:uiPriority w:val="9"/>
    <w:rsid w:val="00C72BBA"/>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2D6F47"/>
    <w:rPr>
      <w:color w:val="605E5C"/>
      <w:shd w:val="clear" w:color="auto" w:fill="E1DFDD"/>
    </w:rPr>
  </w:style>
  <w:style w:type="character" w:customStyle="1" w:styleId="Heading3Char">
    <w:name w:val="Heading 3 Char"/>
    <w:basedOn w:val="DefaultParagraphFont"/>
    <w:link w:val="Heading3"/>
    <w:uiPriority w:val="9"/>
    <w:rsid w:val="008C177B"/>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1C6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4FF7B4347BC44BAC123B54B57475BD" ma:contentTypeVersion="10" ma:contentTypeDescription="Create a new document." ma:contentTypeScope="" ma:versionID="705345211ce36c3b8be29dbe92564103">
  <xsd:schema xmlns:xsd="http://www.w3.org/2001/XMLSchema" xmlns:xs="http://www.w3.org/2001/XMLSchema" xmlns:p="http://schemas.microsoft.com/office/2006/metadata/properties" xmlns:ns3="c8b92b37-44bd-426e-b7d7-3bc0a6005fc3" xmlns:ns4="2ed22ff6-bc2b-4449-a7ec-7eda96850b11" targetNamespace="http://schemas.microsoft.com/office/2006/metadata/properties" ma:root="true" ma:fieldsID="f83e39654ba671246964228e7acaf62e" ns3:_="" ns4:_="">
    <xsd:import namespace="c8b92b37-44bd-426e-b7d7-3bc0a6005fc3"/>
    <xsd:import namespace="2ed22ff6-bc2b-4449-a7ec-7eda96850b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92b37-44bd-426e-b7d7-3bc0a6005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22ff6-bc2b-4449-a7ec-7eda96850b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F32A5-26A9-42CC-839F-177F14DFDAE3}">
  <ds:schemaRefs>
    <ds:schemaRef ds:uri="http://schemas.openxmlformats.org/officeDocument/2006/bibliography"/>
  </ds:schemaRefs>
</ds:datastoreItem>
</file>

<file path=customXml/itemProps2.xml><?xml version="1.0" encoding="utf-8"?>
<ds:datastoreItem xmlns:ds="http://schemas.openxmlformats.org/officeDocument/2006/customXml" ds:itemID="{5BE8085F-24AC-46B9-847F-17C314CBB5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A5B9D5-79CD-4315-B399-ED5E51D7998B}">
  <ds:schemaRefs>
    <ds:schemaRef ds:uri="http://schemas.microsoft.com/sharepoint/v3/contenttype/forms"/>
  </ds:schemaRefs>
</ds:datastoreItem>
</file>

<file path=customXml/itemProps4.xml><?xml version="1.0" encoding="utf-8"?>
<ds:datastoreItem xmlns:ds="http://schemas.openxmlformats.org/officeDocument/2006/customXml" ds:itemID="{FC735BF7-DC5F-4F69-8B1E-29EFD14A4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92b37-44bd-426e-b7d7-3bc0a6005fc3"/>
    <ds:schemaRef ds:uri="2ed22ff6-bc2b-4449-a7ec-7eda96850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4768</Words>
  <Characters>27183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2024-02-08T20:15:39Z</dcterms:created>
  <dcterms:modified xsi:type="dcterms:W3CDTF">2024-02-08T20:15:39Z</dcterms:modified>
</cp:coreProperties>
</file>